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49CB" w:rsidTr="008D49CB">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8D49CB">
              <w:trPr>
                <w:jc w:val="center"/>
              </w:trPr>
              <w:tc>
                <w:tcPr>
                  <w:tcW w:w="8100" w:type="dxa"/>
                  <w:shd w:val="clear" w:color="auto" w:fill="DDDEE2"/>
                  <w:tcMar>
                    <w:top w:w="450" w:type="dxa"/>
                    <w:left w:w="450" w:type="dxa"/>
                    <w:bottom w:w="450" w:type="dxa"/>
                    <w:right w:w="450" w:type="dxa"/>
                  </w:tcMar>
                  <w:vAlign w:val="center"/>
                  <w:hideMark/>
                </w:tcPr>
                <w:p w:rsidR="008D49CB" w:rsidRDefault="008D49CB">
                  <w:pPr>
                    <w:jc w:val="center"/>
                    <w:rPr>
                      <w:rFonts w:eastAsia="Times New Roman"/>
                      <w:sz w:val="24"/>
                      <w:szCs w:val="24"/>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w:t>
                  </w:r>
                  <w:proofErr w:type="spellStart"/>
                  <w:r>
                    <w:t>КонсультантПлюс</w:t>
                  </w:r>
                  <w:proofErr w:type="spellEnd"/>
                  <w:r>
                    <w:t xml:space="preserve"> за прошедшую неделю. По мнению наших экспертов, именно эти документы будут интересны Вам в первую очередь. </w:t>
                  </w:r>
                </w:p>
              </w:tc>
            </w:tr>
            <w:tr w:rsidR="008D49CB">
              <w:trPr>
                <w:jc w:val="center"/>
              </w:trPr>
              <w:tc>
                <w:tcPr>
                  <w:tcW w:w="8100" w:type="dxa"/>
                  <w:shd w:val="clear" w:color="auto" w:fill="DDDEE2"/>
                  <w:tcMar>
                    <w:top w:w="300" w:type="dxa"/>
                    <w:left w:w="450" w:type="dxa"/>
                    <w:bottom w:w="300" w:type="dxa"/>
                    <w:right w:w="450" w:type="dxa"/>
                  </w:tcMar>
                  <w:vAlign w:val="center"/>
                  <w:hideMark/>
                </w:tcPr>
                <w:p w:rsidR="008D49CB" w:rsidRPr="008D49CB" w:rsidRDefault="008D49CB" w:rsidP="008D49CB">
                  <w:pPr>
                    <w:rPr>
                      <w:rFonts w:eastAsia="Times New Roman"/>
                      <w:sz w:val="24"/>
                      <w:szCs w:val="24"/>
                      <w:lang w:val="en-US"/>
                    </w:rPr>
                  </w:pPr>
                  <w:bookmarkStart w:id="0" w:name="_GoBack"/>
                  <w:bookmarkEnd w:id="0"/>
                </w:p>
              </w:tc>
            </w:tr>
          </w:tbl>
          <w:p w:rsidR="008D49CB" w:rsidRDefault="008D49CB">
            <w:pPr>
              <w:jc w:val="center"/>
              <w:rPr>
                <w:rFonts w:eastAsia="Times New Roman"/>
                <w:sz w:val="20"/>
                <w:szCs w:val="20"/>
              </w:rPr>
            </w:pPr>
          </w:p>
        </w:tc>
      </w:tr>
      <w:tr w:rsidR="008D49CB" w:rsidTr="008D49CB">
        <w:trPr>
          <w:jc w:val="center"/>
        </w:trPr>
        <w:tc>
          <w:tcPr>
            <w:tcW w:w="9000" w:type="dxa"/>
            <w:shd w:val="clear" w:color="auto" w:fill="FFFFFF"/>
            <w:vAlign w:val="center"/>
            <w:hideMark/>
          </w:tcPr>
          <w:p w:rsidR="008D49CB" w:rsidRDefault="008D49CB">
            <w:pPr>
              <w:jc w:val="center"/>
              <w:rPr>
                <w:rFonts w:eastAsia="Times New Roman"/>
                <w:sz w:val="24"/>
                <w:szCs w:val="24"/>
              </w:rPr>
            </w:pPr>
            <w:r>
              <w:rPr>
                <w:rFonts w:eastAsia="Times New Roman"/>
                <w:noProof/>
                <w:lang w:eastAsia="ru-RU"/>
              </w:rPr>
              <w:drawing>
                <wp:inline distT="0" distB="0" distL="0" distR="0" wp14:anchorId="728EFD23" wp14:editId="72922644">
                  <wp:extent cx="5715000" cy="1228725"/>
                  <wp:effectExtent l="0" t="0" r="0" b="9525"/>
                  <wp:docPr id="17" name="Рисунок 17"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8D49CB" w:rsidTr="008D49CB">
        <w:trPr>
          <w:jc w:val="center"/>
        </w:trPr>
        <w:tc>
          <w:tcPr>
            <w:tcW w:w="9000" w:type="dxa"/>
            <w:shd w:val="clear" w:color="auto" w:fill="D0D1D3"/>
            <w:tcMar>
              <w:top w:w="300" w:type="dxa"/>
              <w:left w:w="300" w:type="dxa"/>
              <w:bottom w:w="300" w:type="dxa"/>
              <w:right w:w="300" w:type="dxa"/>
            </w:tcMar>
            <w:vAlign w:val="center"/>
            <w:hideMark/>
          </w:tcPr>
          <w:p w:rsidR="008D49CB" w:rsidRDefault="008D49CB">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8" w:tgtFrame="_blank" w:history="1">
              <w:r>
                <w:rPr>
                  <w:rStyle w:val="a3"/>
                  <w:rFonts w:eastAsia="Times New Roman"/>
                  <w:b/>
                  <w:bCs/>
                  <w:color w:val="555555"/>
                  <w:sz w:val="27"/>
                  <w:szCs w:val="27"/>
                  <w:u w:val="none"/>
                </w:rPr>
                <w:t xml:space="preserve">Верховный Суд РФ опубликовал первый Обзор судебной практики в 2021 году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учесть в работе правовые позиции ВС РФ, сформированные в результате рассмотрения различных категорий споров.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9264" behindDoc="0" locked="0" layoutInCell="1" allowOverlap="0" wp14:anchorId="6BD2F6F6" wp14:editId="175929BD">
                  <wp:simplePos x="0" y="0"/>
                  <wp:positionH relativeFrom="column">
                    <wp:align>left</wp:align>
                  </wp:positionH>
                  <wp:positionV relativeFrom="line">
                    <wp:posOffset>0</wp:posOffset>
                  </wp:positionV>
                  <wp:extent cx="1190625" cy="942975"/>
                  <wp:effectExtent l="0" t="0" r="9525" b="9525"/>
                  <wp:wrapSquare wrapText="bothSides"/>
                  <wp:docPr id="37"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Президиум Верховного Суда РФ 07.04.2021 утвердил первый </w:t>
            </w:r>
            <w:hyperlink r:id="rId10" w:history="1">
              <w:r>
                <w:rPr>
                  <w:rStyle w:val="a3"/>
                  <w:color w:val="0000FF"/>
                </w:rPr>
                <w:t>Обзор</w:t>
              </w:r>
            </w:hyperlink>
            <w:r>
              <w:rPr>
                <w:rFonts w:ascii="Calibri" w:hAnsi="Calibri" w:cs="Arial"/>
                <w:color w:val="444444"/>
                <w:sz w:val="22"/>
                <w:szCs w:val="22"/>
              </w:rPr>
              <w:t xml:space="preserve"> судебной практики в 2021 году. В частности, ВС РФ привел практику по разрешению споров, связанных с:</w:t>
            </w:r>
          </w:p>
          <w:p w:rsidR="008D49CB" w:rsidRDefault="008D49CB">
            <w:pPr>
              <w:pStyle w:val="a5"/>
              <w:spacing w:line="270" w:lineRule="atLeast"/>
              <w:rPr>
                <w:rFonts w:ascii="Arial" w:hAnsi="Arial" w:cs="Arial"/>
                <w:color w:val="444444"/>
                <w:sz w:val="21"/>
                <w:szCs w:val="21"/>
              </w:rPr>
            </w:pPr>
            <w:r>
              <w:rPr>
                <w:rFonts w:ascii="Arial" w:hAnsi="Arial" w:cs="Arial"/>
                <w:color w:val="444444"/>
                <w:sz w:val="21"/>
                <w:szCs w:val="21"/>
              </w:rPr>
              <w:t> </w:t>
            </w:r>
          </w:p>
          <w:p w:rsidR="008D49CB" w:rsidRDefault="008D49CB">
            <w:pPr>
              <w:numPr>
                <w:ilvl w:val="0"/>
                <w:numId w:val="3"/>
              </w:numPr>
              <w:spacing w:before="100" w:beforeAutospacing="1" w:after="100" w:afterAutospacing="1" w:line="270" w:lineRule="atLeast"/>
              <w:rPr>
                <w:rFonts w:ascii="Arial" w:eastAsia="Times New Roman" w:hAnsi="Arial" w:cs="Arial"/>
                <w:color w:val="444444"/>
                <w:sz w:val="21"/>
                <w:szCs w:val="21"/>
              </w:rPr>
            </w:pPr>
            <w:hyperlink r:id="rId11" w:history="1">
              <w:r>
                <w:rPr>
                  <w:rStyle w:val="a3"/>
                  <w:rFonts w:eastAsia="Times New Roman"/>
                  <w:color w:val="0000FF"/>
                </w:rPr>
                <w:t>защитой права собственности и других вещных прав</w:t>
              </w:r>
            </w:hyperlink>
          </w:p>
          <w:p w:rsidR="008D49CB" w:rsidRDefault="008D49CB">
            <w:pPr>
              <w:numPr>
                <w:ilvl w:val="0"/>
                <w:numId w:val="3"/>
              </w:numPr>
              <w:spacing w:before="100" w:beforeAutospacing="1" w:after="100" w:afterAutospacing="1" w:line="270" w:lineRule="atLeast"/>
              <w:rPr>
                <w:rFonts w:ascii="Arial" w:eastAsia="Times New Roman" w:hAnsi="Arial" w:cs="Arial"/>
                <w:color w:val="444444"/>
                <w:sz w:val="21"/>
                <w:szCs w:val="21"/>
              </w:rPr>
            </w:pPr>
            <w:hyperlink r:id="rId12" w:history="1">
              <w:r>
                <w:rPr>
                  <w:rStyle w:val="a3"/>
                  <w:rFonts w:eastAsia="Times New Roman"/>
                  <w:color w:val="0000FF"/>
                </w:rPr>
                <w:t>обязательственными</w:t>
              </w:r>
            </w:hyperlink>
            <w:r>
              <w:rPr>
                <w:rFonts w:ascii="Calibri" w:eastAsia="Times New Roman" w:hAnsi="Calibri" w:cs="Arial"/>
                <w:color w:val="444444"/>
              </w:rPr>
              <w:t xml:space="preserve">, </w:t>
            </w:r>
            <w:hyperlink r:id="rId13" w:history="1">
              <w:r>
                <w:rPr>
                  <w:rStyle w:val="a3"/>
                  <w:rFonts w:eastAsia="Times New Roman"/>
                  <w:color w:val="0000FF"/>
                </w:rPr>
                <w:t>семейными</w:t>
              </w:r>
            </w:hyperlink>
            <w:r>
              <w:rPr>
                <w:rFonts w:ascii="Calibri" w:eastAsia="Times New Roman" w:hAnsi="Calibri" w:cs="Arial"/>
                <w:color w:val="444444"/>
              </w:rPr>
              <w:t xml:space="preserve">, </w:t>
            </w:r>
            <w:hyperlink r:id="rId14" w:history="1">
              <w:r>
                <w:rPr>
                  <w:rStyle w:val="a3"/>
                  <w:rFonts w:eastAsia="Times New Roman"/>
                  <w:color w:val="0000FF"/>
                </w:rPr>
                <w:t xml:space="preserve">трудовыми и социальными </w:t>
              </w:r>
            </w:hyperlink>
            <w:r>
              <w:rPr>
                <w:rFonts w:ascii="Calibri" w:eastAsia="Times New Roman" w:hAnsi="Calibri" w:cs="Arial"/>
                <w:color w:val="444444"/>
              </w:rPr>
              <w:t>отношениями,</w:t>
            </w:r>
          </w:p>
          <w:p w:rsidR="008D49CB" w:rsidRDefault="008D49CB">
            <w:pPr>
              <w:numPr>
                <w:ilvl w:val="0"/>
                <w:numId w:val="3"/>
              </w:numPr>
              <w:spacing w:before="100" w:beforeAutospacing="1" w:after="100" w:afterAutospacing="1" w:line="270" w:lineRule="atLeast"/>
              <w:rPr>
                <w:rFonts w:ascii="Arial" w:eastAsia="Times New Roman" w:hAnsi="Arial" w:cs="Arial"/>
                <w:color w:val="444444"/>
                <w:sz w:val="21"/>
                <w:szCs w:val="21"/>
              </w:rPr>
            </w:pPr>
            <w:hyperlink r:id="rId15" w:history="1">
              <w:r>
                <w:rPr>
                  <w:rStyle w:val="a3"/>
                  <w:rFonts w:eastAsia="Times New Roman"/>
                  <w:color w:val="0000FF"/>
                </w:rPr>
                <w:t>недействительностью сделок</w:t>
              </w:r>
            </w:hyperlink>
            <w:r>
              <w:rPr>
                <w:rFonts w:ascii="Calibri" w:eastAsia="Times New Roman" w:hAnsi="Calibri" w:cs="Arial"/>
                <w:color w:val="444444"/>
              </w:rPr>
              <w:t>,</w:t>
            </w:r>
          </w:p>
          <w:p w:rsidR="008D49CB" w:rsidRDefault="008D49CB">
            <w:pPr>
              <w:numPr>
                <w:ilvl w:val="0"/>
                <w:numId w:val="3"/>
              </w:numPr>
              <w:spacing w:before="100" w:beforeAutospacing="1" w:after="100" w:afterAutospacing="1" w:line="270" w:lineRule="atLeast"/>
              <w:rPr>
                <w:rFonts w:ascii="Arial" w:eastAsia="Times New Roman" w:hAnsi="Arial" w:cs="Arial"/>
                <w:color w:val="444444"/>
                <w:sz w:val="21"/>
                <w:szCs w:val="21"/>
              </w:rPr>
            </w:pPr>
            <w:hyperlink r:id="rId16" w:history="1">
              <w:r>
                <w:rPr>
                  <w:rStyle w:val="a3"/>
                  <w:rFonts w:eastAsia="Times New Roman"/>
                  <w:color w:val="0000FF"/>
                </w:rPr>
                <w:t>причинением вреда</w:t>
              </w:r>
            </w:hyperlink>
          </w:p>
          <w:p w:rsidR="008D49CB" w:rsidRDefault="008D49CB">
            <w:pPr>
              <w:numPr>
                <w:ilvl w:val="0"/>
                <w:numId w:val="3"/>
              </w:numPr>
              <w:spacing w:before="100" w:beforeAutospacing="1" w:after="100" w:afterAutospacing="1" w:line="270" w:lineRule="atLeast"/>
              <w:rPr>
                <w:rFonts w:ascii="Arial" w:eastAsia="Times New Roman" w:hAnsi="Arial" w:cs="Arial"/>
                <w:color w:val="444444"/>
                <w:sz w:val="21"/>
                <w:szCs w:val="21"/>
              </w:rPr>
            </w:pPr>
            <w:hyperlink r:id="rId17" w:history="1">
              <w:r>
                <w:rPr>
                  <w:rStyle w:val="a3"/>
                  <w:rFonts w:eastAsia="Times New Roman"/>
                  <w:color w:val="0000FF"/>
                </w:rPr>
                <w:t>возмещением вреда, причиненного в результате ДТП</w:t>
              </w:r>
            </w:hyperlink>
            <w:r>
              <w:rPr>
                <w:rFonts w:ascii="Calibri" w:eastAsia="Times New Roman" w:hAnsi="Calibri" w:cs="Arial"/>
                <w:color w:val="444444"/>
              </w:rPr>
              <w:t>,</w:t>
            </w:r>
          </w:p>
          <w:p w:rsidR="008D49CB" w:rsidRDefault="008D49CB">
            <w:pPr>
              <w:numPr>
                <w:ilvl w:val="0"/>
                <w:numId w:val="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rPr>
              <w:t xml:space="preserve">процессуальными вопросами по </w:t>
            </w:r>
            <w:hyperlink r:id="rId18" w:history="1">
              <w:r>
                <w:rPr>
                  <w:rStyle w:val="a3"/>
                  <w:rFonts w:eastAsia="Times New Roman"/>
                  <w:color w:val="0000FF"/>
                </w:rPr>
                <w:t>гражданским</w:t>
              </w:r>
            </w:hyperlink>
            <w:r>
              <w:rPr>
                <w:rFonts w:ascii="Calibri" w:eastAsia="Times New Roman" w:hAnsi="Calibri" w:cs="Arial"/>
                <w:color w:val="444444"/>
              </w:rPr>
              <w:t xml:space="preserve">, </w:t>
            </w:r>
            <w:hyperlink r:id="rId19" w:history="1">
              <w:r>
                <w:rPr>
                  <w:rStyle w:val="a3"/>
                  <w:rFonts w:eastAsia="Times New Roman"/>
                  <w:color w:val="0000FF"/>
                </w:rPr>
                <w:t>уголовным</w:t>
              </w:r>
            </w:hyperlink>
            <w:r>
              <w:rPr>
                <w:rFonts w:ascii="Calibri" w:eastAsia="Times New Roman" w:hAnsi="Calibri" w:cs="Arial"/>
                <w:color w:val="444444"/>
              </w:rPr>
              <w:t xml:space="preserve"> и </w:t>
            </w:r>
            <w:hyperlink r:id="rId20" w:history="1">
              <w:r>
                <w:rPr>
                  <w:rStyle w:val="a3"/>
                  <w:rFonts w:eastAsia="Times New Roman"/>
                  <w:color w:val="0000FF"/>
                </w:rPr>
                <w:t>экономическим спорам</w:t>
              </w:r>
            </w:hyperlink>
            <w:r>
              <w:rPr>
                <w:rFonts w:ascii="Calibri" w:eastAsia="Times New Roman" w:hAnsi="Calibri" w:cs="Arial"/>
                <w:color w:val="444444"/>
              </w:rPr>
              <w:t>,</w:t>
            </w:r>
          </w:p>
          <w:p w:rsidR="008D49CB" w:rsidRDefault="008D49CB">
            <w:pPr>
              <w:numPr>
                <w:ilvl w:val="0"/>
                <w:numId w:val="3"/>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rPr>
              <w:t xml:space="preserve">применением </w:t>
            </w:r>
            <w:hyperlink r:id="rId21" w:history="1">
              <w:r>
                <w:rPr>
                  <w:rStyle w:val="a3"/>
                  <w:rFonts w:eastAsia="Times New Roman"/>
                  <w:color w:val="0000FF"/>
                </w:rPr>
                <w:t>КоАП РФ</w:t>
              </w:r>
            </w:hyperlink>
            <w:r>
              <w:rPr>
                <w:rFonts w:ascii="Calibri" w:eastAsia="Times New Roman" w:hAnsi="Calibri" w:cs="Arial"/>
                <w:color w:val="444444"/>
              </w:rPr>
              <w:t xml:space="preserve">, законодательства </w:t>
            </w:r>
            <w:hyperlink r:id="rId22" w:history="1">
              <w:r>
                <w:rPr>
                  <w:rStyle w:val="a3"/>
                  <w:rFonts w:eastAsia="Times New Roman"/>
                  <w:color w:val="0000FF"/>
                </w:rPr>
                <w:t>о банкротстве</w:t>
              </w:r>
            </w:hyperlink>
            <w:r>
              <w:rPr>
                <w:rFonts w:ascii="Calibri" w:eastAsia="Times New Roman" w:hAnsi="Calibri" w:cs="Arial"/>
                <w:color w:val="444444"/>
              </w:rPr>
              <w:t xml:space="preserve">, </w:t>
            </w:r>
            <w:hyperlink r:id="rId23" w:history="1">
              <w:r>
                <w:rPr>
                  <w:rStyle w:val="a3"/>
                  <w:rFonts w:eastAsia="Times New Roman"/>
                  <w:color w:val="0000FF"/>
                </w:rPr>
                <w:t>о вещных правах и земельного законодательства</w:t>
              </w:r>
            </w:hyperlink>
            <w:r>
              <w:rPr>
                <w:rFonts w:ascii="Calibri" w:eastAsia="Times New Roman" w:hAnsi="Calibri" w:cs="Arial"/>
                <w:color w:val="444444"/>
              </w:rPr>
              <w:t xml:space="preserve">, </w:t>
            </w:r>
            <w:hyperlink r:id="rId24" w:history="1">
              <w:r>
                <w:rPr>
                  <w:rStyle w:val="a3"/>
                  <w:rFonts w:eastAsia="Times New Roman"/>
                  <w:color w:val="0000FF"/>
                </w:rPr>
                <w:t xml:space="preserve">о правах на результаты </w:t>
              </w:r>
              <w:r>
                <w:rPr>
                  <w:rStyle w:val="a3"/>
                  <w:rFonts w:eastAsia="Times New Roman"/>
                  <w:color w:val="0000FF"/>
                </w:rPr>
                <w:lastRenderedPageBreak/>
                <w:t>интеллектуальной деятельности и средства индивидуализации</w:t>
              </w:r>
            </w:hyperlink>
            <w:r>
              <w:rPr>
                <w:rFonts w:ascii="Calibri" w:eastAsia="Times New Roman" w:hAnsi="Calibri" w:cs="Arial"/>
                <w:color w:val="444444"/>
              </w:rPr>
              <w:t xml:space="preserve">, </w:t>
            </w:r>
            <w:hyperlink r:id="rId25" w:history="1">
              <w:r>
                <w:rPr>
                  <w:rStyle w:val="a3"/>
                  <w:rFonts w:eastAsia="Times New Roman"/>
                  <w:color w:val="0000FF"/>
                </w:rPr>
                <w:t>о защите конкуренции</w:t>
              </w:r>
            </w:hyperlink>
            <w:r>
              <w:rPr>
                <w:rFonts w:ascii="Calibri" w:eastAsia="Times New Roman" w:hAnsi="Calibri" w:cs="Arial"/>
                <w:color w:val="444444"/>
              </w:rPr>
              <w:t xml:space="preserve">, </w:t>
            </w:r>
            <w:hyperlink r:id="rId26" w:history="1">
              <w:r>
                <w:rPr>
                  <w:rStyle w:val="a3"/>
                  <w:rFonts w:eastAsia="Times New Roman"/>
                  <w:color w:val="0000FF"/>
                </w:rPr>
                <w:t>о налогах и сборах</w:t>
              </w:r>
            </w:hyperlink>
            <w:r>
              <w:rPr>
                <w:rFonts w:ascii="Calibri" w:eastAsia="Times New Roman" w:hAnsi="Calibri" w:cs="Arial"/>
                <w:color w:val="444444"/>
              </w:rPr>
              <w:t>.</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Приведем некоторые выводы, сделанные ВС РФ в данном Обзоре.</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7" w:history="1">
              <w:r>
                <w:rPr>
                  <w:rStyle w:val="a3"/>
                  <w:color w:val="0000FF"/>
                </w:rPr>
                <w:t>Банк не имеет права поднимать клиенту ставку по кредиту</w:t>
              </w:r>
            </w:hyperlink>
            <w:r>
              <w:rPr>
                <w:rFonts w:ascii="Calibri" w:hAnsi="Calibri" w:cs="Arial"/>
                <w:color w:val="444444"/>
                <w:sz w:val="22"/>
                <w:szCs w:val="22"/>
              </w:rPr>
              <w:t xml:space="preserve"> за выбор иной страховой компании, соответствующей требованиям кредитного договора о страховании жизни и здоровья заемщика.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8" w:history="1">
              <w:r>
                <w:rPr>
                  <w:rStyle w:val="a3"/>
                  <w:color w:val="0000FF"/>
                </w:rPr>
                <w:t>Банк не может взимать дополнительную комиссию</w:t>
              </w:r>
            </w:hyperlink>
            <w:r>
              <w:rPr>
                <w:rFonts w:ascii="Calibri" w:hAnsi="Calibri" w:cs="Arial"/>
                <w:color w:val="444444"/>
                <w:sz w:val="22"/>
                <w:szCs w:val="22"/>
              </w:rPr>
              <w:t xml:space="preserve"> за совершение подозрительных с точки зрения Федерального </w:t>
            </w:r>
            <w:hyperlink r:id="rId29" w:history="1">
              <w:r>
                <w:rPr>
                  <w:rStyle w:val="a3"/>
                  <w:color w:val="0000FF"/>
                </w:rPr>
                <w:t>закона</w:t>
              </w:r>
            </w:hyperlink>
            <w:r>
              <w:rPr>
                <w:rFonts w:ascii="Calibri" w:hAnsi="Calibri" w:cs="Arial"/>
                <w:color w:val="444444"/>
                <w:sz w:val="22"/>
                <w:szCs w:val="22"/>
              </w:rPr>
              <w:t xml:space="preserve"> от 07.08.2001 N 115-ФЗ операций.</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0" w:history="1">
              <w:r>
                <w:rPr>
                  <w:rStyle w:val="a3"/>
                  <w:color w:val="0000FF"/>
                </w:rPr>
                <w:t>Увеличить цену сделки и дополнительно взыскать НДС с покупателя</w:t>
              </w:r>
            </w:hyperlink>
            <w:r>
              <w:rPr>
                <w:rFonts w:ascii="Calibri" w:hAnsi="Calibri" w:cs="Arial"/>
                <w:color w:val="444444"/>
                <w:sz w:val="22"/>
                <w:szCs w:val="22"/>
              </w:rPr>
              <w:t xml:space="preserve">, если продавец неправильно учел налог, возможно лишь тогда, когда это согласовано в договоре или допускается нормативно-правовыми актами.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1" w:history="1">
              <w:r>
                <w:rPr>
                  <w:rStyle w:val="a3"/>
                  <w:color w:val="0000FF"/>
                </w:rPr>
                <w:t>Наличие долга кредитору по конкретному договору</w:t>
              </w:r>
            </w:hyperlink>
            <w:r>
              <w:rPr>
                <w:rFonts w:ascii="Calibri" w:hAnsi="Calibri" w:cs="Arial"/>
                <w:color w:val="444444"/>
                <w:sz w:val="22"/>
                <w:szCs w:val="22"/>
              </w:rPr>
              <w:t xml:space="preserve"> еще не свидетельствует об объективном банкротстве должника и не может рассматриваться как безусловное доказательство, подтверждающее необходимость обращения руководителя в суд с заявлением о банкротстве.</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2" w:history="1">
              <w:r>
                <w:rPr>
                  <w:rStyle w:val="a3"/>
                  <w:color w:val="0000FF"/>
                </w:rPr>
                <w:t>Нарушение приставом обязанности по уведомлению должника</w:t>
              </w:r>
            </w:hyperlink>
            <w:r>
              <w:rPr>
                <w:rFonts w:ascii="Calibri" w:hAnsi="Calibri" w:cs="Arial"/>
                <w:color w:val="444444"/>
                <w:sz w:val="22"/>
                <w:szCs w:val="22"/>
              </w:rPr>
              <w:t xml:space="preserve"> о временном ограничении его на выезд из России является основанием для возмещения должнику вызванных таким ограничением убытков, например, из-за отмены </w:t>
            </w:r>
            <w:proofErr w:type="spellStart"/>
            <w:r>
              <w:rPr>
                <w:rFonts w:ascii="Calibri" w:hAnsi="Calibri" w:cs="Arial"/>
                <w:color w:val="444444"/>
                <w:sz w:val="22"/>
                <w:szCs w:val="22"/>
              </w:rPr>
              <w:t>турпоездки</w:t>
            </w:r>
            <w:proofErr w:type="spellEnd"/>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Style w:val="a6"/>
                <w:rFonts w:ascii="Calibri" w:hAnsi="Calibri" w:cs="Arial"/>
                <w:color w:val="444444"/>
                <w:sz w:val="22"/>
                <w:szCs w:val="22"/>
              </w:rPr>
              <w:t>На заметку:</w:t>
            </w:r>
            <w:r>
              <w:rPr>
                <w:rFonts w:ascii="Calibri" w:hAnsi="Calibri" w:cs="Arial"/>
                <w:color w:val="444444"/>
                <w:sz w:val="22"/>
                <w:szCs w:val="22"/>
              </w:rPr>
              <w:t xml:space="preserve"> о наиболее интересных выводах, которые касаются банкротства, строительства, арбитражного процесса, можно узнать в </w:t>
            </w:r>
            <w:hyperlink r:id="rId33" w:tooltip="Ссылка на КонсультантПлюс" w:history="1">
              <w:r>
                <w:rPr>
                  <w:rStyle w:val="a3"/>
                  <w:color w:val="0000FF"/>
                </w:rPr>
                <w:t xml:space="preserve">Обзоре </w:t>
              </w:r>
            </w:hyperlink>
            <w:r>
              <w:rPr>
                <w:rFonts w:ascii="Calibri" w:hAnsi="Calibri" w:cs="Arial"/>
                <w:color w:val="444444"/>
                <w:sz w:val="22"/>
                <w:szCs w:val="22"/>
              </w:rPr>
              <w:t>«</w:t>
            </w:r>
            <w:hyperlink r:id="rId34" w:tooltip="Ссылка на КонсультантПлюс" w:history="1">
              <w:r>
                <w:rPr>
                  <w:rStyle w:val="a3"/>
                  <w:color w:val="0000FF"/>
                </w:rPr>
                <w:t>Обзор Верховного суда N 1 (2021): на какие позиции обратить внимание</w:t>
              </w:r>
            </w:hyperlink>
            <w:r>
              <w:rPr>
                <w:rFonts w:ascii="Calibri" w:hAnsi="Calibri" w:cs="Arial"/>
                <w:color w:val="444444"/>
                <w:sz w:val="22"/>
                <w:szCs w:val="22"/>
              </w:rPr>
              <w:t>»</w:t>
            </w:r>
            <w:hyperlink r:id="rId35" w:tooltip="Ссылка на КонсультантПлюс" w:history="1">
              <w:r>
                <w:rPr>
                  <w:rStyle w:val="a3"/>
                  <w:color w:val="0000FF"/>
                </w:rPr>
                <w:t xml:space="preserve"> (</w:t>
              </w:r>
              <w:proofErr w:type="spellStart"/>
              <w:r>
                <w:rPr>
                  <w:rStyle w:val="a3"/>
                  <w:color w:val="0000FF"/>
                </w:rPr>
                <w:t>КонсультантПлюс</w:t>
              </w:r>
              <w:proofErr w:type="spellEnd"/>
              <w:r>
                <w:rPr>
                  <w:rStyle w:val="a3"/>
                  <w:color w:val="0000FF"/>
                </w:rPr>
                <w:t>, 2021)</w:t>
              </w:r>
            </w:hyperlink>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hyperlink r:id="rId36" w:history="1">
              <w:r>
                <w:rPr>
                  <w:rStyle w:val="a3"/>
                </w:rPr>
                <w:t xml:space="preserve">Полный текст документа смотрите в СПС </w:t>
              </w:r>
              <w:proofErr w:type="spellStart"/>
              <w:r>
                <w:rPr>
                  <w:rStyle w:val="a3"/>
                </w:rPr>
                <w:t>КонсультантПлюс</w:t>
              </w:r>
              <w:proofErr w:type="spellEnd"/>
            </w:hyperlink>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25"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37" w:tgtFrame="_blank" w:history="1">
              <w:r>
                <w:rPr>
                  <w:rStyle w:val="a3"/>
                  <w:rFonts w:eastAsia="Times New Roman"/>
                  <w:b/>
                  <w:bCs/>
                  <w:color w:val="555555"/>
                  <w:sz w:val="27"/>
                  <w:szCs w:val="27"/>
                  <w:u w:val="none"/>
                </w:rPr>
                <w:t xml:space="preserve">Нужна ли учредителю ООО доверенность для участия в выездной налоговой проверке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Риски: для представления интересов ООО в налоговых отношениях учредителю нужна доверенность, если он не является одновременно единоличным исполнительным органом организации и не указан в ее учредительных документах как лицо, которое может действовать от имени ООО без доверенности.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0288" behindDoc="0" locked="0" layoutInCell="1" allowOverlap="0" wp14:anchorId="52A30091" wp14:editId="52598A66">
                  <wp:simplePos x="0" y="0"/>
                  <wp:positionH relativeFrom="column">
                    <wp:align>left</wp:align>
                  </wp:positionH>
                  <wp:positionV relativeFrom="line">
                    <wp:posOffset>0</wp:posOffset>
                  </wp:positionV>
                  <wp:extent cx="1190625" cy="847725"/>
                  <wp:effectExtent l="0" t="0" r="9525" b="9525"/>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39" w:history="1">
              <w:r>
                <w:rPr>
                  <w:rStyle w:val="a3"/>
                  <w:color w:val="0000FF"/>
                </w:rPr>
                <w:t>Письме</w:t>
              </w:r>
            </w:hyperlink>
            <w:r>
              <w:rPr>
                <w:rFonts w:ascii="Calibri" w:hAnsi="Calibri" w:cs="Arial"/>
                <w:color w:val="444444"/>
                <w:sz w:val="22"/>
                <w:szCs w:val="22"/>
              </w:rPr>
              <w:t xml:space="preserve"> УФНС России по г. Москве от 26.03.2021 N 14-25/042609@ разъясняется, что законными представителями налогоплательщика-организации признаются лица, уполномоченные представлять указанную организацию на основании закона или ее учредительных документов (</w:t>
            </w:r>
            <w:hyperlink r:id="rId40" w:history="1">
              <w:r>
                <w:rPr>
                  <w:rStyle w:val="a3"/>
                  <w:color w:val="0000FF"/>
                </w:rPr>
                <w:t>п. 1 ст. 27</w:t>
              </w:r>
            </w:hyperlink>
            <w:r>
              <w:rPr>
                <w:rFonts w:ascii="Calibri" w:hAnsi="Calibri" w:cs="Arial"/>
                <w:color w:val="444444"/>
                <w:sz w:val="22"/>
                <w:szCs w:val="22"/>
              </w:rPr>
              <w:t xml:space="preserve"> НК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На основании закона без доверенности от имени ООО в налоговых правоотношениях может участвовать единоличный исполнительный орган общества, например его генеральный директор или президент (</w:t>
            </w:r>
            <w:hyperlink r:id="rId41" w:history="1">
              <w:r>
                <w:rPr>
                  <w:rStyle w:val="a3"/>
                  <w:color w:val="0000FF"/>
                </w:rPr>
                <w:t>ст. 40</w:t>
              </w:r>
            </w:hyperlink>
            <w:r>
              <w:rPr>
                <w:rFonts w:ascii="Calibri" w:hAnsi="Calibri" w:cs="Arial"/>
                <w:color w:val="444444"/>
                <w:sz w:val="22"/>
                <w:szCs w:val="22"/>
              </w:rPr>
              <w:t xml:space="preserve"> Федерального закона от 08.02.1998 N </w:t>
            </w:r>
            <w:r>
              <w:rPr>
                <w:rFonts w:ascii="Calibri" w:hAnsi="Calibri" w:cs="Arial"/>
                <w:color w:val="444444"/>
                <w:sz w:val="22"/>
                <w:szCs w:val="22"/>
              </w:rPr>
              <w:lastRenderedPageBreak/>
              <w:t xml:space="preserve">14-ФЗ).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Учредитель (если он не является единоличным исполнительным органом общества и не указан в учредительных документах как лицо, которое может действовать без доверенности) не является законным представителем ООО, и ему для представления интересов общества в отношениях с налоговыми органами необходима доверенность (</w:t>
            </w:r>
            <w:proofErr w:type="spellStart"/>
            <w:r>
              <w:rPr>
                <w:rFonts w:ascii="Calibri" w:hAnsi="Calibri" w:cs="Arial"/>
                <w:color w:val="444444"/>
                <w:sz w:val="22"/>
                <w:szCs w:val="22"/>
              </w:rPr>
              <w:fldChar w:fldCharType="begin"/>
            </w:r>
            <w:r>
              <w:rPr>
                <w:rFonts w:ascii="Calibri" w:hAnsi="Calibri" w:cs="Arial"/>
                <w:color w:val="444444"/>
                <w:sz w:val="22"/>
                <w:szCs w:val="22"/>
              </w:rPr>
              <w:instrText xml:space="preserve"> HYPERLINK "http://work.elcode.ru/subscribe/link/?hash=6b7bc1c039d6faaca1a5b12efa844b0a&amp;id_send=16967&amp;id_email=9282332&amp;url=https%3A%2F%2Flogin.consultant.ru%2Flink%2F%3Frnd%3D0C44B4363661D1F1BBF3B0D31EF985B4%26amp%3Breq%3Ddoc%26amp%3Bbase%3DLAW%26amp%3Bn%3D377368%26amp%3Bdst%3D1033%26amp%3Bfld%3D134%26amp%3BREFFIELD%3D134%26amp%3BREFDST%3D100016%26amp%3BREFDOC%3D280407%26amp%3BREFBASE%3DPBI%26amp%3Bstat%3Drefcode%253D10881%253Bdstident%253D1033%253Bindex%253D24%26amp%3Bdate%3D12.04.2021&amp;uid_news=1069874&amp;cli=" </w:instrText>
            </w:r>
            <w:r>
              <w:rPr>
                <w:rFonts w:ascii="Calibri" w:hAnsi="Calibri" w:cs="Arial"/>
                <w:color w:val="444444"/>
                <w:sz w:val="22"/>
                <w:szCs w:val="22"/>
              </w:rPr>
              <w:fldChar w:fldCharType="separate"/>
            </w:r>
            <w:r>
              <w:rPr>
                <w:rStyle w:val="a3"/>
                <w:color w:val="0000FF"/>
              </w:rPr>
              <w:t>пп</w:t>
            </w:r>
            <w:proofErr w:type="spellEnd"/>
            <w:r>
              <w:rPr>
                <w:rStyle w:val="a3"/>
                <w:color w:val="0000FF"/>
              </w:rPr>
              <w:t>. 1</w:t>
            </w:r>
            <w:r>
              <w:rPr>
                <w:rFonts w:ascii="Calibri" w:hAnsi="Calibri" w:cs="Arial"/>
                <w:color w:val="444444"/>
                <w:sz w:val="22"/>
                <w:szCs w:val="22"/>
              </w:rPr>
              <w:fldChar w:fldCharType="end"/>
            </w:r>
            <w:r>
              <w:rPr>
                <w:rFonts w:ascii="Calibri" w:hAnsi="Calibri" w:cs="Arial"/>
                <w:color w:val="444444"/>
                <w:sz w:val="22"/>
                <w:szCs w:val="22"/>
              </w:rPr>
              <w:t xml:space="preserve">, </w:t>
            </w:r>
            <w:hyperlink r:id="rId42" w:history="1">
              <w:r>
                <w:rPr>
                  <w:rStyle w:val="a3"/>
                  <w:color w:val="0000FF"/>
                </w:rPr>
                <w:t>3 ст. 29</w:t>
              </w:r>
            </w:hyperlink>
            <w:r>
              <w:rPr>
                <w:rFonts w:ascii="Calibri" w:hAnsi="Calibri" w:cs="Arial"/>
                <w:color w:val="444444"/>
                <w:sz w:val="22"/>
                <w:szCs w:val="22"/>
              </w:rPr>
              <w:t xml:space="preserve"> НК РФ). Нотариального заверения такая доверенность не требует.</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 том, кто может быть представителем налогоплательщика, можно узнать в </w:t>
            </w:r>
            <w:hyperlink r:id="rId43" w:history="1">
              <w:r>
                <w:rPr>
                  <w:rStyle w:val="a3"/>
                  <w:color w:val="0000FF"/>
                </w:rPr>
                <w:t>Готовом решении</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26"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44" w:tgtFrame="_blank" w:history="1">
              <w:r>
                <w:rPr>
                  <w:rStyle w:val="a3"/>
                  <w:rFonts w:eastAsia="Times New Roman"/>
                  <w:b/>
                  <w:bCs/>
                  <w:color w:val="555555"/>
                  <w:sz w:val="27"/>
                  <w:szCs w:val="27"/>
                  <w:u w:val="none"/>
                </w:rPr>
                <w:t xml:space="preserve">Для </w:t>
              </w:r>
              <w:proofErr w:type="spellStart"/>
              <w:r>
                <w:rPr>
                  <w:rStyle w:val="a3"/>
                  <w:rFonts w:eastAsia="Times New Roman"/>
                  <w:b/>
                  <w:bCs/>
                  <w:color w:val="555555"/>
                  <w:sz w:val="27"/>
                  <w:szCs w:val="27"/>
                  <w:u w:val="none"/>
                </w:rPr>
                <w:t>самозанятых</w:t>
              </w:r>
              <w:proofErr w:type="spellEnd"/>
              <w:r>
                <w:rPr>
                  <w:rStyle w:val="a3"/>
                  <w:rFonts w:eastAsia="Times New Roman"/>
                  <w:b/>
                  <w:bCs/>
                  <w:color w:val="555555"/>
                  <w:sz w:val="27"/>
                  <w:szCs w:val="27"/>
                  <w:u w:val="none"/>
                </w:rPr>
                <w:t xml:space="preserve"> граждан упрощен порядок получения льготных кредитов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w:t>
                  </w:r>
                  <w:proofErr w:type="spellStart"/>
                  <w:r>
                    <w:rPr>
                      <w:rFonts w:ascii="Arial" w:eastAsia="Times New Roman" w:hAnsi="Arial" w:cs="Arial"/>
                      <w:color w:val="444444"/>
                      <w:sz w:val="21"/>
                      <w:szCs w:val="21"/>
                    </w:rPr>
                    <w:t>самозанятые</w:t>
                  </w:r>
                  <w:proofErr w:type="spellEnd"/>
                  <w:r>
                    <w:rPr>
                      <w:rFonts w:ascii="Arial" w:eastAsia="Times New Roman" w:hAnsi="Arial" w:cs="Arial"/>
                      <w:color w:val="444444"/>
                      <w:sz w:val="21"/>
                      <w:szCs w:val="21"/>
                    </w:rPr>
                    <w:t xml:space="preserve"> граждане смогут через Портал </w:t>
                  </w:r>
                  <w:proofErr w:type="spellStart"/>
                  <w:r>
                    <w:rPr>
                      <w:rFonts w:ascii="Arial" w:eastAsia="Times New Roman" w:hAnsi="Arial" w:cs="Arial"/>
                      <w:color w:val="444444"/>
                      <w:sz w:val="21"/>
                      <w:szCs w:val="21"/>
                    </w:rPr>
                    <w:t>госуслуг</w:t>
                  </w:r>
                  <w:proofErr w:type="spellEnd"/>
                  <w:r>
                    <w:rPr>
                      <w:rFonts w:ascii="Arial" w:eastAsia="Times New Roman" w:hAnsi="Arial" w:cs="Arial"/>
                      <w:color w:val="444444"/>
                      <w:sz w:val="21"/>
                      <w:szCs w:val="21"/>
                    </w:rPr>
                    <w:t xml:space="preserve"> подать заявку на получение льготного кредита под 7,5%.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1312" behindDoc="0" locked="0" layoutInCell="1" allowOverlap="0" wp14:anchorId="501F4F15" wp14:editId="5C29C546">
                  <wp:simplePos x="0" y="0"/>
                  <wp:positionH relativeFrom="column">
                    <wp:align>left</wp:align>
                  </wp:positionH>
                  <wp:positionV relativeFrom="line">
                    <wp:posOffset>0</wp:posOffset>
                  </wp:positionV>
                  <wp:extent cx="1190625" cy="885825"/>
                  <wp:effectExtent l="0" t="0" r="9525" b="9525"/>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w:t>
            </w:r>
            <w:proofErr w:type="spellStart"/>
            <w:r>
              <w:rPr>
                <w:rFonts w:ascii="Calibri" w:hAnsi="Calibri" w:cs="Arial"/>
                <w:color w:val="444444"/>
                <w:sz w:val="22"/>
                <w:szCs w:val="22"/>
              </w:rPr>
              <w:t>самозанятых</w:t>
            </w:r>
            <w:proofErr w:type="spellEnd"/>
            <w:r>
              <w:rPr>
                <w:rFonts w:ascii="Calibri" w:hAnsi="Calibri" w:cs="Arial"/>
                <w:color w:val="444444"/>
                <w:sz w:val="22"/>
                <w:szCs w:val="22"/>
              </w:rPr>
              <w:t xml:space="preserve"> граждан – плательщиков </w:t>
            </w:r>
            <w:hyperlink r:id="rId46" w:history="1">
              <w:r>
                <w:rPr>
                  <w:rStyle w:val="a3"/>
                  <w:color w:val="0000FF"/>
                </w:rPr>
                <w:t xml:space="preserve">налога на </w:t>
              </w:r>
              <w:proofErr w:type="spellStart"/>
              <w:r>
                <w:rPr>
                  <w:rStyle w:val="a3"/>
                  <w:color w:val="0000FF"/>
                </w:rPr>
                <w:t>профдоход</w:t>
              </w:r>
              <w:proofErr w:type="spellEnd"/>
              <w:r>
                <w:rPr>
                  <w:rStyle w:val="a3"/>
                  <w:color w:val="0000FF"/>
                </w:rPr>
                <w:t xml:space="preserve"> </w:t>
              </w:r>
            </w:hyperlink>
            <w:r>
              <w:rPr>
                <w:rFonts w:ascii="Calibri" w:hAnsi="Calibri" w:cs="Arial"/>
                <w:color w:val="444444"/>
                <w:sz w:val="22"/>
                <w:szCs w:val="22"/>
              </w:rPr>
              <w:t xml:space="preserve"> до конца 2021 года будет реализована возможность подавать заявки на получение льготного кредита с помощью Единого портала </w:t>
            </w:r>
            <w:proofErr w:type="spellStart"/>
            <w:r>
              <w:rPr>
                <w:rFonts w:ascii="Calibri" w:hAnsi="Calibri" w:cs="Arial"/>
                <w:color w:val="444444"/>
                <w:sz w:val="22"/>
                <w:szCs w:val="22"/>
              </w:rPr>
              <w:t>госуслуг</w:t>
            </w:r>
            <w:proofErr w:type="spellEnd"/>
            <w:r>
              <w:rPr>
                <w:rFonts w:ascii="Calibri" w:hAnsi="Calibri" w:cs="Arial"/>
                <w:color w:val="444444"/>
                <w:sz w:val="22"/>
                <w:szCs w:val="22"/>
              </w:rPr>
              <w:t xml:space="preserve"> (</w:t>
            </w:r>
            <w:hyperlink r:id="rId47" w:history="1">
              <w:r>
                <w:rPr>
                  <w:rStyle w:val="a3"/>
                  <w:color w:val="0000FF"/>
                </w:rPr>
                <w:t>Распоряжение</w:t>
              </w:r>
            </w:hyperlink>
            <w:r>
              <w:rPr>
                <w:rFonts w:ascii="Calibri" w:hAnsi="Calibri" w:cs="Arial"/>
                <w:color w:val="444444"/>
                <w:sz w:val="22"/>
                <w:szCs w:val="22"/>
              </w:rPr>
              <w:t xml:space="preserve"> Правительства РФ от 27.03.2021 N 739-р).</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сообщается на </w:t>
            </w:r>
            <w:hyperlink r:id="rId48" w:history="1">
              <w:r>
                <w:rPr>
                  <w:rStyle w:val="a3"/>
                  <w:color w:val="0000FF"/>
                </w:rPr>
                <w:t>сайте</w:t>
              </w:r>
            </w:hyperlink>
            <w:r>
              <w:rPr>
                <w:rFonts w:ascii="Calibri" w:hAnsi="Calibri" w:cs="Arial"/>
                <w:color w:val="444444"/>
                <w:sz w:val="22"/>
                <w:szCs w:val="22"/>
              </w:rPr>
              <w:t xml:space="preserve"> Правительства РФ, </w:t>
            </w:r>
            <w:proofErr w:type="spellStart"/>
            <w:r>
              <w:rPr>
                <w:rFonts w:ascii="Calibri" w:hAnsi="Calibri" w:cs="Arial"/>
                <w:color w:val="444444"/>
                <w:sz w:val="22"/>
                <w:szCs w:val="22"/>
              </w:rPr>
              <w:t>самозанятые</w:t>
            </w:r>
            <w:proofErr w:type="spellEnd"/>
            <w:r>
              <w:rPr>
                <w:rFonts w:ascii="Calibri" w:hAnsi="Calibri" w:cs="Arial"/>
                <w:color w:val="444444"/>
                <w:sz w:val="22"/>
                <w:szCs w:val="22"/>
              </w:rPr>
              <w:t xml:space="preserve"> смогут взять кредиты под 7,5% в АО «МСП банк»:</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в сумме до 1 млн рублей сроком до трех лет, если обеспечение отсутствует,</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от 1 млн рублей до 5 млн рублей на срок до пяти лет – при наличии обеспечения.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w:t>
            </w:r>
            <w:hyperlink r:id="rId49" w:history="1">
              <w:r>
                <w:rPr>
                  <w:rStyle w:val="a3"/>
                  <w:color w:val="0000FF"/>
                </w:rPr>
                <w:t>Распоряжением</w:t>
              </w:r>
            </w:hyperlink>
            <w:r>
              <w:rPr>
                <w:rFonts w:ascii="Calibri" w:hAnsi="Calibri" w:cs="Arial"/>
                <w:color w:val="444444"/>
                <w:sz w:val="22"/>
                <w:szCs w:val="22"/>
              </w:rPr>
              <w:t xml:space="preserve"> N 739-р установлено, что представители малого бизнеса смогут через Портал </w:t>
            </w:r>
            <w:proofErr w:type="spellStart"/>
            <w:r>
              <w:rPr>
                <w:rFonts w:ascii="Calibri" w:hAnsi="Calibri" w:cs="Arial"/>
                <w:color w:val="444444"/>
                <w:sz w:val="22"/>
                <w:szCs w:val="22"/>
              </w:rPr>
              <w:t>госуслуг</w:t>
            </w:r>
            <w:proofErr w:type="spellEnd"/>
            <w:r>
              <w:rPr>
                <w:rFonts w:ascii="Calibri" w:hAnsi="Calibri" w:cs="Arial"/>
                <w:color w:val="444444"/>
                <w:sz w:val="22"/>
                <w:szCs w:val="22"/>
              </w:rPr>
              <w:t xml:space="preserve"> обратиться за получением льготного лизингового кредитования (для тех, кто берет отечественную технику, ставка составляет 6% годовых, импортную – 8%).</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pict>
                <v:rect id="_x0000_i1027" style="width:22in;height:.75pt" o:hralign="center" o:hrstd="t" o:hr="t" fillcolor="#a0a0a0" stroked="f"/>
              </w:pict>
            </w:r>
          </w:p>
        </w:tc>
      </w:tr>
      <w:tr w:rsidR="008D49CB" w:rsidTr="008D49CB">
        <w:trPr>
          <w:jc w:val="center"/>
        </w:trPr>
        <w:tc>
          <w:tcPr>
            <w:tcW w:w="9000" w:type="dxa"/>
            <w:shd w:val="clear" w:color="auto" w:fill="D0D1D3"/>
            <w:tcMar>
              <w:top w:w="300" w:type="dxa"/>
              <w:left w:w="300" w:type="dxa"/>
              <w:bottom w:w="300" w:type="dxa"/>
              <w:right w:w="300" w:type="dxa"/>
            </w:tcMar>
            <w:vAlign w:val="center"/>
            <w:hideMark/>
          </w:tcPr>
          <w:p w:rsidR="008D49CB" w:rsidRDefault="008D49CB">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50" w:tgtFrame="_blank" w:history="1">
              <w:r>
                <w:rPr>
                  <w:rStyle w:val="a3"/>
                  <w:rFonts w:eastAsia="Times New Roman"/>
                  <w:b/>
                  <w:bCs/>
                  <w:color w:val="555555"/>
                  <w:sz w:val="27"/>
                  <w:szCs w:val="27"/>
                  <w:u w:val="none"/>
                </w:rPr>
                <w:t xml:space="preserve">ФНС разъяснила, как отражать в 6-НДФЛ суммы налога, если сроки его удержания и перечисления выпадают на разные кварталы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sz w:val="24"/>
                      <w:szCs w:val="24"/>
                    </w:rPr>
                  </w:pPr>
                  <w:r>
                    <w:rPr>
                      <w:rFonts w:ascii="Arial" w:eastAsia="Times New Roman" w:hAnsi="Arial" w:cs="Arial"/>
                      <w:color w:val="444444"/>
                      <w:sz w:val="21"/>
                      <w:szCs w:val="21"/>
                    </w:rPr>
                    <w:t xml:space="preserve">Возможности: если сумма удержанного НДФЛ с зарплаты за декабрь 2020 </w:t>
                  </w:r>
                  <w:r>
                    <w:rPr>
                      <w:rFonts w:ascii="Arial" w:eastAsia="Times New Roman" w:hAnsi="Arial" w:cs="Arial"/>
                      <w:color w:val="444444"/>
                      <w:sz w:val="21"/>
                      <w:szCs w:val="21"/>
                    </w:rPr>
                    <w:lastRenderedPageBreak/>
                    <w:t>года отражена в Разделе 1 формы 6-НДФЛ за I квартал 2021 года, то организации не нужно подавать уточненные Расчеты за 2020 год и I квартал 2021 года, если это не привело к занижению суммы налога к уплате.</w:t>
                  </w:r>
                  <w:r>
                    <w:rPr>
                      <w:rFonts w:ascii="Arial" w:eastAsia="Times New Roman" w:hAnsi="Arial" w:cs="Arial"/>
                      <w:color w:val="444444"/>
                      <w:sz w:val="21"/>
                      <w:szCs w:val="21"/>
                    </w:rPr>
                    <w:br/>
                    <w:t xml:space="preserve">Риски: по новым правилам заполнения 6-НДФЛ в разделе 1 отражаются суммы НДФЛ, удержанного за последние три месяца отчетного периода (независимо от срока их перечисления). </w:t>
                  </w:r>
                  <w:r>
                    <w:rPr>
                      <w:rFonts w:ascii="Arial" w:eastAsia="Times New Roman" w:hAnsi="Arial" w:cs="Arial"/>
                      <w:color w:val="444444"/>
                      <w:sz w:val="21"/>
                      <w:szCs w:val="21"/>
                    </w:rPr>
                    <w:br/>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lastRenderedPageBreak/>
              <w:drawing>
                <wp:anchor distT="0" distB="0" distL="142875" distR="142875" simplePos="0" relativeHeight="251662336" behindDoc="0" locked="0" layoutInCell="1" allowOverlap="0" wp14:anchorId="4981F6CE" wp14:editId="19E617A7">
                  <wp:simplePos x="0" y="0"/>
                  <wp:positionH relativeFrom="column">
                    <wp:align>left</wp:align>
                  </wp:positionH>
                  <wp:positionV relativeFrom="line">
                    <wp:posOffset>0</wp:posOffset>
                  </wp:positionV>
                  <wp:extent cx="1190625" cy="838200"/>
                  <wp:effectExtent l="0" t="0" r="9525" b="0"/>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52" w:history="1">
              <w:r>
                <w:rPr>
                  <w:rStyle w:val="a3"/>
                  <w:color w:val="0000FF"/>
                </w:rPr>
                <w:t>Письме</w:t>
              </w:r>
            </w:hyperlink>
            <w:r>
              <w:rPr>
                <w:rFonts w:ascii="Calibri" w:hAnsi="Calibri" w:cs="Arial"/>
                <w:color w:val="444444"/>
                <w:sz w:val="22"/>
                <w:szCs w:val="22"/>
              </w:rPr>
              <w:t xml:space="preserve"> от 12.04.2021 N БС-4-11/4935@ ФНС России разъяснила, что согласно </w:t>
            </w:r>
            <w:proofErr w:type="spellStart"/>
            <w:r>
              <w:rPr>
                <w:rFonts w:ascii="Calibri" w:hAnsi="Calibri" w:cs="Arial"/>
                <w:color w:val="444444"/>
                <w:sz w:val="22"/>
                <w:szCs w:val="22"/>
              </w:rPr>
              <w:t>пп</w:t>
            </w:r>
            <w:proofErr w:type="spellEnd"/>
            <w:r>
              <w:rPr>
                <w:rFonts w:ascii="Calibri" w:hAnsi="Calibri" w:cs="Arial"/>
                <w:color w:val="444444"/>
                <w:sz w:val="22"/>
                <w:szCs w:val="22"/>
              </w:rPr>
              <w:t xml:space="preserve">. </w:t>
            </w:r>
            <w:hyperlink r:id="rId53" w:history="1">
              <w:r>
                <w:rPr>
                  <w:rStyle w:val="a3"/>
                  <w:color w:val="0000FF"/>
                </w:rPr>
                <w:t>3.1</w:t>
              </w:r>
            </w:hyperlink>
            <w:r>
              <w:rPr>
                <w:rFonts w:ascii="Calibri" w:hAnsi="Calibri" w:cs="Arial"/>
                <w:color w:val="444444"/>
                <w:sz w:val="22"/>
                <w:szCs w:val="22"/>
              </w:rPr>
              <w:t xml:space="preserve"> и </w:t>
            </w:r>
            <w:hyperlink r:id="rId54" w:history="1">
              <w:r>
                <w:rPr>
                  <w:rStyle w:val="a3"/>
                  <w:color w:val="0000FF"/>
                </w:rPr>
                <w:t>3.2</w:t>
              </w:r>
            </w:hyperlink>
            <w:r>
              <w:rPr>
                <w:rFonts w:ascii="Calibri" w:hAnsi="Calibri" w:cs="Arial"/>
                <w:color w:val="444444"/>
                <w:sz w:val="22"/>
                <w:szCs w:val="22"/>
              </w:rPr>
              <w:t xml:space="preserve"> Порядка заполнения расчета по форме 6-НДФЛ, в </w:t>
            </w:r>
            <w:hyperlink r:id="rId55" w:history="1">
              <w:r>
                <w:rPr>
                  <w:rStyle w:val="a3"/>
                  <w:color w:val="0000FF"/>
                </w:rPr>
                <w:t>разделе 1</w:t>
              </w:r>
            </w:hyperlink>
            <w:r>
              <w:rPr>
                <w:rFonts w:ascii="Calibri" w:hAnsi="Calibri" w:cs="Arial"/>
                <w:color w:val="444444"/>
                <w:sz w:val="22"/>
                <w:szCs w:val="22"/>
              </w:rPr>
              <w:t xml:space="preserve"> указываются сроки перечисления налога и суммы удержанного налога за последние три месяца отчетного периода, а именно:</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в </w:t>
            </w:r>
            <w:hyperlink r:id="rId56" w:history="1">
              <w:r>
                <w:rPr>
                  <w:rStyle w:val="a3"/>
                  <w:color w:val="0000FF"/>
                </w:rPr>
                <w:t>поле 020</w:t>
              </w:r>
            </w:hyperlink>
            <w:r>
              <w:rPr>
                <w:rFonts w:ascii="Calibri" w:hAnsi="Calibri" w:cs="Arial"/>
                <w:color w:val="444444"/>
                <w:sz w:val="22"/>
                <w:szCs w:val="22"/>
              </w:rPr>
              <w:t xml:space="preserve"> – обобщенная по всем физическим лицам сумма налога, удержанная за последние три месяца отчетного периода;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в </w:t>
            </w:r>
            <w:hyperlink r:id="rId57" w:history="1">
              <w:r>
                <w:rPr>
                  <w:rStyle w:val="a3"/>
                  <w:color w:val="0000FF"/>
                </w:rPr>
                <w:t>поле 021</w:t>
              </w:r>
            </w:hyperlink>
            <w:r>
              <w:rPr>
                <w:rFonts w:ascii="Calibri" w:hAnsi="Calibri" w:cs="Arial"/>
                <w:color w:val="444444"/>
                <w:sz w:val="22"/>
                <w:szCs w:val="22"/>
              </w:rPr>
              <w:t xml:space="preserve"> – дата, не позднее которой должна быть перечислена удержанная сумма налога;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в </w:t>
            </w:r>
            <w:hyperlink r:id="rId58" w:history="1">
              <w:r>
                <w:rPr>
                  <w:rStyle w:val="a3"/>
                  <w:color w:val="0000FF"/>
                </w:rPr>
                <w:t>поле 022</w:t>
              </w:r>
            </w:hyperlink>
            <w:r>
              <w:rPr>
                <w:rFonts w:ascii="Calibri" w:hAnsi="Calibri" w:cs="Arial"/>
                <w:color w:val="444444"/>
                <w:sz w:val="22"/>
                <w:szCs w:val="22"/>
              </w:rPr>
              <w:t xml:space="preserve"> – обобщенная сумма удержанного налога, подлежащая перечислению в указанную в </w:t>
            </w:r>
            <w:hyperlink r:id="rId59" w:history="1">
              <w:r>
                <w:rPr>
                  <w:rStyle w:val="a3"/>
                  <w:color w:val="0000FF"/>
                </w:rPr>
                <w:t>поле 021</w:t>
              </w:r>
            </w:hyperlink>
            <w:r>
              <w:rPr>
                <w:rFonts w:ascii="Calibri" w:hAnsi="Calibri" w:cs="Arial"/>
                <w:color w:val="444444"/>
                <w:sz w:val="22"/>
                <w:szCs w:val="22"/>
              </w:rPr>
              <w:t xml:space="preserve"> дату.</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сумма налога, удержанная за последние три месяца отчетного периода, указанная в </w:t>
            </w:r>
            <w:hyperlink r:id="rId60" w:history="1">
              <w:r>
                <w:rPr>
                  <w:rStyle w:val="a3"/>
                  <w:color w:val="0000FF"/>
                </w:rPr>
                <w:t>поле 020</w:t>
              </w:r>
            </w:hyperlink>
            <w:r>
              <w:rPr>
                <w:rFonts w:ascii="Calibri" w:hAnsi="Calibri" w:cs="Arial"/>
                <w:color w:val="444444"/>
                <w:sz w:val="22"/>
                <w:szCs w:val="22"/>
              </w:rPr>
              <w:t xml:space="preserve">, должна соответствовать сумме значений всех заполненных </w:t>
            </w:r>
            <w:hyperlink r:id="rId61" w:history="1">
              <w:r>
                <w:rPr>
                  <w:rStyle w:val="a3"/>
                  <w:color w:val="0000FF"/>
                </w:rPr>
                <w:t>полей 022</w:t>
              </w:r>
            </w:hyperlink>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Исходя из этого, ФНС делает вывод: в разделе 1 формы 6-НДФЛ за I квартал 2021 год подлежат отражению суммы удержанного НДФЛ за последние три месяца отчетного периода, то есть за январь – март 2021 года независимо от срока их перечисления.</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Например:</w:t>
            </w:r>
            <w:r>
              <w:rPr>
                <w:rFonts w:ascii="Calibri" w:hAnsi="Calibri" w:cs="Arial"/>
                <w:color w:val="444444"/>
                <w:sz w:val="22"/>
                <w:szCs w:val="22"/>
              </w:rPr>
              <w:t xml:space="preserve"> организация выплачивает 31.03.2021 заработную плату за март 2021 года, срок перечисления НДФЛ с учетом </w:t>
            </w:r>
            <w:hyperlink r:id="rId62" w:history="1">
              <w:r>
                <w:rPr>
                  <w:rStyle w:val="a3"/>
                  <w:color w:val="0000FF"/>
                </w:rPr>
                <w:t>п. 6 ст. 226</w:t>
              </w:r>
            </w:hyperlink>
            <w:r>
              <w:rPr>
                <w:rFonts w:ascii="Calibri" w:hAnsi="Calibri" w:cs="Arial"/>
                <w:color w:val="444444"/>
                <w:sz w:val="22"/>
                <w:szCs w:val="22"/>
              </w:rPr>
              <w:t xml:space="preserve"> НК РФ – не позднее 01.04.2021.</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Данная выплата подлежит отражению в разделе 1 формы 6-НДФЛ за I квартал 2021 года так: </w:t>
            </w:r>
            <w:r>
              <w:rPr>
                <w:rFonts w:ascii="Arial" w:hAnsi="Arial" w:cs="Arial"/>
                <w:color w:val="444444"/>
                <w:sz w:val="21"/>
                <w:szCs w:val="21"/>
              </w:rPr>
              <w:br/>
            </w:r>
            <w:r>
              <w:rPr>
                <w:rFonts w:ascii="Calibri" w:hAnsi="Calibri" w:cs="Arial"/>
                <w:color w:val="444444"/>
                <w:sz w:val="22"/>
                <w:szCs w:val="22"/>
              </w:rPr>
              <w:t xml:space="preserve">– в поле 020 – обобщенная по всем физическим лицам сумма НДФЛ, удержанная за январь – март 2021 г; </w:t>
            </w:r>
            <w:r>
              <w:rPr>
                <w:rFonts w:ascii="Arial" w:hAnsi="Arial" w:cs="Arial"/>
                <w:color w:val="444444"/>
                <w:sz w:val="21"/>
                <w:szCs w:val="21"/>
              </w:rPr>
              <w:br/>
            </w:r>
            <w:r>
              <w:rPr>
                <w:rFonts w:ascii="Calibri" w:hAnsi="Calibri" w:cs="Arial"/>
                <w:color w:val="444444"/>
                <w:sz w:val="22"/>
                <w:szCs w:val="22"/>
              </w:rPr>
              <w:t xml:space="preserve">– в поле 021 – 01.04.2021; </w:t>
            </w:r>
            <w:r>
              <w:rPr>
                <w:rFonts w:ascii="Arial" w:hAnsi="Arial" w:cs="Arial"/>
                <w:color w:val="444444"/>
                <w:sz w:val="21"/>
                <w:szCs w:val="21"/>
              </w:rPr>
              <w:br/>
            </w:r>
            <w:r>
              <w:rPr>
                <w:rFonts w:ascii="Calibri" w:hAnsi="Calibri" w:cs="Arial"/>
                <w:color w:val="444444"/>
                <w:sz w:val="22"/>
                <w:szCs w:val="22"/>
              </w:rPr>
              <w:t>– в поле 022 – сумма НДФЛ с заработной платы за март 2021 года.</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Отражение зарплаты за декабрь</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ФНС сообщила, что возникают ситуации, когда организация в Расчете за 2020 год отразила в разделе 1 выплаченную работникам 31.12.2020 зарплату за декабрь 2020 года. При этом в разделе 2 данная выплата не была отражена, в связи с чем организация отразила сумму удержанного НДФЛ с зарплаты за декабрь 2020 года в разделе 1 формы 6-НДФЛ за I квартал 2021 года.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ФНС отмечает: если налоговый агент в полях 020 и 022 раздела 1 формы 6-НДФЛ за I квартал 2021 года отразил сумму удержанного НДФЛ с зарплаты за декабрь 2020 года с указанием в поле 021 срока перечисления налога 11.01.2021, что по своей сути не привело к занижению или завышению суммы налога, подлежащей перечислению, то представление уточненных расчетов по форме 6-НДФЛ за 2020 год и за I квартал 2021 года не требуется.</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pict>
                <v:rect id="_x0000_i1028"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63" w:tgtFrame="_blank" w:history="1">
              <w:r>
                <w:rPr>
                  <w:rStyle w:val="a3"/>
                  <w:rFonts w:eastAsia="Times New Roman"/>
                  <w:b/>
                  <w:bCs/>
                  <w:color w:val="555555"/>
                  <w:sz w:val="27"/>
                  <w:szCs w:val="27"/>
                  <w:u w:val="none"/>
                </w:rPr>
                <w:t xml:space="preserve">Маркировка обуви: продлены сроки хранения и транспортировки немаркированных остатков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участники оборота обувных товаров вправе до 1 июня 2021 года осуществлять хранение и транспортировку немаркированных обувных остатков, находящихся у них по состоянию на 1 июля 2020 года.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3360" behindDoc="0" locked="0" layoutInCell="1" allowOverlap="0" wp14:anchorId="2B261AD7" wp14:editId="6FE07448">
                  <wp:simplePos x="0" y="0"/>
                  <wp:positionH relativeFrom="column">
                    <wp:align>left</wp:align>
                  </wp:positionH>
                  <wp:positionV relativeFrom="line">
                    <wp:posOffset>0</wp:posOffset>
                  </wp:positionV>
                  <wp:extent cx="1190625" cy="847725"/>
                  <wp:effectExtent l="0" t="0" r="9525" b="9525"/>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hyperlink r:id="rId65" w:history="1">
              <w:r>
                <w:rPr>
                  <w:rStyle w:val="a3"/>
                  <w:color w:val="0000FF"/>
                </w:rPr>
                <w:t>Постановлением</w:t>
              </w:r>
            </w:hyperlink>
            <w:r>
              <w:rPr>
                <w:rFonts w:ascii="Calibri" w:hAnsi="Calibri" w:cs="Arial"/>
                <w:color w:val="444444"/>
                <w:sz w:val="22"/>
                <w:szCs w:val="22"/>
              </w:rPr>
              <w:t xml:space="preserve"> Правительства РФ от 08.04.2021 N 560 внесены изменения в </w:t>
            </w:r>
            <w:hyperlink r:id="rId66" w:history="1">
              <w:r>
                <w:rPr>
                  <w:rStyle w:val="a3"/>
                  <w:color w:val="0000FF"/>
                </w:rPr>
                <w:t>Правила</w:t>
              </w:r>
            </w:hyperlink>
            <w:r>
              <w:rPr>
                <w:rFonts w:ascii="Calibri" w:hAnsi="Calibri" w:cs="Arial"/>
                <w:color w:val="444444"/>
                <w:sz w:val="22"/>
                <w:szCs w:val="22"/>
              </w:rPr>
              <w:t xml:space="preserve"> маркировки обувных товаров средствами идентификации.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Установлено, что до 1 июня 2021 года участники оборота обувных товаров вправе хранить и транспортировать находящиеся у них по состоянию на 1 июля 2020 года во владении, пользовании или распоряжении обувные товары (их остатки), маркировать их средствами идентификации в целях последующей реализации и вводить их в оборот не позднее 15 июня 2021 года.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Если участник оборота обувных товаров в указанный срок не направит в информационную систему мониторинга сведения о вводе в оборот этих остатков обувных товаров, то их коды маркировки аннулируются.</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При необходимости ввода в оборот указанных обувных товаров участники оборота регистрируют их в информационной системе мониторинга и представляют в отношении каждой единицы обувных товаров (за исключением информации об остатках обувных товаров, полученных от физических лиц, не зарегистрированных в качестве ИП, при осуществлении комиссионной торговли) в информационную систему мониторинга следующие сведения:</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ИНН участника оборота обувных товаров, осуществляющего их ввод в оборот;</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код идентификации.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Изменения вступают в силу с 22 апреля 2021 года.</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pict>
                <v:rect id="_x0000_i1029"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67" w:tgtFrame="_blank" w:history="1">
              <w:r>
                <w:rPr>
                  <w:rStyle w:val="a3"/>
                  <w:rFonts w:eastAsia="Times New Roman"/>
                  <w:b/>
                  <w:bCs/>
                  <w:color w:val="555555"/>
                  <w:sz w:val="27"/>
                  <w:szCs w:val="27"/>
                  <w:u w:val="none"/>
                </w:rPr>
                <w:t xml:space="preserve">Как заполнять 6-НДФЛ при выплате доходов, облагаемых по разным ставкам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Риски: при выплате доходов, облагаемых по разным ставкам НДФЛ, нужно заполнить на них отдельные разделы 1 и 2 Расчета 6-НДФЛ.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4384" behindDoc="0" locked="0" layoutInCell="1" allowOverlap="0" wp14:anchorId="10D9E79E" wp14:editId="12975CD0">
                  <wp:simplePos x="0" y="0"/>
                  <wp:positionH relativeFrom="column">
                    <wp:align>left</wp:align>
                  </wp:positionH>
                  <wp:positionV relativeFrom="line">
                    <wp:posOffset>0</wp:posOffset>
                  </wp:positionV>
                  <wp:extent cx="1190625" cy="847725"/>
                  <wp:effectExtent l="0" t="0" r="9525" b="9525"/>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69" w:history="1">
              <w:r>
                <w:rPr>
                  <w:rStyle w:val="a3"/>
                  <w:color w:val="0000FF"/>
                </w:rPr>
                <w:t>Письме</w:t>
              </w:r>
            </w:hyperlink>
            <w:r>
              <w:rPr>
                <w:rFonts w:ascii="Calibri" w:hAnsi="Calibri" w:cs="Arial"/>
                <w:color w:val="444444"/>
                <w:sz w:val="22"/>
                <w:szCs w:val="22"/>
              </w:rPr>
              <w:t xml:space="preserve"> от 06.04.2021 N БС-4-11/4577@ ФНС России напомнила, что за I квартал 2021 года нужно сдать 6-НДФЛ по новой форме (утв. </w:t>
            </w:r>
            <w:hyperlink r:id="rId70" w:history="1">
              <w:r>
                <w:rPr>
                  <w:rStyle w:val="a3"/>
                  <w:color w:val="0000FF"/>
                </w:rPr>
                <w:t>Приказом</w:t>
              </w:r>
            </w:hyperlink>
            <w:r>
              <w:rPr>
                <w:rFonts w:ascii="Calibri" w:hAnsi="Calibri" w:cs="Arial"/>
                <w:color w:val="444444"/>
                <w:sz w:val="22"/>
                <w:szCs w:val="22"/>
              </w:rPr>
              <w:t xml:space="preserve"> ФНС России от 15.10.2020 N ЕД-7-11/753@).</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Ведомство разъясняет, что в </w:t>
            </w:r>
            <w:hyperlink r:id="rId71" w:history="1">
              <w:r>
                <w:rPr>
                  <w:rStyle w:val="a3"/>
                  <w:color w:val="0000FF"/>
                </w:rPr>
                <w:t>разделе 1</w:t>
              </w:r>
            </w:hyperlink>
            <w:r>
              <w:rPr>
                <w:rFonts w:ascii="Calibri" w:hAnsi="Calibri" w:cs="Arial"/>
                <w:color w:val="444444"/>
                <w:sz w:val="22"/>
                <w:szCs w:val="22"/>
              </w:rPr>
              <w:t xml:space="preserve"> Расчета указываются сроки перечисления НДФЛ и суммы удержанного налога за последние три месяца отчетного периода, а в </w:t>
            </w:r>
            <w:hyperlink r:id="rId72" w:history="1">
              <w:r>
                <w:rPr>
                  <w:rStyle w:val="a3"/>
                  <w:color w:val="0000FF"/>
                </w:rPr>
                <w:t>разделе 2</w:t>
              </w:r>
            </w:hyperlink>
            <w:r>
              <w:rPr>
                <w:rFonts w:ascii="Calibri" w:hAnsi="Calibri" w:cs="Arial"/>
                <w:color w:val="444444"/>
                <w:sz w:val="22"/>
                <w:szCs w:val="22"/>
              </w:rPr>
              <w:t xml:space="preserve"> – обобщенные по всем физлицам суммы начисленного дохода, исчисленного и удержанного налога нарастающим итогом с начала года по соответствующей налоговой ставке. Если в течение отчетного периода налоговый агент выплачивал физлицам доходы, облагаемые по разным ставкам, то </w:t>
            </w:r>
            <w:hyperlink r:id="rId73" w:history="1">
              <w:r>
                <w:rPr>
                  <w:rStyle w:val="a3"/>
                  <w:color w:val="0000FF"/>
                </w:rPr>
                <w:t>раздел 2</w:t>
              </w:r>
            </w:hyperlink>
            <w:r>
              <w:rPr>
                <w:rFonts w:ascii="Calibri" w:hAnsi="Calibri" w:cs="Arial"/>
                <w:color w:val="444444"/>
                <w:sz w:val="22"/>
                <w:szCs w:val="22"/>
              </w:rPr>
              <w:t xml:space="preserve"> заполняется для каждой из ставок налога.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Ведомство обращает внимание, что если суммы НДФЛ с доходов рассчитываются по одинаковой налоговой ставке 13% (независимо от вида дохода) и перечисляются на один КБК – 182 1 01 02010 01 1000 110, то такие доходы отражаются в одном разделе формы 6-НДФЛ.</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74" w:history="1">
              <w:r>
                <w:rPr>
                  <w:rStyle w:val="a3"/>
                  <w:color w:val="0000FF"/>
                </w:rPr>
                <w:t>поле 112 раздела 2</w:t>
              </w:r>
            </w:hyperlink>
            <w:r>
              <w:rPr>
                <w:rFonts w:ascii="Calibri" w:hAnsi="Calibri" w:cs="Arial"/>
                <w:color w:val="444444"/>
                <w:sz w:val="22"/>
                <w:szCs w:val="22"/>
              </w:rPr>
              <w:t xml:space="preserve"> Расчета указывается обобщенная по всем физлицам сумма начисленного дохода по трудовым договорам (контрактам). К таким доходам относятся выплаты, производимые работодателем  физлицам в рамках трудовых отношений (например, премия, компенсация за неиспользованный отпуск, выплаты, имеющие социальный характер, и др.).</w:t>
            </w:r>
          </w:p>
          <w:p w:rsidR="008D49CB" w:rsidRDefault="008D49CB">
            <w:pPr>
              <w:pStyle w:val="a5"/>
              <w:spacing w:line="270" w:lineRule="atLeast"/>
              <w:rPr>
                <w:rFonts w:ascii="Arial" w:hAnsi="Arial" w:cs="Arial"/>
                <w:color w:val="444444"/>
                <w:sz w:val="21"/>
                <w:szCs w:val="21"/>
              </w:rPr>
            </w:pPr>
            <w:r>
              <w:rPr>
                <w:rStyle w:val="a6"/>
                <w:rFonts w:ascii="Calibri" w:hAnsi="Calibri" w:cs="Arial"/>
                <w:color w:val="444444"/>
                <w:sz w:val="22"/>
                <w:szCs w:val="22"/>
              </w:rPr>
              <w:t>На заметку:</w:t>
            </w:r>
            <w:r>
              <w:rPr>
                <w:rFonts w:ascii="Calibri" w:hAnsi="Calibri" w:cs="Arial"/>
                <w:color w:val="444444"/>
                <w:sz w:val="22"/>
                <w:szCs w:val="22"/>
              </w:rPr>
              <w:t xml:space="preserve"> узнать, на какие нюансы обратить внимание при заполнении новой формы, можно в </w:t>
            </w:r>
            <w:hyperlink r:id="rId75" w:history="1">
              <w:r>
                <w:rPr>
                  <w:rStyle w:val="a3"/>
                  <w:color w:val="0000FF"/>
                </w:rPr>
                <w:t>подкасте</w:t>
              </w:r>
            </w:hyperlink>
            <w:r>
              <w:rPr>
                <w:rFonts w:ascii="Calibri" w:hAnsi="Calibri" w:cs="Arial"/>
                <w:color w:val="444444"/>
                <w:sz w:val="22"/>
                <w:szCs w:val="22"/>
              </w:rPr>
              <w:t xml:space="preserve"> «Что учесть при заполнении нового расчета 6-НДФЛ за I квартал 2021 года?» в рамках нашего проекта «ЗОЖ для бизнеса».</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0"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76" w:tgtFrame="_blank" w:history="1">
              <w:r>
                <w:rPr>
                  <w:rStyle w:val="a3"/>
                  <w:rFonts w:eastAsia="Times New Roman"/>
                  <w:b/>
                  <w:bCs/>
                  <w:color w:val="555555"/>
                  <w:sz w:val="27"/>
                  <w:szCs w:val="27"/>
                  <w:u w:val="none"/>
                </w:rPr>
                <w:t xml:space="preserve">ФНС направила Обзор правовых позиций ВС РФ и КС РФ по вопросам налогообложения за I квартал 2021 года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ознакомиться с позициями Высших судов по необоснованной налоговой выгоде, по экономической обоснованности расходов, понесенных в пользу другого лица, и по получению профессионального налогового вычета по НДФЛ физлицом, ведущим предпринимательскую деятельность без регистрации в качестве ИП.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5408" behindDoc="0" locked="0" layoutInCell="1" allowOverlap="0" wp14:anchorId="53D044D1" wp14:editId="77ECFB09">
                  <wp:simplePos x="0" y="0"/>
                  <wp:positionH relativeFrom="column">
                    <wp:align>left</wp:align>
                  </wp:positionH>
                  <wp:positionV relativeFrom="line">
                    <wp:posOffset>0</wp:posOffset>
                  </wp:positionV>
                  <wp:extent cx="1190625" cy="895350"/>
                  <wp:effectExtent l="0" t="0" r="9525" b="0"/>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78" w:history="1">
              <w:r>
                <w:rPr>
                  <w:rStyle w:val="a3"/>
                  <w:color w:val="0000FF"/>
                </w:rPr>
                <w:t>Письме</w:t>
              </w:r>
            </w:hyperlink>
            <w:r>
              <w:rPr>
                <w:rFonts w:ascii="Calibri" w:hAnsi="Calibri" w:cs="Arial"/>
                <w:color w:val="444444"/>
                <w:sz w:val="22"/>
                <w:szCs w:val="22"/>
              </w:rPr>
              <w:t xml:space="preserve"> от 06.04.2021 N БВ-4-7/4549@ ФНС России направила для использования в работе </w:t>
            </w:r>
            <w:hyperlink r:id="rId79" w:history="1">
              <w:r>
                <w:rPr>
                  <w:rStyle w:val="a3"/>
                  <w:color w:val="0000FF"/>
                </w:rPr>
                <w:t>Обзор</w:t>
              </w:r>
            </w:hyperlink>
            <w:r>
              <w:rPr>
                <w:rFonts w:ascii="Calibri" w:hAnsi="Calibri" w:cs="Arial"/>
                <w:color w:val="444444"/>
                <w:sz w:val="22"/>
                <w:szCs w:val="22"/>
              </w:rPr>
              <w:t xml:space="preserve"> правовых позиций, отраженных в судебных актах КС РФ и ВС РФ, принятых в I квартале 2021 года по вопросам налогообложения.</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частности, в </w:t>
            </w:r>
            <w:hyperlink r:id="rId80" w:history="1">
              <w:r>
                <w:rPr>
                  <w:rStyle w:val="a3"/>
                  <w:color w:val="0000FF"/>
                </w:rPr>
                <w:t>Обзор</w:t>
              </w:r>
            </w:hyperlink>
            <w:r>
              <w:rPr>
                <w:rFonts w:ascii="Calibri" w:hAnsi="Calibri" w:cs="Arial"/>
                <w:color w:val="444444"/>
                <w:sz w:val="22"/>
                <w:szCs w:val="22"/>
              </w:rPr>
              <w:t xml:space="preserve"> вошли следующие правовые позиции: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сама по себе </w:t>
            </w:r>
            <w:proofErr w:type="spellStart"/>
            <w:r>
              <w:rPr>
                <w:rFonts w:ascii="Calibri" w:hAnsi="Calibri" w:cs="Arial"/>
                <w:color w:val="444444"/>
                <w:sz w:val="22"/>
                <w:szCs w:val="22"/>
              </w:rPr>
              <w:t>правосубъектность</w:t>
            </w:r>
            <w:proofErr w:type="spellEnd"/>
            <w:r>
              <w:rPr>
                <w:rFonts w:ascii="Calibri" w:hAnsi="Calibri" w:cs="Arial"/>
                <w:color w:val="444444"/>
                <w:sz w:val="22"/>
                <w:szCs w:val="22"/>
              </w:rPr>
              <w:t xml:space="preserve"> и экономическая самостоятельность контрагентов организации не является основанием для ее обвинения в получении необоснованной налоговой выгоды, если есть доказательства о ее причастности к правонарушениям, направленным на неправомерное уменьшение налоговой обязанности, или если ей было известно о действиях иных лиц, уклоняющихся от уплаты налогов в процессе обращения товаров, работ, услуг (</w:t>
            </w:r>
            <w:hyperlink r:id="rId81" w:history="1">
              <w:r>
                <w:rPr>
                  <w:rStyle w:val="a3"/>
                  <w:color w:val="0000FF"/>
                </w:rPr>
                <w:t>п. 3</w:t>
              </w:r>
            </w:hyperlink>
            <w:r>
              <w:rPr>
                <w:rFonts w:ascii="Calibri" w:hAnsi="Calibri" w:cs="Arial"/>
                <w:color w:val="444444"/>
                <w:sz w:val="22"/>
                <w:szCs w:val="22"/>
              </w:rPr>
              <w:t xml:space="preserve"> Обзора).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Речь идет о схеме, направленной на незаконное применение вычетов по НДС, которая состояла в завышении стоимости и объемов товаров (работ) путем создания формального документооборота с подконтрольными организациями;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в случае улучшения налогоплательщиком чужого имущества в виде капитальных вложений, произведенных за свой счет и без соответствующей компенсации, налогоплательщик не лишен права доказывать экономическую обоснованность понесенных расходов в целях учета затрат по налогу на прибыль (</w:t>
            </w:r>
            <w:hyperlink r:id="rId82" w:history="1">
              <w:r>
                <w:rPr>
                  <w:rStyle w:val="a3"/>
                  <w:color w:val="0000FF"/>
                </w:rPr>
                <w:t>п. 5</w:t>
              </w:r>
            </w:hyperlink>
            <w:r>
              <w:rPr>
                <w:rFonts w:ascii="Calibri" w:hAnsi="Calibri" w:cs="Arial"/>
                <w:color w:val="444444"/>
                <w:sz w:val="22"/>
                <w:szCs w:val="22"/>
              </w:rPr>
              <w:t xml:space="preserve"> Обзора).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Рассмотрена ситуация, когда в период действия договоров аренды по согласованию с арендодателем общество произвело неотделимые улучшения арендованных помещений (монтаж трубопровода, реконструкцию шахты лифта, реконструкцию серверной, монтаж системы отопления и пр.) и учло данные улучшения в качестве ОС;</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финансовый результат застройщика от использования средств дольщиков по целевому назначению определяется в целом по объекту строительства (МКД), а не по каждому отдельному договору долевого строительства (</w:t>
            </w:r>
            <w:hyperlink r:id="rId83" w:history="1">
              <w:r>
                <w:rPr>
                  <w:rStyle w:val="a3"/>
                  <w:color w:val="0000FF"/>
                </w:rPr>
                <w:t>п. 6</w:t>
              </w:r>
            </w:hyperlink>
            <w:r>
              <w:rPr>
                <w:rFonts w:ascii="Calibri" w:hAnsi="Calibri" w:cs="Arial"/>
                <w:color w:val="444444"/>
                <w:sz w:val="22"/>
                <w:szCs w:val="22"/>
              </w:rPr>
              <w:t xml:space="preserve"> Обзора);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физлица, осуществляющие предпринимательскую деятельность без образования </w:t>
            </w:r>
            <w:proofErr w:type="spellStart"/>
            <w:r>
              <w:rPr>
                <w:rFonts w:ascii="Calibri" w:hAnsi="Calibri" w:cs="Arial"/>
                <w:color w:val="444444"/>
                <w:sz w:val="22"/>
                <w:szCs w:val="22"/>
              </w:rPr>
              <w:t>юрлица</w:t>
            </w:r>
            <w:proofErr w:type="spellEnd"/>
            <w:r>
              <w:rPr>
                <w:rFonts w:ascii="Calibri" w:hAnsi="Calibri" w:cs="Arial"/>
                <w:color w:val="444444"/>
                <w:sz w:val="22"/>
                <w:szCs w:val="22"/>
              </w:rPr>
              <w:t> и не зарегистрированные в качестве ИП, при определении налоговой базы по НДФЛ имеют право на профессиональный налоговый вычет в виде фактически понесенных расходов (</w:t>
            </w:r>
            <w:hyperlink r:id="rId84" w:history="1">
              <w:r>
                <w:rPr>
                  <w:rStyle w:val="a3"/>
                  <w:color w:val="0000FF"/>
                </w:rPr>
                <w:t>п. 7</w:t>
              </w:r>
            </w:hyperlink>
            <w:r>
              <w:rPr>
                <w:rFonts w:ascii="Calibri" w:hAnsi="Calibri" w:cs="Arial"/>
                <w:color w:val="444444"/>
                <w:sz w:val="22"/>
                <w:szCs w:val="22"/>
              </w:rPr>
              <w:t xml:space="preserve"> Обзора).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В данном деле рассмотрен случай, когда по материалам налоговой проверки установлено, что физлицо, не имея статуса ИП, сдавало в аренду нежилые помещения, принадлежащие ему на праве собственности.</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1" style="width:22in;height:.75pt" o:hralign="center" o:hrstd="t" o:hr="t" fillcolor="#a0a0a0" stroked="f"/>
              </w:pict>
            </w:r>
          </w:p>
        </w:tc>
      </w:tr>
      <w:tr w:rsidR="008D49CB" w:rsidTr="008D49CB">
        <w:trPr>
          <w:jc w:val="center"/>
        </w:trPr>
        <w:tc>
          <w:tcPr>
            <w:tcW w:w="9000" w:type="dxa"/>
            <w:shd w:val="clear" w:color="auto" w:fill="FFFFFF"/>
            <w:tcMar>
              <w:top w:w="300" w:type="dxa"/>
              <w:left w:w="300" w:type="dxa"/>
              <w:bottom w:w="300" w:type="dxa"/>
              <w:right w:w="300" w:type="dxa"/>
            </w:tcMar>
            <w:vAlign w:val="center"/>
            <w:hideMark/>
          </w:tcPr>
          <w:p w:rsidR="008D49CB" w:rsidRDefault="008D49CB">
            <w:pPr>
              <w:rPr>
                <w:rFonts w:ascii="Arial" w:eastAsia="Times New Roman" w:hAnsi="Arial" w:cs="Arial"/>
                <w:color w:val="13A89E"/>
                <w:sz w:val="27"/>
                <w:szCs w:val="27"/>
              </w:rPr>
            </w:pPr>
            <w:r>
              <w:rPr>
                <w:rFonts w:ascii="Arial" w:eastAsia="Times New Roman" w:hAnsi="Arial" w:cs="Arial"/>
                <w:color w:val="13A89E"/>
                <w:sz w:val="27"/>
                <w:szCs w:val="27"/>
              </w:rPr>
              <w:t xml:space="preserve">ОБЩАЯ СИСТЕМА НАЛОГООБЛОЖЕНИЯ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85" w:tgtFrame="_blank" w:history="1">
              <w:r>
                <w:rPr>
                  <w:rStyle w:val="a3"/>
                  <w:rFonts w:eastAsia="Times New Roman"/>
                  <w:b/>
                  <w:bCs/>
                  <w:color w:val="555555"/>
                  <w:sz w:val="27"/>
                  <w:szCs w:val="27"/>
                  <w:u w:val="none"/>
                </w:rPr>
                <w:t xml:space="preserve">С 1 июля 2021 года обновится форма и правила заполнения счета-фактуры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Риски: с 1 июля 2021 года форма счета-фактуры изменится из-за введения системы </w:t>
                  </w:r>
                  <w:proofErr w:type="spellStart"/>
                  <w:r>
                    <w:rPr>
                      <w:rFonts w:ascii="Arial" w:eastAsia="Times New Roman" w:hAnsi="Arial" w:cs="Arial"/>
                      <w:color w:val="444444"/>
                      <w:sz w:val="21"/>
                      <w:szCs w:val="21"/>
                    </w:rPr>
                    <w:t>прослеживаемости</w:t>
                  </w:r>
                  <w:proofErr w:type="spellEnd"/>
                  <w:r>
                    <w:rPr>
                      <w:rFonts w:ascii="Arial" w:eastAsia="Times New Roman" w:hAnsi="Arial" w:cs="Arial"/>
                      <w:color w:val="444444"/>
                      <w:sz w:val="21"/>
                      <w:szCs w:val="21"/>
                    </w:rPr>
                    <w:t xml:space="preserve"> товаров.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6432" behindDoc="0" locked="0" layoutInCell="1" allowOverlap="0" wp14:anchorId="596784CD" wp14:editId="735E821D">
                  <wp:simplePos x="0" y="0"/>
                  <wp:positionH relativeFrom="column">
                    <wp:align>left</wp:align>
                  </wp:positionH>
                  <wp:positionV relativeFrom="line">
                    <wp:posOffset>0</wp:posOffset>
                  </wp:positionV>
                  <wp:extent cx="1190625" cy="866775"/>
                  <wp:effectExtent l="0" t="0" r="9525" b="9525"/>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hyperlink r:id="rId87" w:history="1">
              <w:r>
                <w:rPr>
                  <w:rStyle w:val="a3"/>
                  <w:color w:val="0000FF"/>
                </w:rPr>
                <w:t>Постановлением</w:t>
              </w:r>
            </w:hyperlink>
            <w:r>
              <w:rPr>
                <w:rFonts w:ascii="Calibri" w:hAnsi="Calibri" w:cs="Arial"/>
                <w:color w:val="444444"/>
                <w:sz w:val="22"/>
                <w:szCs w:val="22"/>
              </w:rPr>
              <w:t xml:space="preserve"> Правительства РФ от 02.04.2021 N 534 внесены изменения в формы и правила заполнения документов, которые применяют при расчетах НДС (утв. </w:t>
            </w:r>
            <w:hyperlink r:id="rId88" w:history="1">
              <w:r>
                <w:rPr>
                  <w:rStyle w:val="a3"/>
                  <w:color w:val="0000FF"/>
                </w:rPr>
                <w:t>Постановлением</w:t>
              </w:r>
            </w:hyperlink>
            <w:r>
              <w:rPr>
                <w:rFonts w:ascii="Calibri" w:hAnsi="Calibri" w:cs="Arial"/>
                <w:color w:val="444444"/>
                <w:sz w:val="22"/>
                <w:szCs w:val="22"/>
              </w:rPr>
              <w:t xml:space="preserve"> Правительства РФ от 26.12.2011 N 1137).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Так, с 1 июля 2021 года счета-фактуры, книги продаж и книги покупок, журналы учета счетов-фактур должны составляться по </w:t>
            </w:r>
            <w:hyperlink r:id="rId89" w:history="1">
              <w:r>
                <w:rPr>
                  <w:rStyle w:val="a3"/>
                  <w:color w:val="0000FF"/>
                </w:rPr>
                <w:t>новым формам</w:t>
              </w:r>
            </w:hyperlink>
            <w:r>
              <w:rPr>
                <w:rFonts w:ascii="Calibri" w:hAnsi="Calibri" w:cs="Arial"/>
                <w:color w:val="444444"/>
                <w:sz w:val="22"/>
                <w:szCs w:val="22"/>
              </w:rPr>
              <w:t xml:space="preserve">. В счете-фактуре появится строка для реквизитов документа об отгрузке (накладной или акта, по которым он составлен). Также в табличной части счета-фактуры появится нумерация по порядку. Остальные изменения связаны с внедрением системы </w:t>
            </w:r>
            <w:hyperlink r:id="rId90" w:history="1">
              <w:proofErr w:type="spellStart"/>
              <w:r>
                <w:rPr>
                  <w:rStyle w:val="a3"/>
                  <w:color w:val="0000FF"/>
                </w:rPr>
                <w:t>прослеживаемости</w:t>
              </w:r>
              <w:proofErr w:type="spellEnd"/>
              <w:r>
                <w:rPr>
                  <w:rStyle w:val="a3"/>
                  <w:color w:val="0000FF"/>
                </w:rPr>
                <w:t xml:space="preserve"> товаров</w:t>
              </w:r>
            </w:hyperlink>
            <w:r>
              <w:rPr>
                <w:rFonts w:ascii="Calibri" w:hAnsi="Calibri" w:cs="Arial"/>
                <w:color w:val="444444"/>
                <w:sz w:val="22"/>
                <w:szCs w:val="22"/>
              </w:rPr>
              <w:t xml:space="preserve">. Как будет с 1 июля 2021 года работать система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товаров, можно узнать в </w:t>
            </w:r>
            <w:hyperlink r:id="rId91" w:history="1">
              <w:r>
                <w:rPr>
                  <w:rStyle w:val="a3"/>
                  <w:color w:val="0000FF"/>
                </w:rPr>
                <w:t>обзоре</w:t>
              </w:r>
            </w:hyperlink>
            <w:r>
              <w:rPr>
                <w:rFonts w:ascii="Calibri" w:hAnsi="Calibri" w:cs="Arial"/>
                <w:color w:val="444444"/>
                <w:sz w:val="22"/>
                <w:szCs w:val="22"/>
              </w:rPr>
              <w:t xml:space="preserve"> на нашем сайте.</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В связи с этим форма счета-фактуры, а также корректировочного счета-фактуры дополнена новыми графами:</w:t>
            </w:r>
          </w:p>
          <w:p w:rsidR="008D49CB" w:rsidRDefault="008D49CB">
            <w:pPr>
              <w:numPr>
                <w:ilvl w:val="0"/>
                <w:numId w:val="6"/>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rPr>
              <w:lastRenderedPageBreak/>
              <w:t xml:space="preserve">регистрационный номер декларации на товары или регистрационный номер партии товара, подлежащего </w:t>
            </w:r>
            <w:proofErr w:type="spellStart"/>
            <w:r>
              <w:rPr>
                <w:rFonts w:ascii="Calibri" w:eastAsia="Times New Roman" w:hAnsi="Calibri" w:cs="Arial"/>
                <w:color w:val="444444"/>
              </w:rPr>
              <w:t>прослеживаемости</w:t>
            </w:r>
            <w:proofErr w:type="spellEnd"/>
            <w:r>
              <w:rPr>
                <w:rFonts w:ascii="Calibri" w:eastAsia="Times New Roman" w:hAnsi="Calibri" w:cs="Arial"/>
                <w:color w:val="444444"/>
              </w:rPr>
              <w:t>,</w:t>
            </w:r>
          </w:p>
          <w:p w:rsidR="008D49CB" w:rsidRDefault="008D49CB">
            <w:pPr>
              <w:numPr>
                <w:ilvl w:val="0"/>
                <w:numId w:val="6"/>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rPr>
              <w:t xml:space="preserve">код количественной единицы измерения товара, используемой в целях осуществления </w:t>
            </w:r>
            <w:proofErr w:type="spellStart"/>
            <w:r>
              <w:rPr>
                <w:rFonts w:ascii="Calibri" w:eastAsia="Times New Roman" w:hAnsi="Calibri" w:cs="Arial"/>
                <w:color w:val="444444"/>
              </w:rPr>
              <w:t>прослеживаемости</w:t>
            </w:r>
            <w:proofErr w:type="spellEnd"/>
            <w:r>
              <w:rPr>
                <w:rFonts w:ascii="Calibri" w:eastAsia="Times New Roman" w:hAnsi="Calibri" w:cs="Arial"/>
                <w:color w:val="444444"/>
              </w:rPr>
              <w:t xml:space="preserve">, </w:t>
            </w:r>
          </w:p>
          <w:p w:rsidR="008D49CB" w:rsidRDefault="008D49CB">
            <w:pPr>
              <w:numPr>
                <w:ilvl w:val="0"/>
                <w:numId w:val="6"/>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rPr>
              <w:t xml:space="preserve">количество товара, подлежащего </w:t>
            </w:r>
            <w:proofErr w:type="spellStart"/>
            <w:r>
              <w:rPr>
                <w:rFonts w:ascii="Calibri" w:eastAsia="Times New Roman" w:hAnsi="Calibri" w:cs="Arial"/>
                <w:color w:val="444444"/>
              </w:rPr>
              <w:t>прослеживаемости</w:t>
            </w:r>
            <w:proofErr w:type="spellEnd"/>
            <w:r>
              <w:rPr>
                <w:rFonts w:ascii="Calibri" w:eastAsia="Times New Roman" w:hAnsi="Calibri" w:cs="Arial"/>
                <w:color w:val="444444"/>
              </w:rPr>
              <w:t>, в количественной единице измерения товара,</w:t>
            </w:r>
          </w:p>
          <w:p w:rsidR="008D49CB" w:rsidRDefault="008D49CB">
            <w:pPr>
              <w:numPr>
                <w:ilvl w:val="0"/>
                <w:numId w:val="6"/>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rPr>
              <w:t xml:space="preserve">стоимость товара, подлежащего </w:t>
            </w:r>
            <w:proofErr w:type="spellStart"/>
            <w:r>
              <w:rPr>
                <w:rFonts w:ascii="Calibri" w:eastAsia="Times New Roman" w:hAnsi="Calibri" w:cs="Arial"/>
                <w:color w:val="444444"/>
              </w:rPr>
              <w:t>прослеживаемости</w:t>
            </w:r>
            <w:proofErr w:type="spellEnd"/>
            <w:r>
              <w:rPr>
                <w:rFonts w:ascii="Calibri" w:eastAsia="Times New Roman" w:hAnsi="Calibri" w:cs="Arial"/>
                <w:color w:val="444444"/>
              </w:rPr>
              <w:t>, без налога в рублях.</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Аналогичные изменения предусмотрены в формах журнала учета полученных и выставленных счетов-фактур, а также книги покупок, книги продаж и дополнительных листов к ним.</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Новые графы можно не формировать, если счет-фактуру составляют на бумаге в отношении товаров, работ или услуг, которые не подлежат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Style w:val="a6"/>
                <w:rFonts w:ascii="Calibri" w:hAnsi="Calibri" w:cs="Arial"/>
                <w:color w:val="444444"/>
                <w:sz w:val="22"/>
                <w:szCs w:val="22"/>
              </w:rPr>
              <w:t xml:space="preserve">: </w:t>
            </w:r>
            <w:r>
              <w:rPr>
                <w:rFonts w:ascii="Calibri" w:hAnsi="Calibri" w:cs="Arial"/>
                <w:color w:val="444444"/>
                <w:sz w:val="22"/>
                <w:szCs w:val="22"/>
              </w:rPr>
              <w:t xml:space="preserve">задать вопросы о системе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товаров и отражении в программе «1С:Бухгалтерия 8.3» приглашаем на </w:t>
            </w:r>
            <w:hyperlink r:id="rId92" w:history="1">
              <w:r>
                <w:rPr>
                  <w:rStyle w:val="a3"/>
                  <w:color w:val="0000FF"/>
                </w:rPr>
                <w:t>трансляцию</w:t>
              </w:r>
            </w:hyperlink>
            <w:r>
              <w:rPr>
                <w:rFonts w:ascii="Calibri" w:hAnsi="Calibri" w:cs="Arial"/>
                <w:color w:val="444444"/>
                <w:sz w:val="22"/>
                <w:szCs w:val="22"/>
              </w:rPr>
              <w:t xml:space="preserve"> «От теории к практике. НДС: к системе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будь готов! + практика отражения в программе "1С:Бухгалтерия 8.3"» 17 июня 2021 года.</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2" style="width:22in;height:.75pt" o:hralign="center" o:hrstd="t" o:hr="t" fillcolor="#a0a0a0" stroked="f"/>
              </w:pict>
            </w:r>
          </w:p>
        </w:tc>
      </w:tr>
      <w:tr w:rsidR="008D49CB" w:rsidTr="008D49CB">
        <w:trPr>
          <w:jc w:val="center"/>
        </w:trPr>
        <w:tc>
          <w:tcPr>
            <w:tcW w:w="9000" w:type="dxa"/>
            <w:shd w:val="clear" w:color="auto" w:fill="FFFFFF"/>
            <w:tcMar>
              <w:top w:w="300" w:type="dxa"/>
              <w:left w:w="300" w:type="dxa"/>
              <w:bottom w:w="300" w:type="dxa"/>
              <w:right w:w="300" w:type="dxa"/>
            </w:tcMar>
            <w:vAlign w:val="center"/>
            <w:hideMark/>
          </w:tcPr>
          <w:p w:rsidR="008D49CB" w:rsidRDefault="008D49CB">
            <w:pPr>
              <w:rPr>
                <w:rFonts w:ascii="Arial" w:eastAsia="Times New Roman" w:hAnsi="Arial" w:cs="Arial"/>
                <w:color w:val="13A89E"/>
                <w:sz w:val="27"/>
                <w:szCs w:val="27"/>
              </w:rPr>
            </w:pPr>
            <w:r>
              <w:rPr>
                <w:rFonts w:ascii="Arial" w:eastAsia="Times New Roman" w:hAnsi="Arial" w:cs="Arial"/>
                <w:color w:val="13A89E"/>
                <w:sz w:val="27"/>
                <w:szCs w:val="27"/>
              </w:rPr>
              <w:t xml:space="preserve">УПРОЩЕННАЯ СИСТЕМА НАЛОГООБЛОЖЕНИЯ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93" w:tgtFrame="_blank" w:history="1">
              <w:r>
                <w:rPr>
                  <w:rStyle w:val="a3"/>
                  <w:rFonts w:eastAsia="Times New Roman"/>
                  <w:b/>
                  <w:bCs/>
                  <w:color w:val="555555"/>
                  <w:sz w:val="27"/>
                  <w:szCs w:val="27"/>
                  <w:u w:val="none"/>
                </w:rPr>
                <w:t xml:space="preserve">Можно ли применять УСН, если будет превышен доход в 150 млн или численность в 100 человек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с 2021 года налогоплательщик вправе продолжать применять УСН, если доходы не превысили 200 млн рублей и средняя численность работников не превысила 130 человек.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7456" behindDoc="0" locked="0" layoutInCell="1" allowOverlap="0" wp14:anchorId="0BB283FB" wp14:editId="5A7DE7F5">
                  <wp:simplePos x="0" y="0"/>
                  <wp:positionH relativeFrom="column">
                    <wp:align>left</wp:align>
                  </wp:positionH>
                  <wp:positionV relativeFrom="line">
                    <wp:posOffset>0</wp:posOffset>
                  </wp:positionV>
                  <wp:extent cx="1190625" cy="828675"/>
                  <wp:effectExtent l="0" t="0" r="9525" b="9525"/>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С 2021 года повышены лимиты для применения УСН: доходы – 200 млн руб., численность работников – 130 человек. При доходах от 150 до 200 млн руб. или численности от 100 до 130 человек налог надо платить по </w:t>
            </w:r>
            <w:hyperlink r:id="rId95" w:history="1">
              <w:r>
                <w:rPr>
                  <w:rStyle w:val="a3"/>
                  <w:color w:val="0000FF"/>
                </w:rPr>
                <w:t>повышенным ставкам</w:t>
              </w:r>
            </w:hyperlink>
            <w:r>
              <w:rPr>
                <w:rFonts w:ascii="Calibri" w:hAnsi="Calibri" w:cs="Arial"/>
                <w:color w:val="444444"/>
                <w:sz w:val="22"/>
                <w:szCs w:val="22"/>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96" w:history="1">
              <w:r>
                <w:rPr>
                  <w:rStyle w:val="a3"/>
                  <w:color w:val="0000FF"/>
                </w:rPr>
                <w:t>Письме</w:t>
              </w:r>
            </w:hyperlink>
            <w:r>
              <w:rPr>
                <w:rFonts w:ascii="Calibri" w:hAnsi="Calibri" w:cs="Arial"/>
                <w:color w:val="444444"/>
                <w:sz w:val="22"/>
                <w:szCs w:val="22"/>
              </w:rPr>
              <w:t xml:space="preserve"> от 19.03.2021 N 03-11-06/2/20051 отметил, что, если доходы налогоплательщика за год не превысили 200 млн рублей и (или) средняя численность его работников не превысила 130 человек, такой налогоплательщик вправе продолжать применять УСН в следующем году при условии соблюдения </w:t>
            </w:r>
            <w:hyperlink r:id="rId97" w:history="1">
              <w:r>
                <w:rPr>
                  <w:rStyle w:val="a3"/>
                  <w:color w:val="0000FF"/>
                </w:rPr>
                <w:t>иных условий</w:t>
              </w:r>
            </w:hyperlink>
            <w:r>
              <w:rPr>
                <w:rFonts w:ascii="Calibri" w:hAnsi="Calibri" w:cs="Arial"/>
                <w:color w:val="444444"/>
                <w:sz w:val="22"/>
                <w:szCs w:val="22"/>
              </w:rPr>
              <w:t xml:space="preserve"> для применения УСН.</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Style w:val="a6"/>
                <w:rFonts w:ascii="Calibri" w:hAnsi="Calibri" w:cs="Arial"/>
                <w:color w:val="444444"/>
                <w:sz w:val="22"/>
                <w:szCs w:val="22"/>
              </w:rPr>
              <w:t xml:space="preserve"> </w:t>
            </w:r>
            <w:r>
              <w:rPr>
                <w:rFonts w:ascii="Calibri" w:hAnsi="Calibri" w:cs="Arial"/>
                <w:color w:val="444444"/>
                <w:sz w:val="22"/>
                <w:szCs w:val="22"/>
              </w:rPr>
              <w:t xml:space="preserve">как сохранить право на применение налогового </w:t>
            </w:r>
            <w:proofErr w:type="spellStart"/>
            <w:r>
              <w:rPr>
                <w:rFonts w:ascii="Calibri" w:hAnsi="Calibri" w:cs="Arial"/>
                <w:color w:val="444444"/>
                <w:sz w:val="22"/>
                <w:szCs w:val="22"/>
              </w:rPr>
              <w:t>спецрежима</w:t>
            </w:r>
            <w:proofErr w:type="spellEnd"/>
            <w:r>
              <w:rPr>
                <w:rFonts w:ascii="Calibri" w:hAnsi="Calibri" w:cs="Arial"/>
                <w:color w:val="444444"/>
                <w:sz w:val="22"/>
                <w:szCs w:val="22"/>
              </w:rPr>
              <w:t xml:space="preserve"> и не нарушить условий его применения, расскажет лектор в ходе </w:t>
            </w:r>
            <w:hyperlink r:id="rId98" w:history="1">
              <w:r>
                <w:rPr>
                  <w:rStyle w:val="a3"/>
                  <w:color w:val="0000FF"/>
                </w:rPr>
                <w:t>трансляции</w:t>
              </w:r>
            </w:hyperlink>
            <w:r>
              <w:rPr>
                <w:rFonts w:ascii="Calibri" w:hAnsi="Calibri" w:cs="Arial"/>
                <w:color w:val="444444"/>
                <w:sz w:val="22"/>
                <w:szCs w:val="22"/>
              </w:rPr>
              <w:t xml:space="preserve"> «Малый бизнес: критерии, поддержка государства, преференции. Новое в учете» 28 апреля 2021 года.</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3" style="width:22in;height:.75pt" o:hralign="center" o:hrstd="t" o:hr="t" fillcolor="#a0a0a0" stroked="f"/>
              </w:pict>
            </w:r>
          </w:p>
        </w:tc>
      </w:tr>
      <w:tr w:rsidR="008D49CB" w:rsidTr="008D49CB">
        <w:trPr>
          <w:jc w:val="center"/>
        </w:trPr>
        <w:tc>
          <w:tcPr>
            <w:tcW w:w="9000" w:type="dxa"/>
            <w:shd w:val="clear" w:color="auto" w:fill="D0D1D3"/>
            <w:tcMar>
              <w:top w:w="300" w:type="dxa"/>
              <w:left w:w="300" w:type="dxa"/>
              <w:bottom w:w="300" w:type="dxa"/>
              <w:right w:w="300" w:type="dxa"/>
            </w:tcMar>
            <w:vAlign w:val="center"/>
            <w:hideMark/>
          </w:tcPr>
          <w:p w:rsidR="008D49CB" w:rsidRDefault="008D49CB">
            <w:pPr>
              <w:rPr>
                <w:rFonts w:ascii="Arial" w:eastAsia="Times New Roman" w:hAnsi="Arial" w:cs="Arial"/>
                <w:sz w:val="27"/>
                <w:szCs w:val="27"/>
              </w:rPr>
            </w:pPr>
            <w:r>
              <w:rPr>
                <w:rFonts w:ascii="Arial" w:eastAsia="Times New Roman" w:hAnsi="Arial" w:cs="Arial"/>
                <w:sz w:val="27"/>
                <w:szCs w:val="27"/>
              </w:rPr>
              <w:t xml:space="preserve">ВАЖНО ЗНАТЬ ЮРИСТУ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99" w:tgtFrame="_blank" w:history="1">
              <w:r>
                <w:rPr>
                  <w:rStyle w:val="a3"/>
                  <w:rFonts w:eastAsia="Times New Roman"/>
                  <w:b/>
                  <w:bCs/>
                  <w:color w:val="555555"/>
                  <w:sz w:val="27"/>
                  <w:szCs w:val="27"/>
                  <w:u w:val="none"/>
                </w:rPr>
                <w:t xml:space="preserve">Мораторий на банкротство для пострадавших отраслей закончился: какие правила действуют с 9 апреля 2021 года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ознакомиться с правилами работы кредиторов после окончания моратория на банкротство.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8480" behindDoc="0" locked="0" layoutInCell="1" allowOverlap="0" wp14:anchorId="2B388F8D" wp14:editId="33E7DD21">
                  <wp:simplePos x="0" y="0"/>
                  <wp:positionH relativeFrom="column">
                    <wp:align>left</wp:align>
                  </wp:positionH>
                  <wp:positionV relativeFrom="line">
                    <wp:posOffset>0</wp:posOffset>
                  </wp:positionV>
                  <wp:extent cx="1190625" cy="828675"/>
                  <wp:effectExtent l="0" t="0" r="9525" b="9525"/>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Последний день моратория на банкротство для всех организаций и ИП, чей основной вид деятельности включен в </w:t>
            </w:r>
            <w:hyperlink r:id="rId101" w:history="1">
              <w:r>
                <w:rPr>
                  <w:rStyle w:val="a3"/>
                  <w:color w:val="0000FF"/>
                </w:rPr>
                <w:t>перечень</w:t>
              </w:r>
            </w:hyperlink>
            <w:r>
              <w:rPr>
                <w:rFonts w:ascii="Calibri" w:hAnsi="Calibri" w:cs="Arial"/>
                <w:color w:val="444444"/>
                <w:sz w:val="22"/>
                <w:szCs w:val="22"/>
              </w:rPr>
              <w:t xml:space="preserve"> пострадавших отраслей, был еще 7 января 2021 года (</w:t>
            </w:r>
            <w:hyperlink r:id="rId102" w:history="1">
              <w:r>
                <w:rPr>
                  <w:rStyle w:val="a3"/>
                  <w:color w:val="0000FF"/>
                </w:rPr>
                <w:t>Постановление</w:t>
              </w:r>
            </w:hyperlink>
            <w:r>
              <w:rPr>
                <w:rFonts w:ascii="Calibri" w:hAnsi="Calibri" w:cs="Arial"/>
                <w:color w:val="444444"/>
                <w:sz w:val="22"/>
                <w:szCs w:val="22"/>
              </w:rPr>
              <w:t xml:space="preserve"> Правительства РФ от 01.10.2020 N 1587). При этом три месяца после окончания моратория </w:t>
            </w:r>
            <w:hyperlink r:id="rId103" w:history="1">
              <w:r>
                <w:rPr>
                  <w:rStyle w:val="a3"/>
                  <w:color w:val="0000FF"/>
                </w:rPr>
                <w:t>нельзя было инициировать</w:t>
              </w:r>
            </w:hyperlink>
            <w:r>
              <w:rPr>
                <w:rFonts w:ascii="Calibri" w:hAnsi="Calibri" w:cs="Arial"/>
                <w:color w:val="444444"/>
                <w:sz w:val="22"/>
                <w:szCs w:val="22"/>
              </w:rPr>
              <w:t xml:space="preserve"> банкротство должника, если требование к нему возникло после начала моратория (</w:t>
            </w:r>
            <w:hyperlink r:id="rId104" w:history="1">
              <w:r>
                <w:rPr>
                  <w:rStyle w:val="a3"/>
                  <w:color w:val="0000FF"/>
                </w:rPr>
                <w:t>Постановление</w:t>
              </w:r>
            </w:hyperlink>
            <w:r>
              <w:rPr>
                <w:rFonts w:ascii="Calibri" w:hAnsi="Calibri" w:cs="Arial"/>
                <w:color w:val="444444"/>
                <w:sz w:val="22"/>
                <w:szCs w:val="22"/>
              </w:rPr>
              <w:t xml:space="preserve"> Пленума Верховного Суда РФ от 24.12.2020 N 44). С 9 апреля 2021 года заявление о признании должника банкротом могут подать кредиторы по любым требованиям, а не только возникшим до начала действия моратория.</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05" w:tooltip="Ссылка на КонсультантПлюс" w:history="1">
              <w:r>
                <w:rPr>
                  <w:rStyle w:val="a3"/>
                  <w:color w:val="0000FF"/>
                </w:rPr>
                <w:t xml:space="preserve">Обзоре </w:t>
              </w:r>
            </w:hyperlink>
            <w:r>
              <w:rPr>
                <w:rFonts w:ascii="Calibri" w:hAnsi="Calibri" w:cs="Arial"/>
                <w:color w:val="444444"/>
                <w:sz w:val="22"/>
                <w:szCs w:val="22"/>
              </w:rPr>
              <w:t>«</w:t>
            </w:r>
            <w:hyperlink r:id="rId106" w:tooltip="Ссылка на КонсультантПлюс" w:history="1">
              <w:r>
                <w:rPr>
                  <w:rStyle w:val="a3"/>
                  <w:color w:val="0000FF"/>
                </w:rPr>
                <w:t>Банкротство компаний из пострадавших отраслей: с 9 апреля действуют общие правила</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 xml:space="preserve"> рассмотрены «</w:t>
            </w:r>
            <w:proofErr w:type="spellStart"/>
            <w:r>
              <w:rPr>
                <w:rFonts w:ascii="Calibri" w:hAnsi="Calibri" w:cs="Arial"/>
                <w:color w:val="444444"/>
                <w:sz w:val="22"/>
                <w:szCs w:val="22"/>
              </w:rPr>
              <w:t>банкротные</w:t>
            </w:r>
            <w:proofErr w:type="spellEnd"/>
            <w:r>
              <w:rPr>
                <w:rFonts w:ascii="Calibri" w:hAnsi="Calibri" w:cs="Arial"/>
                <w:color w:val="444444"/>
                <w:sz w:val="22"/>
                <w:szCs w:val="22"/>
              </w:rPr>
              <w:t>» правила, которые действуют по истечении трех месяцев с окончания моратория – с 9 апреля 2021 года.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В частности, сообщается, что начиная с 9 апреля 2021 года </w:t>
            </w:r>
            <w:r>
              <w:rPr>
                <w:rStyle w:val="a6"/>
                <w:rFonts w:ascii="Arial" w:hAnsi="Arial" w:cs="Arial"/>
                <w:color w:val="444444"/>
                <w:sz w:val="21"/>
                <w:szCs w:val="21"/>
              </w:rPr>
              <w:t>при возбуждении дела о банкротстве</w:t>
            </w:r>
            <w:r>
              <w:rPr>
                <w:rFonts w:ascii="Calibri" w:hAnsi="Calibri" w:cs="Arial"/>
                <w:color w:val="444444"/>
                <w:sz w:val="22"/>
                <w:szCs w:val="22"/>
              </w:rPr>
              <w:t xml:space="preserve"> </w:t>
            </w:r>
            <w:hyperlink r:id="rId107" w:history="1">
              <w:r>
                <w:rPr>
                  <w:rStyle w:val="a3"/>
                  <w:color w:val="0000FF"/>
                </w:rPr>
                <w:t>не действуют</w:t>
              </w:r>
            </w:hyperlink>
            <w:r>
              <w:rPr>
                <w:rFonts w:ascii="Calibri" w:hAnsi="Calibri" w:cs="Arial"/>
                <w:color w:val="444444"/>
                <w:sz w:val="22"/>
                <w:szCs w:val="22"/>
              </w:rPr>
              <w:t xml:space="preserve"> следующие особенности: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состав и размер требований, возникших до моратория, </w:t>
            </w:r>
            <w:hyperlink r:id="rId108" w:history="1">
              <w:r>
                <w:rPr>
                  <w:rStyle w:val="a3"/>
                  <w:color w:val="0000FF"/>
                </w:rPr>
                <w:t>определяют</w:t>
              </w:r>
            </w:hyperlink>
            <w:r>
              <w:rPr>
                <w:rFonts w:ascii="Calibri" w:hAnsi="Calibri" w:cs="Arial"/>
                <w:color w:val="444444"/>
                <w:sz w:val="22"/>
                <w:szCs w:val="22"/>
              </w:rPr>
              <w:t xml:space="preserve"> на дату его введения;</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требования, которые возникли во время моратория, относят к текущим.</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По общему правилу за период моратория финансовые санкции </w:t>
            </w:r>
            <w:hyperlink r:id="rId109" w:history="1">
              <w:r>
                <w:rPr>
                  <w:rStyle w:val="a3"/>
                  <w:color w:val="0000FF"/>
                </w:rPr>
                <w:t>не начисляются</w:t>
              </w:r>
            </w:hyperlink>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Также отмечено, что если</w:t>
            </w:r>
            <w:r>
              <w:rPr>
                <w:rStyle w:val="a6"/>
                <w:rFonts w:ascii="Arial" w:hAnsi="Arial" w:cs="Arial"/>
                <w:color w:val="444444"/>
                <w:sz w:val="21"/>
                <w:szCs w:val="21"/>
              </w:rPr>
              <w:t xml:space="preserve"> компенсационное финансирование </w:t>
            </w:r>
            <w:r>
              <w:rPr>
                <w:rFonts w:ascii="Calibri" w:hAnsi="Calibri" w:cs="Arial"/>
                <w:color w:val="444444"/>
                <w:sz w:val="22"/>
                <w:szCs w:val="22"/>
              </w:rPr>
              <w:t xml:space="preserve">предоставлено в период моратория, очередность требования о его возврате </w:t>
            </w:r>
            <w:hyperlink r:id="rId110" w:history="1">
              <w:r>
                <w:rPr>
                  <w:rStyle w:val="a3"/>
                  <w:color w:val="0000FF"/>
                </w:rPr>
                <w:t>устанавливают</w:t>
              </w:r>
            </w:hyperlink>
            <w:r>
              <w:rPr>
                <w:rFonts w:ascii="Calibri" w:hAnsi="Calibri" w:cs="Arial"/>
                <w:color w:val="444444"/>
                <w:sz w:val="22"/>
                <w:szCs w:val="22"/>
              </w:rPr>
              <w:t xml:space="preserve"> наравне с требованиями иных кредиторов. Эта особенность есть только в делах о банкротстве, которые возбудили до 9 апреля 2021 года.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Что касается</w:t>
            </w:r>
            <w:r>
              <w:rPr>
                <w:rStyle w:val="a6"/>
                <w:rFonts w:ascii="Arial" w:hAnsi="Arial" w:cs="Arial"/>
                <w:color w:val="444444"/>
                <w:sz w:val="21"/>
                <w:szCs w:val="21"/>
              </w:rPr>
              <w:t xml:space="preserve"> мирового соглашения</w:t>
            </w:r>
            <w:r>
              <w:rPr>
                <w:rFonts w:ascii="Calibri" w:hAnsi="Calibri" w:cs="Arial"/>
                <w:color w:val="444444"/>
                <w:sz w:val="22"/>
                <w:szCs w:val="22"/>
              </w:rPr>
              <w:t>, то нужно учесть следующее:</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если дело о банкротстве возбуждено в течение трех месяцев после окончания моратория, для заключения мирового соглашения </w:t>
            </w:r>
            <w:hyperlink r:id="rId111" w:history="1">
              <w:r>
                <w:rPr>
                  <w:rStyle w:val="a3"/>
                  <w:color w:val="0000FF"/>
                </w:rPr>
                <w:t>имеют значение</w:t>
              </w:r>
            </w:hyperlink>
            <w:r>
              <w:rPr>
                <w:rFonts w:ascii="Calibri" w:hAnsi="Calibri" w:cs="Arial"/>
                <w:color w:val="444444"/>
                <w:sz w:val="22"/>
                <w:szCs w:val="22"/>
              </w:rPr>
              <w:t xml:space="preserve"> только голоса кредиторов, которые были на собрании;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если дело о банкротстве возбуждено после 8 апреля, действует </w:t>
            </w:r>
            <w:hyperlink r:id="rId112" w:history="1">
              <w:r>
                <w:rPr>
                  <w:rStyle w:val="a3"/>
                  <w:color w:val="0000FF"/>
                </w:rPr>
                <w:t>общее правило</w:t>
              </w:r>
            </w:hyperlink>
            <w:r>
              <w:rPr>
                <w:rFonts w:ascii="Calibri" w:hAnsi="Calibri" w:cs="Arial"/>
                <w:color w:val="444444"/>
                <w:sz w:val="22"/>
                <w:szCs w:val="22"/>
              </w:rPr>
              <w:t>: процент поддержавших соглашение рассчитывают от общего числа кредиторов. </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позиции Пленума ВС РФ о последствиях моратория, об особенностях дел о банкротстве после его окончания, а также о предоставлении судебной рассрочки должникам можно прочитать в </w:t>
            </w:r>
            <w:hyperlink r:id="rId113" w:tooltip="Ссылка на КонсультантПлюс" w:history="1">
              <w:r>
                <w:rPr>
                  <w:rStyle w:val="a3"/>
                  <w:color w:val="0000FF"/>
                </w:rPr>
                <w:t>Обзоре </w:t>
              </w:r>
            </w:hyperlink>
            <w:r>
              <w:rPr>
                <w:rFonts w:ascii="Calibri" w:hAnsi="Calibri" w:cs="Arial"/>
                <w:color w:val="444444"/>
                <w:sz w:val="22"/>
                <w:szCs w:val="22"/>
              </w:rPr>
              <w:t>«</w:t>
            </w:r>
            <w:hyperlink r:id="rId114" w:tooltip="Ссылка на КонсультантПлюс" w:history="1">
              <w:r>
                <w:rPr>
                  <w:rStyle w:val="a3"/>
                  <w:color w:val="0000FF"/>
                </w:rPr>
                <w:t>Верховный суд разъяснил нюансы моратория на банкротство</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pict>
                <v:rect id="_x0000_i1034" style="width:22in;height:.75pt" o:hralign="center" o:hrstd="t" o:hr="t" fillcolor="#a0a0a0" stroked="f"/>
              </w:pict>
            </w:r>
          </w:p>
        </w:tc>
      </w:tr>
      <w:tr w:rsidR="008D49CB" w:rsidTr="008D49CB">
        <w:trPr>
          <w:jc w:val="center"/>
        </w:trPr>
        <w:tc>
          <w:tcPr>
            <w:tcW w:w="9000" w:type="dxa"/>
            <w:shd w:val="clear" w:color="auto" w:fill="D0D1D3"/>
            <w:tcMar>
              <w:top w:w="300" w:type="dxa"/>
              <w:left w:w="300" w:type="dxa"/>
              <w:bottom w:w="300" w:type="dxa"/>
              <w:right w:w="300" w:type="dxa"/>
            </w:tcMar>
            <w:vAlign w:val="center"/>
            <w:hideMark/>
          </w:tcPr>
          <w:p w:rsidR="008D49CB" w:rsidRDefault="008D49CB">
            <w:pPr>
              <w:rPr>
                <w:rFonts w:ascii="Arial" w:eastAsia="Times New Roman" w:hAnsi="Arial" w:cs="Arial"/>
                <w:sz w:val="27"/>
                <w:szCs w:val="27"/>
              </w:rPr>
            </w:pPr>
            <w:r>
              <w:rPr>
                <w:rFonts w:ascii="Arial" w:eastAsia="Times New Roman" w:hAnsi="Arial" w:cs="Arial"/>
                <w:sz w:val="27"/>
                <w:szCs w:val="27"/>
              </w:rPr>
              <w:lastRenderedPageBreak/>
              <w:t xml:space="preserve">ВАЖНО ЗНАТЬ КАДРОВОМУ РАБОТНИКУ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115" w:tgtFrame="_blank" w:history="1">
              <w:proofErr w:type="spellStart"/>
              <w:r>
                <w:rPr>
                  <w:rStyle w:val="a3"/>
                  <w:rFonts w:eastAsia="Times New Roman"/>
                  <w:b/>
                  <w:bCs/>
                  <w:color w:val="555555"/>
                  <w:sz w:val="27"/>
                  <w:szCs w:val="27"/>
                  <w:u w:val="none"/>
                </w:rPr>
                <w:t>Роструд</w:t>
              </w:r>
              <w:proofErr w:type="spellEnd"/>
              <w:r>
                <w:rPr>
                  <w:rStyle w:val="a3"/>
                  <w:rFonts w:eastAsia="Times New Roman"/>
                  <w:b/>
                  <w:bCs/>
                  <w:color w:val="555555"/>
                  <w:sz w:val="27"/>
                  <w:szCs w:val="27"/>
                  <w:u w:val="none"/>
                </w:rPr>
                <w:t xml:space="preserve"> ответил на актуальные трудовые вопросы за март 2021 года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ознакомиться с разъяснениями </w:t>
                  </w:r>
                  <w:proofErr w:type="spellStart"/>
                  <w:r>
                    <w:rPr>
                      <w:rFonts w:ascii="Arial" w:eastAsia="Times New Roman" w:hAnsi="Arial" w:cs="Arial"/>
                      <w:color w:val="444444"/>
                      <w:sz w:val="21"/>
                      <w:szCs w:val="21"/>
                    </w:rPr>
                    <w:t>Роструда</w:t>
                  </w:r>
                  <w:proofErr w:type="spellEnd"/>
                  <w:r>
                    <w:rPr>
                      <w:rFonts w:ascii="Arial" w:eastAsia="Times New Roman" w:hAnsi="Arial" w:cs="Arial"/>
                      <w:color w:val="444444"/>
                      <w:sz w:val="21"/>
                      <w:szCs w:val="21"/>
                    </w:rPr>
                    <w:t xml:space="preserve"> по увольнению работника по сокращению, по предоставлению выходных за дни диспансеризации, по предоставлению отпуска по уходу за ребенком и ответами на различные вопросы по дистанционной работе.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69504" behindDoc="0" locked="0" layoutInCell="1" allowOverlap="0" wp14:anchorId="611B0AB6" wp14:editId="6576CC25">
                  <wp:simplePos x="0" y="0"/>
                  <wp:positionH relativeFrom="column">
                    <wp:align>left</wp:align>
                  </wp:positionH>
                  <wp:positionV relativeFrom="line">
                    <wp:posOffset>0</wp:posOffset>
                  </wp:positionV>
                  <wp:extent cx="1190625" cy="838200"/>
                  <wp:effectExtent l="0" t="0" r="9525" b="0"/>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proofErr w:type="spellStart"/>
            <w:r>
              <w:rPr>
                <w:rFonts w:ascii="Calibri" w:hAnsi="Calibri" w:cs="Arial"/>
                <w:color w:val="444444"/>
                <w:sz w:val="22"/>
                <w:szCs w:val="22"/>
              </w:rPr>
              <w:t>Роструд</w:t>
            </w:r>
            <w:proofErr w:type="spellEnd"/>
            <w:r>
              <w:rPr>
                <w:rFonts w:ascii="Calibri" w:hAnsi="Calibri" w:cs="Arial"/>
                <w:color w:val="444444"/>
                <w:sz w:val="22"/>
                <w:szCs w:val="22"/>
              </w:rPr>
              <w:t xml:space="preserve"> выпустил </w:t>
            </w:r>
            <w:hyperlink r:id="rId117" w:history="1">
              <w:r>
                <w:rPr>
                  <w:rStyle w:val="a3"/>
                  <w:color w:val="0000FF"/>
                </w:rPr>
                <w:t>Обзор</w:t>
              </w:r>
            </w:hyperlink>
            <w:r>
              <w:rPr>
                <w:rFonts w:ascii="Calibri" w:hAnsi="Calibri" w:cs="Arial"/>
                <w:color w:val="444444"/>
                <w:sz w:val="22"/>
                <w:szCs w:val="22"/>
              </w:rPr>
              <w:t xml:space="preserve"> актуальных вопросов от работников и работодателей за март 2021 года. Ведомство разъяснило следующее.</w:t>
            </w:r>
          </w:p>
          <w:p w:rsidR="008D49CB" w:rsidRDefault="008D49CB">
            <w:pPr>
              <w:pStyle w:val="a5"/>
              <w:spacing w:line="270" w:lineRule="atLeast"/>
              <w:rPr>
                <w:rFonts w:ascii="Arial" w:hAnsi="Arial" w:cs="Arial"/>
                <w:color w:val="444444"/>
                <w:sz w:val="21"/>
                <w:szCs w:val="21"/>
              </w:rPr>
            </w:pPr>
            <w:r>
              <w:rPr>
                <w:rFonts w:ascii="Arial" w:hAnsi="Arial" w:cs="Arial"/>
                <w:color w:val="444444"/>
                <w:sz w:val="21"/>
                <w:szCs w:val="21"/>
              </w:rPr>
              <w:t> </w:t>
            </w:r>
          </w:p>
          <w:tbl>
            <w:tblPr>
              <w:tblW w:w="0" w:type="auto"/>
              <w:tblCellMar>
                <w:left w:w="0" w:type="dxa"/>
                <w:right w:w="0" w:type="dxa"/>
              </w:tblCellMar>
              <w:tblLook w:val="04A0" w:firstRow="1" w:lastRow="0" w:firstColumn="1" w:lastColumn="0" w:noHBand="0" w:noVBand="1"/>
            </w:tblPr>
            <w:tblGrid>
              <w:gridCol w:w="1879"/>
              <w:gridCol w:w="2726"/>
              <w:gridCol w:w="3479"/>
            </w:tblGrid>
            <w:tr w:rsidR="008D49CB">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8D49CB" w:rsidRDefault="008D49CB">
                  <w:pPr>
                    <w:pStyle w:val="a5"/>
                  </w:pPr>
                  <w:r>
                    <w:rPr>
                      <w:rFonts w:ascii="Calibri" w:hAnsi="Calibri"/>
                      <w:sz w:val="22"/>
                      <w:szCs w:val="22"/>
                    </w:rPr>
                    <w:t>Тематика</w:t>
                  </w:r>
                </w:p>
              </w:tc>
              <w:tc>
                <w:tcPr>
                  <w:tcW w:w="3540"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8D49CB" w:rsidRDefault="008D49CB">
                  <w:pPr>
                    <w:pStyle w:val="a5"/>
                  </w:pPr>
                  <w:r>
                    <w:rPr>
                      <w:rFonts w:ascii="Calibri" w:hAnsi="Calibri"/>
                      <w:sz w:val="22"/>
                      <w:szCs w:val="22"/>
                    </w:rPr>
                    <w:t>Вопрос</w:t>
                  </w:r>
                </w:p>
              </w:tc>
              <w:tc>
                <w:tcPr>
                  <w:tcW w:w="4860"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8D49CB" w:rsidRDefault="008D49CB">
                  <w:pPr>
                    <w:pStyle w:val="a5"/>
                  </w:pPr>
                  <w:r>
                    <w:rPr>
                      <w:rFonts w:ascii="Calibri" w:hAnsi="Calibri"/>
                      <w:sz w:val="22"/>
                      <w:szCs w:val="22"/>
                    </w:rPr>
                    <w:t>Ответ</w:t>
                  </w:r>
                </w:p>
              </w:tc>
            </w:tr>
            <w:tr w:rsidR="008D49CB">
              <w:tc>
                <w:tcPr>
                  <w:tcW w:w="14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 xml:space="preserve">Увольнение по сокращению </w:t>
                  </w:r>
                </w:p>
              </w:tc>
              <w:tc>
                <w:tcPr>
                  <w:tcW w:w="354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Работнику за два месяца выдано уведомление о сокращении. Если работник напишет заявление об увольнении по собственному желанию, по которому днем увольнения будет дата, идущая после срока истечения уведомления о сокращении, то по какому основанию увольнять работника?</w:t>
                  </w:r>
                </w:p>
              </w:tc>
              <w:tc>
                <w:tcPr>
                  <w:tcW w:w="486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 xml:space="preserve">Работодатель вправе уволить работника по сокращению, поскольку срок истечения уведомления об увольнении по данному основанию истечет ранее срока уведомления об увольнении по собственному желанию. </w:t>
                  </w:r>
                </w:p>
                <w:p w:rsidR="008D49CB" w:rsidRDefault="008D49CB">
                  <w:pPr>
                    <w:pStyle w:val="a5"/>
                  </w:pPr>
                  <w:r>
                    <w:rPr>
                      <w:rFonts w:ascii="Calibri" w:hAnsi="Calibri"/>
                      <w:sz w:val="22"/>
                      <w:szCs w:val="22"/>
                    </w:rPr>
                    <w:t xml:space="preserve">Однако работодатель не обязан, а вправе уволить работника в связи с сокращением. Если он не воспользуется этим правом, то тогда прекратить трудовой договор с работником нужно в срок, указанный в заявлении работника об увольнении по собственному желанию (с учетом соблюдения </w:t>
                  </w:r>
                  <w:hyperlink r:id="rId118" w:history="1">
                    <w:r>
                      <w:rPr>
                        <w:rStyle w:val="a3"/>
                        <w:color w:val="0000FF"/>
                      </w:rPr>
                      <w:t>срока</w:t>
                    </w:r>
                  </w:hyperlink>
                  <w:r>
                    <w:rPr>
                      <w:rFonts w:ascii="Calibri" w:hAnsi="Calibri"/>
                      <w:sz w:val="22"/>
                      <w:szCs w:val="22"/>
                    </w:rPr>
                    <w:t xml:space="preserve"> предупреждения в две недели).   </w:t>
                  </w:r>
                </w:p>
              </w:tc>
            </w:tr>
            <w:tr w:rsidR="008D49CB">
              <w:tc>
                <w:tcPr>
                  <w:tcW w:w="14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 xml:space="preserve">Диспансеризация </w:t>
                  </w:r>
                </w:p>
              </w:tc>
              <w:tc>
                <w:tcPr>
                  <w:tcW w:w="354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Если работник прошел диспансеризацию во время своего отпуска и представил в отдел кадров соответствующую справку, положен ли работнику один день освобождения от работы?</w:t>
                  </w:r>
                </w:p>
              </w:tc>
              <w:tc>
                <w:tcPr>
                  <w:tcW w:w="486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Не положен, поскольку перенос дней для прохождения работником диспансеризации в период его нахождения в ежегодном оплачиваемом отпуске законодательством не предусмотрен.</w:t>
                  </w:r>
                </w:p>
                <w:p w:rsidR="008D49CB" w:rsidRDefault="008D49CB">
                  <w:pPr>
                    <w:pStyle w:val="a5"/>
                  </w:pPr>
                  <w:proofErr w:type="spellStart"/>
                  <w:r>
                    <w:rPr>
                      <w:rFonts w:ascii="Calibri" w:hAnsi="Calibri"/>
                      <w:sz w:val="22"/>
                      <w:szCs w:val="22"/>
                    </w:rPr>
                    <w:t>Роструд</w:t>
                  </w:r>
                  <w:proofErr w:type="spellEnd"/>
                  <w:r>
                    <w:rPr>
                      <w:rFonts w:ascii="Calibri" w:hAnsi="Calibri"/>
                      <w:sz w:val="22"/>
                      <w:szCs w:val="22"/>
                    </w:rPr>
                    <w:t xml:space="preserve"> напоминает, что по общему правилу освобождение от работы для прохождения </w:t>
                  </w:r>
                  <w:r>
                    <w:rPr>
                      <w:rFonts w:ascii="Calibri" w:hAnsi="Calibri"/>
                      <w:sz w:val="22"/>
                      <w:szCs w:val="22"/>
                    </w:rPr>
                    <w:lastRenderedPageBreak/>
                    <w:t xml:space="preserve">диспансеризации работник </w:t>
                  </w:r>
                  <w:hyperlink r:id="rId119" w:history="1">
                    <w:r>
                      <w:rPr>
                        <w:rStyle w:val="a3"/>
                        <w:color w:val="0000FF"/>
                      </w:rPr>
                      <w:t>должен согласовывать</w:t>
                    </w:r>
                  </w:hyperlink>
                  <w:r>
                    <w:rPr>
                      <w:rFonts w:ascii="Calibri" w:hAnsi="Calibri"/>
                      <w:sz w:val="22"/>
                      <w:szCs w:val="22"/>
                    </w:rPr>
                    <w:t xml:space="preserve"> с работодателем.</w:t>
                  </w:r>
                </w:p>
              </w:tc>
            </w:tr>
            <w:tr w:rsidR="008D49CB">
              <w:tc>
                <w:tcPr>
                  <w:tcW w:w="14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lastRenderedPageBreak/>
                    <w:t>Отпуск по уходу за ребенком</w:t>
                  </w:r>
                </w:p>
              </w:tc>
              <w:tc>
                <w:tcPr>
                  <w:tcW w:w="354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Работник (бабушка) взяла отпуск по уходу за ребенком на период, совпадающий с ежегодным отпуском матери ребенка. При этом они все проживают вместе. Правомерно ли нахождение работника в отпуске по уходу за ребенком при таких обстоятельствах?</w:t>
                  </w:r>
                </w:p>
              </w:tc>
              <w:tc>
                <w:tcPr>
                  <w:tcW w:w="486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 xml:space="preserve">Отпуск по уходу за ребенком до достижения им возраста трех лет </w:t>
                  </w:r>
                  <w:hyperlink r:id="rId120" w:history="1">
                    <w:r>
                      <w:rPr>
                        <w:rStyle w:val="a3"/>
                        <w:color w:val="0000FF"/>
                      </w:rPr>
                      <w:t>может использовать</w:t>
                    </w:r>
                  </w:hyperlink>
                  <w:r>
                    <w:rPr>
                      <w:rFonts w:ascii="Calibri" w:hAnsi="Calibri"/>
                      <w:sz w:val="22"/>
                      <w:szCs w:val="22"/>
                    </w:rPr>
                    <w:t xml:space="preserve"> также полностью или по частям родственник, фактически осуществляющий уход за ребенком. Возможность предоставления отпуска не зависит от степени родства и совместного проживания бабушки с родителями (родителем) ребенка и самим ребенком. Значение имеет то, осуществляет ли бабушка фактический уход за ребенком и не предоставлен ли этот отпуск матери ребенка.</w:t>
                  </w:r>
                </w:p>
                <w:p w:rsidR="008D49CB" w:rsidRDefault="008D49CB">
                  <w:pPr>
                    <w:pStyle w:val="a5"/>
                  </w:pPr>
                  <w:r>
                    <w:rPr>
                      <w:rFonts w:ascii="Calibri" w:hAnsi="Calibri"/>
                      <w:sz w:val="22"/>
                      <w:szCs w:val="22"/>
                    </w:rPr>
                    <w:t xml:space="preserve">При представлении установленного </w:t>
                  </w:r>
                  <w:hyperlink r:id="rId121" w:history="1">
                    <w:r>
                      <w:rPr>
                        <w:rStyle w:val="a3"/>
                        <w:color w:val="0000FF"/>
                      </w:rPr>
                      <w:t>комплекта документов</w:t>
                    </w:r>
                  </w:hyperlink>
                  <w:r>
                    <w:rPr>
                      <w:rFonts w:ascii="Calibri" w:hAnsi="Calibri"/>
                      <w:sz w:val="22"/>
                      <w:szCs w:val="22"/>
                    </w:rPr>
                    <w:t xml:space="preserve"> работодатель не вправе отказать работнику (в том числе бабушке) в предоставлении отпуска по уходу за ребенком.</w:t>
                  </w:r>
                </w:p>
              </w:tc>
            </w:tr>
            <w:tr w:rsidR="008D49CB">
              <w:trPr>
                <w:trHeight w:val="735"/>
              </w:trPr>
              <w:tc>
                <w:tcPr>
                  <w:tcW w:w="144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Дистанционные работники</w:t>
                  </w:r>
                </w:p>
              </w:tc>
              <w:tc>
                <w:tcPr>
                  <w:tcW w:w="354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Нужно ли проводить СОУТ и обучение по охране труда для работников, трудящихся в режиме периодической временной дистанционной работы?</w:t>
                  </w:r>
                </w:p>
              </w:tc>
              <w:tc>
                <w:tcPr>
                  <w:tcW w:w="486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Да, нужно.</w:t>
                  </w:r>
                </w:p>
              </w:tc>
            </w:tr>
            <w:tr w:rsidR="008D49CB">
              <w:trPr>
                <w:trHeight w:val="1065"/>
              </w:trPr>
              <w:tc>
                <w:tcPr>
                  <w:tcW w:w="0" w:type="auto"/>
                  <w:vMerge/>
                  <w:tcBorders>
                    <w:top w:val="nil"/>
                    <w:left w:val="single" w:sz="6" w:space="0" w:color="000000"/>
                    <w:bottom w:val="single" w:sz="6" w:space="0" w:color="000000"/>
                    <w:right w:val="single" w:sz="6" w:space="0" w:color="000000"/>
                  </w:tcBorders>
                  <w:vAlign w:val="center"/>
                  <w:hideMark/>
                </w:tcPr>
                <w:p w:rsidR="008D49CB" w:rsidRDefault="008D49CB">
                  <w:pPr>
                    <w:rPr>
                      <w:sz w:val="24"/>
                      <w:szCs w:val="24"/>
                    </w:rPr>
                  </w:pPr>
                </w:p>
              </w:tc>
              <w:tc>
                <w:tcPr>
                  <w:tcW w:w="354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 xml:space="preserve">Непрерывная временная дистанционная работа, которая может длиться не более 6 месяцев, может ли продлеваться на более чем 6 месяцев следующим дополнительным соглашением? </w:t>
                  </w:r>
                </w:p>
              </w:tc>
              <w:tc>
                <w:tcPr>
                  <w:tcW w:w="486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Продление временной дистанционной работы не предусмотрено законодательством.</w:t>
                  </w:r>
                </w:p>
              </w:tc>
            </w:tr>
            <w:tr w:rsidR="008D49CB">
              <w:trPr>
                <w:trHeight w:val="1230"/>
              </w:trPr>
              <w:tc>
                <w:tcPr>
                  <w:tcW w:w="0" w:type="auto"/>
                  <w:vMerge/>
                  <w:tcBorders>
                    <w:top w:val="nil"/>
                    <w:left w:val="single" w:sz="6" w:space="0" w:color="000000"/>
                    <w:bottom w:val="single" w:sz="6" w:space="0" w:color="000000"/>
                    <w:right w:val="single" w:sz="6" w:space="0" w:color="000000"/>
                  </w:tcBorders>
                  <w:vAlign w:val="center"/>
                  <w:hideMark/>
                </w:tcPr>
                <w:p w:rsidR="008D49CB" w:rsidRDefault="008D49CB">
                  <w:pPr>
                    <w:rPr>
                      <w:sz w:val="24"/>
                      <w:szCs w:val="24"/>
                    </w:rPr>
                  </w:pPr>
                </w:p>
              </w:tc>
              <w:tc>
                <w:tcPr>
                  <w:tcW w:w="354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Можно ли в трудовом договоре с работником, трудящимся полностью дистанционно, предусмотреть обязанность работника приезжать в офис по рабочей необходимости (не в рамках командировки)?</w:t>
                  </w:r>
                </w:p>
              </w:tc>
              <w:tc>
                <w:tcPr>
                  <w:tcW w:w="486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Да, трудовым законодательством предусмотрен вариант дистанционной работы с чередованием периодов выполнения работником трудовой функции дистанционно и периодов выполнения им трудовой функции на стационарном рабочем месте.</w:t>
                  </w:r>
                </w:p>
              </w:tc>
            </w:tr>
            <w:tr w:rsidR="008D49CB">
              <w:trPr>
                <w:trHeight w:val="780"/>
              </w:trPr>
              <w:tc>
                <w:tcPr>
                  <w:tcW w:w="0" w:type="auto"/>
                  <w:vMerge/>
                  <w:tcBorders>
                    <w:top w:val="nil"/>
                    <w:left w:val="single" w:sz="6" w:space="0" w:color="000000"/>
                    <w:bottom w:val="single" w:sz="6" w:space="0" w:color="000000"/>
                    <w:right w:val="single" w:sz="6" w:space="0" w:color="000000"/>
                  </w:tcBorders>
                  <w:vAlign w:val="center"/>
                  <w:hideMark/>
                </w:tcPr>
                <w:p w:rsidR="008D49CB" w:rsidRDefault="008D49CB">
                  <w:pPr>
                    <w:rPr>
                      <w:sz w:val="24"/>
                      <w:szCs w:val="24"/>
                    </w:rPr>
                  </w:pPr>
                </w:p>
              </w:tc>
              <w:tc>
                <w:tcPr>
                  <w:tcW w:w="354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r>
                    <w:rPr>
                      <w:rFonts w:ascii="Calibri" w:hAnsi="Calibri"/>
                      <w:sz w:val="22"/>
                      <w:szCs w:val="22"/>
                    </w:rPr>
                    <w:t>Может ли работник на непрерывной временной дистанционной работе (до 6 месяцев) приезжать в офис по рабочей необходимости?</w:t>
                  </w:r>
                </w:p>
              </w:tc>
              <w:tc>
                <w:tcPr>
                  <w:tcW w:w="4860" w:type="dxa"/>
                  <w:tcBorders>
                    <w:top w:val="nil"/>
                    <w:left w:val="nil"/>
                    <w:bottom w:val="single" w:sz="6" w:space="0" w:color="000000"/>
                    <w:right w:val="single" w:sz="6" w:space="0" w:color="000000"/>
                  </w:tcBorders>
                  <w:tcMar>
                    <w:top w:w="0" w:type="dxa"/>
                    <w:left w:w="105" w:type="dxa"/>
                    <w:bottom w:w="0" w:type="dxa"/>
                    <w:right w:w="105" w:type="dxa"/>
                  </w:tcMar>
                  <w:hideMark/>
                </w:tcPr>
                <w:p w:rsidR="008D49CB" w:rsidRDefault="008D49CB">
                  <w:pPr>
                    <w:pStyle w:val="a5"/>
                  </w:pPr>
                  <w:proofErr w:type="spellStart"/>
                  <w:r>
                    <w:rPr>
                      <w:rFonts w:ascii="Calibri" w:hAnsi="Calibri"/>
                      <w:sz w:val="22"/>
                      <w:szCs w:val="22"/>
                    </w:rPr>
                    <w:t>Роструд</w:t>
                  </w:r>
                  <w:proofErr w:type="spellEnd"/>
                  <w:r>
                    <w:rPr>
                      <w:rFonts w:ascii="Calibri" w:hAnsi="Calibri"/>
                      <w:sz w:val="22"/>
                      <w:szCs w:val="22"/>
                    </w:rPr>
                    <w:t xml:space="preserve"> полагает, что периодическое посещение офиса возможно указать в соглашении о дистанционной работе.</w:t>
                  </w:r>
                </w:p>
              </w:tc>
            </w:tr>
          </w:tbl>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задать вопросы по не урегулированным ТК РФ спорным моментам Вы сможете на </w:t>
            </w:r>
            <w:hyperlink r:id="rId122" w:history="1">
              <w:r>
                <w:rPr>
                  <w:rStyle w:val="a3"/>
                  <w:color w:val="0000FF"/>
                </w:rPr>
                <w:t>Дне практических решений</w:t>
              </w:r>
            </w:hyperlink>
            <w:r>
              <w:rPr>
                <w:rFonts w:ascii="Calibri" w:hAnsi="Calibri" w:cs="Arial"/>
                <w:color w:val="444444"/>
                <w:sz w:val="22"/>
                <w:szCs w:val="22"/>
              </w:rPr>
              <w:t xml:space="preserve"> с Евгенией </w:t>
            </w:r>
            <w:proofErr w:type="spellStart"/>
            <w:r>
              <w:rPr>
                <w:rFonts w:ascii="Calibri" w:hAnsi="Calibri" w:cs="Arial"/>
                <w:color w:val="444444"/>
                <w:sz w:val="22"/>
                <w:szCs w:val="22"/>
              </w:rPr>
              <w:t>Конюховой</w:t>
            </w:r>
            <w:proofErr w:type="spellEnd"/>
            <w:r>
              <w:rPr>
                <w:rFonts w:ascii="Calibri" w:hAnsi="Calibri" w:cs="Arial"/>
                <w:color w:val="444444"/>
                <w:sz w:val="22"/>
                <w:szCs w:val="22"/>
              </w:rPr>
              <w:t xml:space="preserve"> «О чем не пишут в Трудовом кодексе: актуальные вопросы применения трудового права», который пройдет 12 мая 2021 года в очном формате.</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5"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123" w:tgtFrame="_blank" w:history="1">
              <w:r>
                <w:rPr>
                  <w:rStyle w:val="a3"/>
                  <w:rFonts w:eastAsia="Times New Roman"/>
                  <w:b/>
                  <w:bCs/>
                  <w:color w:val="555555"/>
                  <w:sz w:val="27"/>
                  <w:szCs w:val="27"/>
                  <w:u w:val="none"/>
                </w:rPr>
                <w:t xml:space="preserve">Дистанционный работник без уважительных причин долго не выходил на связь: какую запись об увольнении внести в трудовую книжку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ознакомиться с примером формулировки записи в трудовой книжке (СЗВ-ТД) об увольнении дистанционного работника по новому основанию с 1 января 2021 года.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70528" behindDoc="0" locked="0" layoutInCell="1" allowOverlap="0" wp14:anchorId="19829417" wp14:editId="4177F85E">
                  <wp:simplePos x="0" y="0"/>
                  <wp:positionH relativeFrom="column">
                    <wp:align>left</wp:align>
                  </wp:positionH>
                  <wp:positionV relativeFrom="line">
                    <wp:posOffset>0</wp:posOffset>
                  </wp:positionV>
                  <wp:extent cx="1190625" cy="885825"/>
                  <wp:effectExtent l="0" t="0" r="9525" b="9525"/>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Дистанционного работника можно уволить только по основаниям, определенным </w:t>
            </w:r>
            <w:hyperlink r:id="rId125" w:history="1">
              <w:r>
                <w:rPr>
                  <w:rStyle w:val="a3"/>
                  <w:color w:val="0000FF"/>
                </w:rPr>
                <w:t>ТК</w:t>
              </w:r>
            </w:hyperlink>
            <w:r>
              <w:rPr>
                <w:rFonts w:ascii="Calibri" w:hAnsi="Calibri" w:cs="Arial"/>
                <w:color w:val="444444"/>
                <w:sz w:val="22"/>
                <w:szCs w:val="22"/>
              </w:rPr>
              <w:t xml:space="preserve"> РФ. С 1 января 2021 года, помимо иных оснований, предусмотренных </w:t>
            </w:r>
            <w:hyperlink r:id="rId126" w:history="1">
              <w:r>
                <w:rPr>
                  <w:rStyle w:val="a3"/>
                  <w:color w:val="0000FF"/>
                </w:rPr>
                <w:t>ТК</w:t>
              </w:r>
            </w:hyperlink>
            <w:r>
              <w:rPr>
                <w:rFonts w:ascii="Calibri" w:hAnsi="Calibri" w:cs="Arial"/>
                <w:color w:val="444444"/>
                <w:sz w:val="22"/>
                <w:szCs w:val="22"/>
              </w:rPr>
              <w:t xml:space="preserve"> РФ, трудовой договор с дистанционным работником можно расторгнуть по инициативе работодателя в следующих случаях:</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работник без уважительной причины не выходит на связь более двух рабочих дней подряд (работодатель </w:t>
            </w:r>
            <w:hyperlink r:id="rId127" w:history="1">
              <w:r>
                <w:rPr>
                  <w:rStyle w:val="a3"/>
                  <w:color w:val="0000FF"/>
                </w:rPr>
                <w:t>может установить</w:t>
              </w:r>
            </w:hyperlink>
            <w:r>
              <w:rPr>
                <w:rFonts w:ascii="Calibri" w:hAnsi="Calibri" w:cs="Arial"/>
                <w:color w:val="444444"/>
                <w:sz w:val="22"/>
                <w:szCs w:val="22"/>
              </w:rPr>
              <w:t xml:space="preserve"> более длительный срок) – </w:t>
            </w:r>
            <w:hyperlink r:id="rId128" w:history="1">
              <w:r>
                <w:rPr>
                  <w:rStyle w:val="a3"/>
                  <w:color w:val="0000FF"/>
                </w:rPr>
                <w:t>ч. 1 ст. 312.8</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постоянный «</w:t>
            </w:r>
            <w:proofErr w:type="spellStart"/>
            <w:r>
              <w:rPr>
                <w:rFonts w:ascii="Calibri" w:hAnsi="Calibri" w:cs="Arial"/>
                <w:color w:val="444444"/>
                <w:sz w:val="22"/>
                <w:szCs w:val="22"/>
              </w:rPr>
              <w:t>удаленщик</w:t>
            </w:r>
            <w:proofErr w:type="spellEnd"/>
            <w:r>
              <w:rPr>
                <w:rFonts w:ascii="Calibri" w:hAnsi="Calibri" w:cs="Arial"/>
                <w:color w:val="444444"/>
                <w:sz w:val="22"/>
                <w:szCs w:val="22"/>
              </w:rPr>
              <w:t xml:space="preserve">» переехал в другую местность, из-за чего не может трудиться на прежних условиях, – </w:t>
            </w:r>
            <w:hyperlink r:id="rId129" w:history="1">
              <w:r>
                <w:rPr>
                  <w:rStyle w:val="a3"/>
                  <w:color w:val="0000FF"/>
                </w:rPr>
                <w:t>ч. 2 ст. 312.8</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30" w:history="1">
              <w:r>
                <w:rPr>
                  <w:rStyle w:val="a3"/>
                  <w:color w:val="0000FF"/>
                </w:rPr>
                <w:t>консультации</w:t>
              </w:r>
            </w:hyperlink>
            <w:r>
              <w:rPr>
                <w:rFonts w:ascii="Calibri" w:hAnsi="Calibri" w:cs="Arial"/>
                <w:color w:val="444444"/>
                <w:sz w:val="22"/>
                <w:szCs w:val="22"/>
              </w:rPr>
              <w:t xml:space="preserve"> эксперт региональной ГИТ разъяснил порядок заполнения </w:t>
            </w:r>
            <w:hyperlink r:id="rId131" w:history="1">
              <w:r>
                <w:rPr>
                  <w:rStyle w:val="a3"/>
                  <w:color w:val="0000FF"/>
                </w:rPr>
                <w:t>трудовой книжки</w:t>
              </w:r>
            </w:hyperlink>
            <w:r>
              <w:rPr>
                <w:rFonts w:ascii="Calibri" w:hAnsi="Calibri" w:cs="Arial"/>
                <w:color w:val="444444"/>
                <w:sz w:val="22"/>
                <w:szCs w:val="22"/>
              </w:rPr>
              <w:t xml:space="preserve"> (</w:t>
            </w:r>
            <w:hyperlink r:id="rId132" w:history="1">
              <w:r>
                <w:rPr>
                  <w:rStyle w:val="a3"/>
                  <w:color w:val="0000FF"/>
                </w:rPr>
                <w:t>сведений о трудовой деятельности</w:t>
              </w:r>
            </w:hyperlink>
            <w:r>
              <w:rPr>
                <w:rFonts w:ascii="Calibri" w:hAnsi="Calibri" w:cs="Arial"/>
                <w:color w:val="444444"/>
                <w:sz w:val="22"/>
                <w:szCs w:val="22"/>
              </w:rPr>
              <w:t>) дистанционного работника при увольнении по основанию, предусмотренному </w:t>
            </w:r>
            <w:hyperlink r:id="rId133" w:history="1">
              <w:r>
                <w:rPr>
                  <w:rStyle w:val="a3"/>
                  <w:color w:val="0000FF"/>
                </w:rPr>
                <w:t>ч. 1 ст. 312.8</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Эксперт ГИТ напомнил, что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hyperlink r:id="rId134" w:history="1">
              <w:r>
                <w:rPr>
                  <w:rStyle w:val="a3"/>
                  <w:color w:val="0000FF"/>
                </w:rPr>
                <w:t>ч. 5 ст. 84.1</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увольнении работника по основанию, указанному в </w:t>
            </w:r>
            <w:hyperlink r:id="rId135" w:history="1">
              <w:r>
                <w:rPr>
                  <w:rStyle w:val="a3"/>
                  <w:color w:val="0000FF"/>
                </w:rPr>
                <w:t>ч. 1 ст. 312.8</w:t>
              </w:r>
            </w:hyperlink>
            <w:r>
              <w:rPr>
                <w:rFonts w:ascii="Calibri" w:hAnsi="Calibri" w:cs="Arial"/>
                <w:color w:val="444444"/>
                <w:sz w:val="22"/>
                <w:szCs w:val="22"/>
              </w:rPr>
              <w:t xml:space="preserve"> ТК РФ, запись об увольнении (прекращении трудового договора) в трудовой книжке работника производится в следующем порядке: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в </w:t>
            </w:r>
            <w:hyperlink r:id="rId136" w:history="1">
              <w:r>
                <w:rPr>
                  <w:rStyle w:val="a3"/>
                  <w:color w:val="0000FF"/>
                </w:rPr>
                <w:t>графе 1</w:t>
              </w:r>
            </w:hyperlink>
            <w:r>
              <w:rPr>
                <w:rFonts w:ascii="Calibri" w:hAnsi="Calibri" w:cs="Arial"/>
                <w:color w:val="444444"/>
                <w:sz w:val="22"/>
                <w:szCs w:val="22"/>
              </w:rPr>
              <w:t xml:space="preserve"> ставится порядковый номер записи;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в </w:t>
            </w:r>
            <w:hyperlink r:id="rId137" w:history="1">
              <w:r>
                <w:rPr>
                  <w:rStyle w:val="a3"/>
                  <w:color w:val="0000FF"/>
                </w:rPr>
                <w:t>графе 2</w:t>
              </w:r>
            </w:hyperlink>
            <w:r>
              <w:rPr>
                <w:rFonts w:ascii="Calibri" w:hAnsi="Calibri" w:cs="Arial"/>
                <w:color w:val="444444"/>
                <w:sz w:val="22"/>
                <w:szCs w:val="22"/>
              </w:rPr>
              <w:t xml:space="preserve"> указывается дата увольнения (прекращения трудового договора);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 в </w:t>
            </w:r>
            <w:hyperlink r:id="rId138" w:history="1">
              <w:r>
                <w:rPr>
                  <w:rStyle w:val="a3"/>
                  <w:color w:val="0000FF"/>
                </w:rPr>
                <w:t>графе 4</w:t>
              </w:r>
            </w:hyperlink>
            <w:r>
              <w:rPr>
                <w:rFonts w:ascii="Calibri" w:hAnsi="Calibri" w:cs="Arial"/>
                <w:color w:val="444444"/>
                <w:sz w:val="22"/>
                <w:szCs w:val="22"/>
              </w:rPr>
              <w:t xml:space="preserve"> указываются наименование документа, на основании которого внесена запись, – приказ (распоряжение) или иное решение работодателя, его дата и номер;</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в </w:t>
            </w:r>
            <w:hyperlink r:id="rId139" w:history="1">
              <w:r>
                <w:rPr>
                  <w:rStyle w:val="a3"/>
                  <w:color w:val="0000FF"/>
                </w:rPr>
                <w:t>графе 3</w:t>
              </w:r>
            </w:hyperlink>
            <w:r>
              <w:rPr>
                <w:rFonts w:ascii="Calibri" w:hAnsi="Calibri" w:cs="Arial"/>
                <w:color w:val="444444"/>
                <w:sz w:val="22"/>
                <w:szCs w:val="22"/>
              </w:rPr>
              <w:t xml:space="preserve"> делается запись о причине увольнения (прекращения трудового договора): «Трудовой договор расторгнут по инициативе работодателя,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w:t>
            </w:r>
            <w:hyperlink r:id="rId140" w:history="1">
              <w:r>
                <w:rPr>
                  <w:rStyle w:val="a3"/>
                  <w:color w:val="0000FF"/>
                </w:rPr>
                <w:t>часть первая статьи 312.8</w:t>
              </w:r>
            </w:hyperlink>
            <w:r>
              <w:rPr>
                <w:rFonts w:ascii="Calibri" w:hAnsi="Calibri" w:cs="Arial"/>
                <w:color w:val="444444"/>
                <w:sz w:val="22"/>
                <w:szCs w:val="22"/>
              </w:rPr>
              <w:t xml:space="preserve"> Трудового кодекса Российской Федерации».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для взаимодействия с работодателем установлен более длительный срок, например пять рабочих дней, запись о причине увольнения (прекращения трудового договора) будет выглядеть следующим образом: «Трудовой договор расторгнут по инициативе работодателя,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пяти рабочих дней подряд со дня поступления соответствующего запроса работодателя, </w:t>
            </w:r>
            <w:hyperlink r:id="rId141" w:history="1">
              <w:r>
                <w:rPr>
                  <w:rStyle w:val="a3"/>
                  <w:color w:val="0000FF"/>
                </w:rPr>
                <w:t>часть первая статьи 312.8</w:t>
              </w:r>
            </w:hyperlink>
            <w:r>
              <w:rPr>
                <w:rFonts w:ascii="Calibri" w:hAnsi="Calibri" w:cs="Arial"/>
                <w:color w:val="444444"/>
                <w:sz w:val="22"/>
                <w:szCs w:val="22"/>
              </w:rPr>
              <w:t xml:space="preserve"> Трудового кодекса Российской Федерации».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Аналогичные формулировки записи о причине увольнения вносятся в сведениях о трудовой деятельности </w:t>
            </w:r>
            <w:hyperlink r:id="rId142" w:history="1">
              <w:r>
                <w:rPr>
                  <w:rStyle w:val="a3"/>
                  <w:color w:val="0000FF"/>
                </w:rPr>
                <w:t>(СЗВ-ТД)</w:t>
              </w:r>
            </w:hyperlink>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об особенностях увольнения дистанционного работника можно узнать в </w:t>
            </w:r>
            <w:hyperlink r:id="rId143" w:tooltip="Ссылка на КонсультантПлюс" w:history="1">
              <w:r>
                <w:rPr>
                  <w:rStyle w:val="a3"/>
                  <w:color w:val="0000FF"/>
                </w:rPr>
                <w:t>Готовом решении: Какие есть особенности увольнения дистанционного работника</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Получить ответы на вопросы по изменениям с 2021 года в порядке оформления дистанционной работы можно на </w:t>
            </w:r>
            <w:hyperlink r:id="rId144" w:history="1">
              <w:r>
                <w:rPr>
                  <w:rStyle w:val="a3"/>
                  <w:color w:val="0000FF"/>
                </w:rPr>
                <w:t>трансляции</w:t>
              </w:r>
            </w:hyperlink>
            <w:r>
              <w:rPr>
                <w:rFonts w:ascii="Calibri" w:hAnsi="Calibri" w:cs="Arial"/>
                <w:color w:val="444444"/>
                <w:sz w:val="22"/>
                <w:szCs w:val="22"/>
              </w:rPr>
              <w:t xml:space="preserve"> «Нестандартная занятость: дистанционные работники, совместители, разъездной характер работы» </w:t>
            </w:r>
            <w:hyperlink r:id="rId145" w:history="1">
              <w:r>
                <w:rPr>
                  <w:rStyle w:val="a3"/>
                  <w:color w:val="0000FF"/>
                </w:rPr>
                <w:t>Веры Рязанцевой</w:t>
              </w:r>
            </w:hyperlink>
            <w:r>
              <w:rPr>
                <w:rFonts w:ascii="Calibri" w:hAnsi="Calibri" w:cs="Arial"/>
                <w:color w:val="444444"/>
                <w:sz w:val="22"/>
                <w:szCs w:val="22"/>
              </w:rPr>
              <w:t xml:space="preserve"> 20 мая 2021 года.</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6"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146" w:tgtFrame="_blank" w:history="1">
              <w:r>
                <w:rPr>
                  <w:rStyle w:val="a3"/>
                  <w:rFonts w:eastAsia="Times New Roman"/>
                  <w:b/>
                  <w:bCs/>
                  <w:color w:val="555555"/>
                  <w:sz w:val="27"/>
                  <w:szCs w:val="27"/>
                  <w:u w:val="none"/>
                </w:rPr>
                <w:t xml:space="preserve">Работник не соблюдает </w:t>
              </w:r>
              <w:proofErr w:type="spellStart"/>
              <w:r>
                <w:rPr>
                  <w:rStyle w:val="a3"/>
                  <w:rFonts w:eastAsia="Times New Roman"/>
                  <w:b/>
                  <w:bCs/>
                  <w:color w:val="555555"/>
                  <w:sz w:val="27"/>
                  <w:szCs w:val="27"/>
                  <w:u w:val="none"/>
                </w:rPr>
                <w:t>дресс</w:t>
              </w:r>
              <w:proofErr w:type="spellEnd"/>
              <w:r>
                <w:rPr>
                  <w:rStyle w:val="a3"/>
                  <w:rFonts w:eastAsia="Times New Roman"/>
                  <w:b/>
                  <w:bCs/>
                  <w:color w:val="555555"/>
                  <w:sz w:val="27"/>
                  <w:szCs w:val="27"/>
                  <w:u w:val="none"/>
                </w:rPr>
                <w:t xml:space="preserve">-код: можно ли привлечь его к дисциплинарной ответственности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если требования к внешнему виду установлены в ЛНА организации, с которыми ознакомлен сотрудник, то работодатель вправе за их несоблюдение привлекать к дисциплинарной ответственности.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71552" behindDoc="0" locked="0" layoutInCell="1" allowOverlap="0" wp14:anchorId="328008F6" wp14:editId="74E4A4E6">
                  <wp:simplePos x="0" y="0"/>
                  <wp:positionH relativeFrom="column">
                    <wp:align>left</wp:align>
                  </wp:positionH>
                  <wp:positionV relativeFrom="line">
                    <wp:posOffset>0</wp:posOffset>
                  </wp:positionV>
                  <wp:extent cx="1190625" cy="838200"/>
                  <wp:effectExtent l="0" t="0" r="9525" b="0"/>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48" w:history="1">
              <w:r>
                <w:rPr>
                  <w:rStyle w:val="a3"/>
                  <w:color w:val="0000FF"/>
                </w:rPr>
                <w:t>Письме</w:t>
              </w:r>
            </w:hyperlink>
            <w:r>
              <w:rPr>
                <w:rFonts w:ascii="Calibri" w:hAnsi="Calibri" w:cs="Arial"/>
                <w:color w:val="444444"/>
                <w:sz w:val="22"/>
                <w:szCs w:val="22"/>
              </w:rPr>
              <w:t xml:space="preserve"> от 18.03.2021 N ПГ/04981-6-1 </w:t>
            </w:r>
            <w:proofErr w:type="spellStart"/>
            <w:r>
              <w:rPr>
                <w:rFonts w:ascii="Calibri" w:hAnsi="Calibri" w:cs="Arial"/>
                <w:color w:val="444444"/>
                <w:sz w:val="22"/>
                <w:szCs w:val="22"/>
              </w:rPr>
              <w:t>Роструд</w:t>
            </w:r>
            <w:proofErr w:type="spellEnd"/>
            <w:r>
              <w:rPr>
                <w:rFonts w:ascii="Calibri" w:hAnsi="Calibri" w:cs="Arial"/>
                <w:color w:val="444444"/>
                <w:sz w:val="22"/>
                <w:szCs w:val="22"/>
              </w:rPr>
              <w:t xml:space="preserve"> рассмотрел обращение о введении </w:t>
            </w:r>
            <w:proofErr w:type="spellStart"/>
            <w:r>
              <w:rPr>
                <w:rFonts w:ascii="Calibri" w:hAnsi="Calibri" w:cs="Arial"/>
                <w:color w:val="444444"/>
                <w:sz w:val="22"/>
                <w:szCs w:val="22"/>
              </w:rPr>
              <w:t>дресс</w:t>
            </w:r>
            <w:proofErr w:type="spellEnd"/>
            <w:r>
              <w:rPr>
                <w:rFonts w:ascii="Calibri" w:hAnsi="Calibri" w:cs="Arial"/>
                <w:color w:val="444444"/>
                <w:sz w:val="22"/>
                <w:szCs w:val="22"/>
              </w:rPr>
              <w:t>-кода для работников и ответственности за его несоблюдение.</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Ведомство дает ссылку на судебную практику, где отмечается, что неисполнением или ненадлежащим исполнением по вине работника возложенных на него трудовых обязанностей, которое влечет за собой дисциплинарную ответственность, является нарушение как требований законодательства и обязательств по трудовому договору, так и ПВТР, должностных инструкций, положений, приказов работодателя, технических правил и т.п. (</w:t>
            </w:r>
            <w:hyperlink r:id="rId149" w:history="1">
              <w:r>
                <w:rPr>
                  <w:rStyle w:val="a3"/>
                  <w:color w:val="0000FF"/>
                </w:rPr>
                <w:t>п. 35</w:t>
              </w:r>
            </w:hyperlink>
            <w:r>
              <w:rPr>
                <w:rFonts w:ascii="Calibri" w:hAnsi="Calibri" w:cs="Arial"/>
                <w:color w:val="444444"/>
                <w:sz w:val="22"/>
                <w:szCs w:val="22"/>
              </w:rPr>
              <w:t xml:space="preserve"> Постановления Пленума Верховного Суда РФ от 17.03.2004 N 2).</w:t>
            </w:r>
          </w:p>
          <w:p w:rsidR="008D49CB" w:rsidRDefault="008D49CB">
            <w:pPr>
              <w:pStyle w:val="a5"/>
              <w:spacing w:line="270" w:lineRule="atLeast"/>
              <w:rPr>
                <w:rFonts w:ascii="Arial" w:hAnsi="Arial" w:cs="Arial"/>
                <w:color w:val="444444"/>
                <w:sz w:val="21"/>
                <w:szCs w:val="21"/>
              </w:rPr>
            </w:pPr>
            <w:proofErr w:type="spellStart"/>
            <w:r>
              <w:rPr>
                <w:rFonts w:ascii="Calibri" w:hAnsi="Calibri" w:cs="Arial"/>
                <w:color w:val="444444"/>
                <w:sz w:val="22"/>
                <w:szCs w:val="22"/>
              </w:rPr>
              <w:lastRenderedPageBreak/>
              <w:t>Роструд</w:t>
            </w:r>
            <w:proofErr w:type="spellEnd"/>
            <w:r>
              <w:rPr>
                <w:rFonts w:ascii="Calibri" w:hAnsi="Calibri" w:cs="Arial"/>
                <w:color w:val="444444"/>
                <w:sz w:val="22"/>
                <w:szCs w:val="22"/>
              </w:rPr>
              <w:t xml:space="preserve"> делает вывод, что введение работодателем требований к внешнему виду, стилю или форме одежды работников принципиально не противоречит трудовому законодательству при условии, что такие требования предусмотрены трудовым договором или локальным нормативным актом (должностной инструкцией, ПВТР и т.д.), с которым работник ознакомлен под подпись.</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как правильно оформить введение </w:t>
            </w:r>
            <w:proofErr w:type="spellStart"/>
            <w:r>
              <w:rPr>
                <w:rFonts w:ascii="Calibri" w:hAnsi="Calibri" w:cs="Arial"/>
                <w:color w:val="444444"/>
                <w:sz w:val="22"/>
                <w:szCs w:val="22"/>
              </w:rPr>
              <w:t>дресс</w:t>
            </w:r>
            <w:proofErr w:type="spellEnd"/>
            <w:r>
              <w:rPr>
                <w:rFonts w:ascii="Calibri" w:hAnsi="Calibri" w:cs="Arial"/>
                <w:color w:val="444444"/>
                <w:sz w:val="22"/>
                <w:szCs w:val="22"/>
              </w:rPr>
              <w:t xml:space="preserve">-кода и не нарушить процедуру привлечения к ответственности за его несоблюдение, смотрите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50" w:tooltip="Ссылка на КонсультантПлюс" w:history="1">
              <w:r>
                <w:rPr>
                  <w:rStyle w:val="a3"/>
                  <w:color w:val="0000FF"/>
                </w:rPr>
                <w:t xml:space="preserve">Готовое решение: Как ввести </w:t>
              </w:r>
              <w:proofErr w:type="spellStart"/>
              <w:r>
                <w:rPr>
                  <w:rStyle w:val="a3"/>
                  <w:color w:val="0000FF"/>
                </w:rPr>
                <w:t>дресс</w:t>
              </w:r>
              <w:proofErr w:type="spellEnd"/>
              <w:r>
                <w:rPr>
                  <w:rStyle w:val="a3"/>
                  <w:color w:val="0000FF"/>
                </w:rPr>
                <w:t>-код для работников (</w:t>
              </w:r>
              <w:proofErr w:type="spellStart"/>
              <w:r>
                <w:rPr>
                  <w:rStyle w:val="a3"/>
                  <w:color w:val="0000FF"/>
                </w:rPr>
                <w:t>КонсультантПлюс</w:t>
              </w:r>
              <w:proofErr w:type="spellEnd"/>
              <w:r>
                <w:rPr>
                  <w:rStyle w:val="a3"/>
                  <w:color w:val="0000FF"/>
                </w:rPr>
                <w:t>, 2021)</w:t>
              </w:r>
            </w:hyperlink>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151" w:tooltip="Ссылка на КонсультантПлюс" w:history="1">
              <w:r>
                <w:rPr>
                  <w:rStyle w:val="a3"/>
                  <w:color w:val="0000FF"/>
                </w:rPr>
                <w:t xml:space="preserve">Обзор </w:t>
              </w:r>
            </w:hyperlink>
            <w:r>
              <w:rPr>
                <w:rFonts w:ascii="Calibri" w:hAnsi="Calibri" w:cs="Arial"/>
                <w:color w:val="444444"/>
                <w:sz w:val="22"/>
                <w:szCs w:val="22"/>
              </w:rPr>
              <w:t>«</w:t>
            </w:r>
            <w:hyperlink r:id="rId152" w:tooltip="Ссылка на КонсультантПлюс" w:history="1">
              <w:r>
                <w:rPr>
                  <w:rStyle w:val="a3"/>
                  <w:color w:val="0000FF"/>
                </w:rPr>
                <w:t xml:space="preserve">Споры о </w:t>
              </w:r>
              <w:proofErr w:type="spellStart"/>
              <w:r>
                <w:rPr>
                  <w:rStyle w:val="a3"/>
                  <w:color w:val="0000FF"/>
                </w:rPr>
                <w:t>дресс</w:t>
              </w:r>
              <w:proofErr w:type="spellEnd"/>
              <w:r>
                <w:rPr>
                  <w:rStyle w:val="a3"/>
                  <w:color w:val="0000FF"/>
                </w:rPr>
                <w:t>-коде: как правильно его ввести и можно ли наказать сотрудников за несоблюдение</w:t>
              </w:r>
            </w:hyperlink>
            <w:r>
              <w:rPr>
                <w:rFonts w:ascii="Calibri" w:hAnsi="Calibri" w:cs="Arial"/>
                <w:color w:val="444444"/>
                <w:sz w:val="22"/>
                <w:szCs w:val="22"/>
              </w:rPr>
              <w:t>»</w:t>
            </w:r>
            <w:hyperlink r:id="rId153" w:tooltip="Ссылка на КонсультантПлюс" w:history="1">
              <w:r>
                <w:rPr>
                  <w:rStyle w:val="a3"/>
                  <w:color w:val="0000FF"/>
                </w:rPr>
                <w:t xml:space="preserve"> (</w:t>
              </w:r>
              <w:proofErr w:type="spellStart"/>
              <w:r>
                <w:rPr>
                  <w:rStyle w:val="a3"/>
                  <w:color w:val="0000FF"/>
                </w:rPr>
                <w:t>КонсультантПлюс</w:t>
              </w:r>
              <w:proofErr w:type="spellEnd"/>
              <w:r>
                <w:rPr>
                  <w:rStyle w:val="a3"/>
                  <w:color w:val="0000FF"/>
                </w:rPr>
                <w:t>, 2019)</w:t>
              </w:r>
            </w:hyperlink>
            <w:r>
              <w:rPr>
                <w:rFonts w:ascii="Calibri" w:hAnsi="Calibri" w:cs="Arial"/>
                <w:color w:val="444444"/>
                <w:sz w:val="22"/>
                <w:szCs w:val="22"/>
              </w:rPr>
              <w:t>.</w:t>
            </w:r>
            <w:r>
              <w:rPr>
                <w:rFonts w:ascii="Calibri" w:hAnsi="Calibri" w:cs="Arial"/>
                <w:b/>
                <w:bCs/>
                <w:color w:val="444444"/>
                <w:sz w:val="22"/>
                <w:szCs w:val="22"/>
              </w:rPr>
              <w:t> </w:t>
            </w:r>
            <w:r>
              <w:rPr>
                <w:rFonts w:ascii="Calibri" w:hAnsi="Calibri" w:cs="Arial"/>
                <w:b/>
                <w:bCs/>
                <w:color w:val="444444"/>
                <w:sz w:val="22"/>
                <w:szCs w:val="22"/>
                <w:u w:val="single"/>
              </w:rPr>
              <w:t xml:space="preserve"> </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7"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154" w:tgtFrame="_blank" w:history="1">
              <w:r>
                <w:rPr>
                  <w:rStyle w:val="a3"/>
                  <w:rFonts w:eastAsia="Times New Roman"/>
                  <w:b/>
                  <w:bCs/>
                  <w:color w:val="555555"/>
                  <w:sz w:val="27"/>
                  <w:szCs w:val="27"/>
                  <w:u w:val="none"/>
                </w:rPr>
                <w:t xml:space="preserve">Может ли работник взять отпуск по основному месту работы и по внутреннему совместительству на разное количество дней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Возможности: работник вправе взять отпуск по основному месту работы и по внутреннему совместительству на разное количество дней.</w:t>
                  </w:r>
                  <w:r>
                    <w:rPr>
                      <w:rFonts w:ascii="Arial" w:eastAsia="Times New Roman" w:hAnsi="Arial" w:cs="Arial"/>
                      <w:color w:val="444444"/>
                      <w:sz w:val="21"/>
                      <w:szCs w:val="21"/>
                    </w:rPr>
                    <w:br/>
                    <w:t xml:space="preserve">Риски: по просьбе работника работодатель по совместительству обязан разрешить ему использовать отпуска по обоим местам работы в одно время.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72576" behindDoc="0" locked="0" layoutInCell="1" allowOverlap="0" wp14:anchorId="0296FC1A" wp14:editId="75521E53">
                  <wp:simplePos x="0" y="0"/>
                  <wp:positionH relativeFrom="column">
                    <wp:align>left</wp:align>
                  </wp:positionH>
                  <wp:positionV relativeFrom="line">
                    <wp:posOffset>0</wp:posOffset>
                  </wp:positionV>
                  <wp:extent cx="1190625" cy="904875"/>
                  <wp:effectExtent l="0" t="0" r="9525" b="9525"/>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Минтруд России в </w:t>
            </w:r>
            <w:hyperlink r:id="rId156" w:history="1">
              <w:r>
                <w:rPr>
                  <w:rStyle w:val="a3"/>
                  <w:color w:val="0000FF"/>
                </w:rPr>
                <w:t>Письме</w:t>
              </w:r>
            </w:hyperlink>
            <w:r>
              <w:rPr>
                <w:rFonts w:ascii="Calibri" w:hAnsi="Calibri" w:cs="Arial"/>
                <w:color w:val="444444"/>
                <w:sz w:val="22"/>
                <w:szCs w:val="22"/>
              </w:rPr>
              <w:t xml:space="preserve"> от 26.03.2021 N 14-2/ООГ-2680 дал разъяснения по вопросу о порядке предоставления ежегодного оплачиваемого отпуска работникам-совместителям.</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Ведомство отмечает, что нельзя не пустить в оплачиваемый отпуск совместителя, если он в этот период идет в оплачиваемый отпуск по основной работе (</w:t>
            </w:r>
            <w:hyperlink r:id="rId157" w:history="1">
              <w:r>
                <w:rPr>
                  <w:rStyle w:val="a3"/>
                  <w:color w:val="0000FF"/>
                </w:rPr>
                <w:t>ст. 286</w:t>
              </w:r>
            </w:hyperlink>
            <w:r>
              <w:rPr>
                <w:rFonts w:ascii="Calibri" w:hAnsi="Calibri" w:cs="Arial"/>
                <w:color w:val="444444"/>
                <w:sz w:val="22"/>
                <w:szCs w:val="22"/>
              </w:rPr>
              <w:t xml:space="preserve"> ТК РФ). Поэтому если сотрудник работает в одной и той же организации сразу по двум штатным единицам (по трудовому договору по основному месту работы и по совместительству), то ему должен быть предоставлен ежегодный отпуск по двум основаниям (</w:t>
            </w:r>
            <w:hyperlink r:id="rId158" w:history="1">
              <w:r>
                <w:rPr>
                  <w:rStyle w:val="a3"/>
                  <w:color w:val="0000FF"/>
                </w:rPr>
                <w:t>ч. 1 ст. 122</w:t>
              </w:r>
            </w:hyperlink>
            <w:r>
              <w:rPr>
                <w:rFonts w:ascii="Calibri" w:hAnsi="Calibri" w:cs="Arial"/>
                <w:color w:val="444444"/>
                <w:sz w:val="22"/>
                <w:szCs w:val="22"/>
              </w:rPr>
              <w:t xml:space="preserve"> ТК РФ).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hyperlink r:id="rId159" w:history="1">
              <w:r>
                <w:rPr>
                  <w:rStyle w:val="a3"/>
                  <w:color w:val="0000FF"/>
                </w:rPr>
                <w:t>ч. 2 ст. 286</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Специфика работы по совместительству состоит в том, что условия такой работы изначально поставлены в зависимость от наличия у работника основной работы. Отсюда и общий подход к решению проблемы: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работодатель по работе по совместительству обязан учитывать наличие у работника основной работы, в частности, разрешить увеличить продолжительность отпуска (пусть и путем предоставления отпуска без сохранения заработной платы);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 работодатель по основному месту работы ограничен лишь обязанностью </w:t>
            </w:r>
            <w:r>
              <w:rPr>
                <w:rFonts w:ascii="Calibri" w:hAnsi="Calibri" w:cs="Arial"/>
                <w:color w:val="444444"/>
                <w:sz w:val="22"/>
                <w:szCs w:val="22"/>
              </w:rPr>
              <w:lastRenderedPageBreak/>
              <w:t>предоставить работнику ежегодный оплачиваемый отпуск установленной продолжительности.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Ведомство отмечает, что предоставление ежегодного оплачиваемого отпуска совместителю в иной период (не одновременно с отпуском по основной работе), в том числе и по просьбе работника, не гарантирует работнику, что он сможет полноценно использовать ежегодный оплачиваемый отпуск в натуре. Другими словами, находясь в отпуске по основному месту работы, работник будет продолжать работать по совместительству, и наоборот.</w:t>
            </w:r>
          </w:p>
          <w:p w:rsidR="008D49CB" w:rsidRDefault="008D49CB">
            <w:pPr>
              <w:pStyle w:val="a5"/>
              <w:spacing w:line="270" w:lineRule="atLeast"/>
              <w:rPr>
                <w:rFonts w:ascii="Arial" w:hAnsi="Arial" w:cs="Arial"/>
                <w:color w:val="444444"/>
                <w:sz w:val="21"/>
                <w:szCs w:val="21"/>
              </w:rPr>
            </w:pPr>
            <w:r>
              <w:rPr>
                <w:rStyle w:val="a6"/>
                <w:rFonts w:ascii="Calibri" w:hAnsi="Calibri" w:cs="Arial"/>
                <w:color w:val="444444"/>
                <w:sz w:val="22"/>
                <w:szCs w:val="22"/>
              </w:rPr>
              <w:t>На заметку:</w:t>
            </w:r>
            <w:r>
              <w:rPr>
                <w:rFonts w:ascii="Calibri" w:hAnsi="Calibri" w:cs="Arial"/>
                <w:color w:val="444444"/>
                <w:sz w:val="22"/>
                <w:szCs w:val="22"/>
              </w:rPr>
              <w:t xml:space="preserve"> как предоставить и рассчитать отпуск внутреннему совместителю, смотрите в </w:t>
            </w:r>
            <w:hyperlink r:id="rId160" w:history="1">
              <w:r>
                <w:rPr>
                  <w:rStyle w:val="a3"/>
                  <w:color w:val="0000FF"/>
                </w:rPr>
                <w:t>Типовой ситуации</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Кого и как можно принять на работу по совместительству, как ее оплачивать и отчитываться в ПФР о таких работниках, расскажет лектор в ходе </w:t>
            </w:r>
            <w:hyperlink r:id="rId161" w:history="1">
              <w:r>
                <w:rPr>
                  <w:rStyle w:val="a3"/>
                  <w:color w:val="0000FF"/>
                </w:rPr>
                <w:t>трансляции</w:t>
              </w:r>
            </w:hyperlink>
            <w:r>
              <w:rPr>
                <w:rFonts w:ascii="Calibri" w:hAnsi="Calibri" w:cs="Arial"/>
                <w:color w:val="444444"/>
                <w:sz w:val="22"/>
                <w:szCs w:val="22"/>
              </w:rPr>
              <w:t> «Нестандартная занятость: дистанционные работники, совместители, разъездной характер работы» 20 мая 2021 года.</w:t>
            </w:r>
          </w:p>
          <w:p w:rsidR="008D49CB" w:rsidRDefault="008D49CB">
            <w:pPr>
              <w:pStyle w:val="a5"/>
              <w:spacing w:line="270" w:lineRule="atLeast"/>
              <w:rPr>
                <w:rFonts w:ascii="Arial" w:hAnsi="Arial" w:cs="Arial"/>
                <w:color w:val="444444"/>
                <w:sz w:val="21"/>
                <w:szCs w:val="21"/>
              </w:rPr>
            </w:pPr>
            <w:hyperlink r:id="rId162" w:history="1">
              <w:r>
                <w:rPr>
                  <w:rStyle w:val="a3"/>
                </w:rPr>
                <w:t xml:space="preserve">Полный текст документа смотрите в СПС </w:t>
              </w:r>
              <w:proofErr w:type="spellStart"/>
              <w:r>
                <w:rPr>
                  <w:rStyle w:val="a3"/>
                </w:rPr>
                <w:t>КонсультантПлюс</w:t>
              </w:r>
              <w:proofErr w:type="spellEnd"/>
            </w:hyperlink>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8" style="width:22in;height:.75pt" o:hralign="center" o:hrstd="t" o:hr="t" fillcolor="#a0a0a0" stroked="f"/>
              </w:pict>
            </w:r>
          </w:p>
        </w:tc>
      </w:tr>
      <w:tr w:rsidR="008D49CB" w:rsidTr="008D49CB">
        <w:trPr>
          <w:jc w:val="center"/>
        </w:trPr>
        <w:tc>
          <w:tcPr>
            <w:tcW w:w="9000" w:type="dxa"/>
            <w:shd w:val="clear" w:color="auto" w:fill="D0D1D3"/>
            <w:tcMar>
              <w:top w:w="300" w:type="dxa"/>
              <w:left w:w="300" w:type="dxa"/>
              <w:bottom w:w="300" w:type="dxa"/>
              <w:right w:w="300" w:type="dxa"/>
            </w:tcMar>
            <w:vAlign w:val="center"/>
            <w:hideMark/>
          </w:tcPr>
          <w:p w:rsidR="008D49CB" w:rsidRDefault="008D49CB">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163" w:tgtFrame="_blank" w:history="1">
              <w:r>
                <w:rPr>
                  <w:rStyle w:val="a3"/>
                  <w:rFonts w:eastAsia="Times New Roman"/>
                  <w:b/>
                  <w:bCs/>
                  <w:color w:val="555555"/>
                  <w:sz w:val="27"/>
                  <w:szCs w:val="27"/>
                  <w:u w:val="none"/>
                </w:rPr>
                <w:t xml:space="preserve">В 2021 году действует особый порядок предоставления некоторых </w:t>
              </w:r>
              <w:proofErr w:type="spellStart"/>
              <w:r>
                <w:rPr>
                  <w:rStyle w:val="a3"/>
                  <w:rFonts w:eastAsia="Times New Roman"/>
                  <w:b/>
                  <w:bCs/>
                  <w:color w:val="555555"/>
                  <w:sz w:val="27"/>
                  <w:szCs w:val="27"/>
                  <w:u w:val="none"/>
                </w:rPr>
                <w:t>госуслуг</w:t>
              </w:r>
              <w:proofErr w:type="spellEnd"/>
              <w:r>
                <w:rPr>
                  <w:rStyle w:val="a3"/>
                  <w:rFonts w:eastAsia="Times New Roman"/>
                  <w:b/>
                  <w:bCs/>
                  <w:color w:val="555555"/>
                  <w:sz w:val="27"/>
                  <w:szCs w:val="27"/>
                  <w:u w:val="none"/>
                </w:rPr>
                <w:t xml:space="preserve">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в 2021 году некоторые виды </w:t>
                  </w:r>
                  <w:proofErr w:type="spellStart"/>
                  <w:r>
                    <w:rPr>
                      <w:rFonts w:ascii="Arial" w:eastAsia="Times New Roman" w:hAnsi="Arial" w:cs="Arial"/>
                      <w:color w:val="444444"/>
                      <w:sz w:val="21"/>
                      <w:szCs w:val="21"/>
                    </w:rPr>
                    <w:t>госуслуг</w:t>
                  </w:r>
                  <w:proofErr w:type="spellEnd"/>
                  <w:r>
                    <w:rPr>
                      <w:rFonts w:ascii="Arial" w:eastAsia="Times New Roman" w:hAnsi="Arial" w:cs="Arial"/>
                      <w:color w:val="444444"/>
                      <w:sz w:val="21"/>
                      <w:szCs w:val="21"/>
                    </w:rPr>
                    <w:t xml:space="preserve">, которые оказывают органы ПФР и ФСС, могут оказываться в дистанционном порядке в случае ухудшения эпидемиологической обстановки и принятия фондами такого решения.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73600" behindDoc="0" locked="0" layoutInCell="1" allowOverlap="0" wp14:anchorId="6A624EC9" wp14:editId="587576DE">
                  <wp:simplePos x="0" y="0"/>
                  <wp:positionH relativeFrom="column">
                    <wp:align>left</wp:align>
                  </wp:positionH>
                  <wp:positionV relativeFrom="line">
                    <wp:posOffset>0</wp:posOffset>
                  </wp:positionV>
                  <wp:extent cx="1190625" cy="857250"/>
                  <wp:effectExtent l="0" t="0" r="9525" b="0"/>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hyperlink r:id="rId165" w:history="1">
              <w:r>
                <w:rPr>
                  <w:rStyle w:val="a3"/>
                  <w:color w:val="0000FF"/>
                </w:rPr>
                <w:t>Постановлением</w:t>
              </w:r>
            </w:hyperlink>
            <w:r>
              <w:rPr>
                <w:rFonts w:ascii="Calibri" w:hAnsi="Calibri" w:cs="Arial"/>
                <w:color w:val="444444"/>
                <w:sz w:val="22"/>
                <w:szCs w:val="22"/>
              </w:rPr>
              <w:t xml:space="preserve"> Правительства РФ от 02.04.2021 N 530 установлены особенности предоставления отдельных видов государственных и муниципальных услуг в 2021 году. Речь идет об упрощенном, в том числе дистанционном, формате предоставления гражданам наиболее востребованных услуг в социальной сфере. К ним относятся услуги, оказываемые ПФР и ФСС. Например, оформление пенсий и различных пособий, компенсационных выплат для неработающих граждан, которые ухаживают за инвалидами и пожилыми людьми, обеспечение инвалидов техническими средствами реабилитации, рассмотрение заявлений о распоряжении средствами </w:t>
            </w:r>
            <w:proofErr w:type="spellStart"/>
            <w:r>
              <w:rPr>
                <w:rFonts w:ascii="Calibri" w:hAnsi="Calibri" w:cs="Arial"/>
                <w:color w:val="444444"/>
                <w:sz w:val="22"/>
                <w:szCs w:val="22"/>
              </w:rPr>
              <w:t>маткапитала</w:t>
            </w:r>
            <w:proofErr w:type="spellEnd"/>
            <w:r>
              <w:rPr>
                <w:rFonts w:ascii="Calibri" w:hAnsi="Calibri" w:cs="Arial"/>
                <w:color w:val="444444"/>
                <w:sz w:val="22"/>
                <w:szCs w:val="22"/>
              </w:rPr>
              <w:t xml:space="preserve">, принятие решения о финансовом обеспечении предупредительных мер по сокращению производственного травматизма и т.д. (их полный </w:t>
            </w:r>
            <w:hyperlink r:id="rId166" w:history="1">
              <w:r>
                <w:rPr>
                  <w:rStyle w:val="a3"/>
                  <w:color w:val="0000FF"/>
                </w:rPr>
                <w:t>перечень</w:t>
              </w:r>
            </w:hyperlink>
            <w:r>
              <w:rPr>
                <w:rFonts w:ascii="Calibri" w:hAnsi="Calibri" w:cs="Arial"/>
                <w:color w:val="444444"/>
                <w:sz w:val="22"/>
                <w:szCs w:val="22"/>
              </w:rPr>
              <w:t xml:space="preserve"> приведен в Постановлении).</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ПФР и ФСС смогут утвердить временные порядки предоставления данных видов услуг в 2021 году. В частности, при ухудшении эпидемиологической обстановки принять решение:</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о приостановлении или ограничении личного приема заявителей;</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о получении необходимых для оказания услуги документов по межведомственному взаимодействию;</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о возможности идентификации заявителей посредством дистанционного взаимодействия, в том числе телефонной связи с использованием кодового слова.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Такой порядок может быть распространен и на работу МФЦ, оказывающих данные виды услуг.</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Аналогичный порядок предоставления </w:t>
            </w:r>
            <w:proofErr w:type="spellStart"/>
            <w:r>
              <w:rPr>
                <w:rFonts w:ascii="Calibri" w:hAnsi="Calibri" w:cs="Arial"/>
                <w:color w:val="444444"/>
                <w:sz w:val="22"/>
                <w:szCs w:val="22"/>
              </w:rPr>
              <w:t>госуслуг</w:t>
            </w:r>
            <w:proofErr w:type="spellEnd"/>
            <w:r>
              <w:rPr>
                <w:rFonts w:ascii="Calibri" w:hAnsi="Calibri" w:cs="Arial"/>
                <w:color w:val="444444"/>
                <w:sz w:val="22"/>
                <w:szCs w:val="22"/>
              </w:rPr>
              <w:t xml:space="preserve"> действовал и в 2020 году.</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На сайте Правительства РФ </w:t>
            </w:r>
            <w:hyperlink r:id="rId167" w:history="1">
              <w:r>
                <w:rPr>
                  <w:rStyle w:val="a3"/>
                  <w:color w:val="0000FF"/>
                </w:rPr>
                <w:t>отмечается</w:t>
              </w:r>
            </w:hyperlink>
            <w:r>
              <w:rPr>
                <w:rFonts w:ascii="Calibri" w:hAnsi="Calibri" w:cs="Arial"/>
                <w:color w:val="444444"/>
                <w:sz w:val="22"/>
                <w:szCs w:val="22"/>
              </w:rPr>
              <w:t>, что получать государственные услуги должно быть удобно всегда, а не только во время пандемии. Поэтому будет проведен анализ того, какие дистанционные сервисы наиболее востребованы, чтобы сохранить их в дальнейшем.</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39" style="width:22in;height:.75pt" o:hralign="center" o:hrstd="t" o:hr="t" fillcolor="#a0a0a0" stroked="f"/>
              </w:pict>
            </w:r>
          </w:p>
        </w:tc>
      </w:tr>
      <w:tr w:rsidR="008D49CB" w:rsidTr="008D49CB">
        <w:trPr>
          <w:jc w:val="center"/>
        </w:trPr>
        <w:tc>
          <w:tcPr>
            <w:tcW w:w="9000" w:type="dxa"/>
            <w:shd w:val="clear" w:color="auto" w:fill="D0D1D3"/>
            <w:tcMar>
              <w:top w:w="300" w:type="dxa"/>
              <w:left w:w="300" w:type="dxa"/>
              <w:bottom w:w="300" w:type="dxa"/>
              <w:right w:w="300" w:type="dxa"/>
            </w:tcMar>
            <w:vAlign w:val="center"/>
            <w:hideMark/>
          </w:tcPr>
          <w:p w:rsidR="008D49CB" w:rsidRDefault="008D49CB">
            <w:pPr>
              <w:rPr>
                <w:rFonts w:ascii="Arial" w:eastAsia="Times New Roman" w:hAnsi="Arial" w:cs="Arial"/>
                <w:sz w:val="27"/>
                <w:szCs w:val="27"/>
              </w:rPr>
            </w:pPr>
            <w:r>
              <w:rPr>
                <w:rFonts w:ascii="Arial" w:eastAsia="Times New Roman" w:hAnsi="Arial" w:cs="Arial"/>
                <w:sz w:val="27"/>
                <w:szCs w:val="27"/>
              </w:rPr>
              <w:t xml:space="preserve">МОСКВА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168" w:tgtFrame="_blank" w:history="1">
              <w:r>
                <w:rPr>
                  <w:rStyle w:val="a3"/>
                  <w:rFonts w:eastAsia="Times New Roman"/>
                  <w:b/>
                  <w:bCs/>
                  <w:color w:val="555555"/>
                  <w:sz w:val="27"/>
                  <w:szCs w:val="27"/>
                  <w:u w:val="none"/>
                </w:rPr>
                <w:t xml:space="preserve">Новые правила въезда грузовиков на МКАД и транзита внутри МКАД с 5 мая 2021 года: все поменялось еще раз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sz w:val="24"/>
                      <w:szCs w:val="24"/>
                    </w:rPr>
                  </w:pPr>
                  <w:r>
                    <w:rPr>
                      <w:rFonts w:ascii="Arial" w:eastAsia="Times New Roman" w:hAnsi="Arial" w:cs="Arial"/>
                      <w:color w:val="444444"/>
                      <w:sz w:val="21"/>
                      <w:szCs w:val="21"/>
                    </w:rPr>
                    <w:t>Риски: с 5 мая 2021 года на МКАД потребуются «ночные пропуска». Перевозчикам также потребуется зарегистрироваться в региональной навигационной информационной системе. Без пропуска передвигаться по Москве не смогут грузовые транспортные средства массой от 3,5 тонн.</w:t>
                  </w:r>
                  <w:r>
                    <w:rPr>
                      <w:rFonts w:ascii="Arial" w:eastAsia="Times New Roman" w:hAnsi="Arial" w:cs="Arial"/>
                      <w:color w:val="444444"/>
                      <w:sz w:val="21"/>
                      <w:szCs w:val="21"/>
                    </w:rPr>
                    <w:br/>
                    <w:t>Возможности: с 14 апреля 2021 года уже можно подать заявление для получения пропуска в Москву на грузовики от 3,5 тонн, которые будут действовать с 5 мая 2021 года.</w:t>
                  </w:r>
                  <w:r>
                    <w:rPr>
                      <w:rFonts w:ascii="Arial" w:eastAsia="Times New Roman" w:hAnsi="Arial" w:cs="Arial"/>
                      <w:color w:val="444444"/>
                      <w:sz w:val="21"/>
                      <w:szCs w:val="21"/>
                    </w:rPr>
                    <w:br/>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74624" behindDoc="0" locked="0" layoutInCell="1" allowOverlap="0" wp14:anchorId="2D5E1A89" wp14:editId="0E2CC53A">
                  <wp:simplePos x="0" y="0"/>
                  <wp:positionH relativeFrom="column">
                    <wp:align>left</wp:align>
                  </wp:positionH>
                  <wp:positionV relativeFrom="line">
                    <wp:posOffset>0</wp:posOffset>
                  </wp:positionV>
                  <wp:extent cx="1190625" cy="89535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hyperlink r:id="rId170" w:history="1">
              <w:r>
                <w:rPr>
                  <w:rStyle w:val="a3"/>
                  <w:color w:val="0000FF"/>
                </w:rPr>
                <w:t>Постановлением</w:t>
              </w:r>
            </w:hyperlink>
            <w:r>
              <w:rPr>
                <w:rFonts w:ascii="Calibri" w:hAnsi="Calibri" w:cs="Arial"/>
                <w:color w:val="444444"/>
                <w:sz w:val="22"/>
                <w:szCs w:val="22"/>
              </w:rPr>
              <w:t xml:space="preserve"> Правительства Москвы от 06.04.2021 N 399-ПП внесены корректировки в ограничения движения грузового автотранспорта в городе Москве, которые начнут действовать с 5 мая 2021 года. О планируемых изменениях с 5 мая 2021 года читайте в </w:t>
            </w:r>
            <w:hyperlink r:id="rId171" w:history="1">
              <w:r>
                <w:rPr>
                  <w:rStyle w:val="a3"/>
                  <w:color w:val="0000FF"/>
                </w:rPr>
                <w:t>обзоре</w:t>
              </w:r>
            </w:hyperlink>
            <w:r>
              <w:rPr>
                <w:rFonts w:ascii="Calibri" w:hAnsi="Calibri" w:cs="Arial"/>
                <w:color w:val="444444"/>
                <w:sz w:val="22"/>
                <w:szCs w:val="22"/>
              </w:rPr>
              <w:t xml:space="preserve"> «Москва: новые правила получения пропусков для грузовиков начнут действовать с 5 мая 2021 года» на нашем сайте.</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172" w:history="1">
              <w:r>
                <w:rPr>
                  <w:rStyle w:val="a3"/>
                  <w:color w:val="0000FF"/>
                </w:rPr>
                <w:t>Постановлению</w:t>
              </w:r>
            </w:hyperlink>
            <w:r>
              <w:rPr>
                <w:rFonts w:ascii="Calibri" w:hAnsi="Calibri" w:cs="Arial"/>
                <w:color w:val="444444"/>
                <w:sz w:val="22"/>
                <w:szCs w:val="22"/>
              </w:rPr>
              <w:t xml:space="preserve"> Правительства Москвы от 06.04.2021 N 399-ПП, с 5 мая 2021 года вступят в силу следующие изменения по грузовым пропускам для проезда по МКАД:</w:t>
            </w:r>
          </w:p>
          <w:p w:rsidR="008D49CB" w:rsidRDefault="008D49CB">
            <w:pPr>
              <w:numPr>
                <w:ilvl w:val="0"/>
                <w:numId w:val="9"/>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 xml:space="preserve">ограничения на транзит внутри МКАД и по МКАД будут касаться и транспортных средств, имеющих разрешенную максимальную массу </w:t>
            </w:r>
            <w:hyperlink r:id="rId173" w:history="1">
              <w:r>
                <w:rPr>
                  <w:rStyle w:val="a3"/>
                  <w:rFonts w:eastAsia="Times New Roman"/>
                  <w:color w:val="0000FF"/>
                </w:rPr>
                <w:t>свыше 3,5 тонн</w:t>
              </w:r>
            </w:hyperlink>
            <w:r>
              <w:rPr>
                <w:rFonts w:ascii="Calibri" w:eastAsia="Times New Roman" w:hAnsi="Calibri" w:cs="Arial"/>
                <w:color w:val="444444"/>
              </w:rPr>
              <w:t xml:space="preserve"> (ранее – </w:t>
            </w:r>
            <w:hyperlink r:id="rId174" w:history="1">
              <w:r>
                <w:rPr>
                  <w:rStyle w:val="a3"/>
                  <w:rFonts w:eastAsia="Times New Roman"/>
                  <w:color w:val="0000FF"/>
                </w:rPr>
                <w:t>более 12 тонн</w:t>
              </w:r>
            </w:hyperlink>
            <w:r>
              <w:rPr>
                <w:rFonts w:ascii="Calibri" w:eastAsia="Times New Roman" w:hAnsi="Calibri" w:cs="Arial"/>
                <w:color w:val="444444"/>
              </w:rPr>
              <w:t>);</w:t>
            </w:r>
          </w:p>
          <w:p w:rsidR="008D49CB" w:rsidRDefault="008D49CB">
            <w:pPr>
              <w:numPr>
                <w:ilvl w:val="0"/>
                <w:numId w:val="9"/>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lastRenderedPageBreak/>
              <w:t xml:space="preserve">скорректировано время действия пропусков. С 5 мая 2021 года они будут делиться на </w:t>
            </w:r>
            <w:hyperlink r:id="rId175" w:history="1">
              <w:r>
                <w:rPr>
                  <w:rStyle w:val="a3"/>
                  <w:rFonts w:eastAsia="Times New Roman"/>
                  <w:color w:val="0000FF"/>
                </w:rPr>
                <w:t>дневные</w:t>
              </w:r>
            </w:hyperlink>
            <w:r>
              <w:rPr>
                <w:rFonts w:ascii="Calibri" w:eastAsia="Times New Roman" w:hAnsi="Calibri" w:cs="Arial"/>
                <w:color w:val="444444"/>
              </w:rPr>
              <w:t xml:space="preserve"> (действительны с 7:00 до 23:00) и </w:t>
            </w:r>
            <w:hyperlink r:id="rId176" w:history="1">
              <w:r>
                <w:rPr>
                  <w:rStyle w:val="a3"/>
                  <w:rFonts w:eastAsia="Times New Roman"/>
                  <w:color w:val="0000FF"/>
                </w:rPr>
                <w:t>ночные</w:t>
              </w:r>
            </w:hyperlink>
            <w:r>
              <w:rPr>
                <w:rFonts w:ascii="Calibri" w:eastAsia="Times New Roman" w:hAnsi="Calibri" w:cs="Arial"/>
                <w:color w:val="444444"/>
              </w:rPr>
              <w:t xml:space="preserve"> (действительны с 23:00 до 7:00). Оформление ночных пропусков осуществляется только в случае, если действие ограничений движения грузовых автотранспортных средств распространяется на период времени с 23.00 до 7.00. Сейчас срок действия дневных пропусков — с 6:00 до 22:00;</w:t>
            </w:r>
          </w:p>
          <w:p w:rsidR="008D49CB" w:rsidRDefault="008D49CB">
            <w:pPr>
              <w:numPr>
                <w:ilvl w:val="0"/>
                <w:numId w:val="9"/>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 xml:space="preserve">иностранные транспортные компании наравне с российскими с 5 мая 2021 года </w:t>
            </w:r>
            <w:hyperlink r:id="rId177" w:history="1">
              <w:r>
                <w:rPr>
                  <w:rStyle w:val="a3"/>
                  <w:rFonts w:eastAsia="Times New Roman"/>
                  <w:color w:val="0000FF"/>
                </w:rPr>
                <w:t>должны</w:t>
              </w:r>
            </w:hyperlink>
            <w:r>
              <w:rPr>
                <w:rFonts w:ascii="Calibri" w:eastAsia="Times New Roman" w:hAnsi="Calibri" w:cs="Arial"/>
                <w:color w:val="444444"/>
              </w:rPr>
              <w:t xml:space="preserve"> в обязательном порядке оформлять пропуска на проезд по МКАД. Таким образом, ранее введенная департаментом преференция для международных перевозчиков на передвижение в ночное время будет отменена;</w:t>
            </w:r>
          </w:p>
          <w:p w:rsidR="008D49CB" w:rsidRDefault="008D49CB">
            <w:pPr>
              <w:numPr>
                <w:ilvl w:val="0"/>
                <w:numId w:val="9"/>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 xml:space="preserve">все транспортные компании должны будут </w:t>
            </w:r>
            <w:hyperlink r:id="rId178" w:history="1">
              <w:r>
                <w:rPr>
                  <w:rStyle w:val="a3"/>
                  <w:rFonts w:eastAsia="Times New Roman"/>
                  <w:color w:val="0000FF"/>
                </w:rPr>
                <w:t>подключиться</w:t>
              </w:r>
            </w:hyperlink>
            <w:r>
              <w:rPr>
                <w:rFonts w:ascii="Calibri" w:eastAsia="Times New Roman" w:hAnsi="Calibri" w:cs="Arial"/>
                <w:color w:val="444444"/>
              </w:rPr>
              <w:t xml:space="preserve"> к "</w:t>
            </w:r>
            <w:hyperlink r:id="rId179" w:history="1">
              <w:r>
                <w:rPr>
                  <w:rStyle w:val="a3"/>
                  <w:rFonts w:eastAsia="Times New Roman"/>
                  <w:color w:val="0000FF"/>
                </w:rPr>
                <w:t>Единой региональной навигационно-информационной системе города Москвы</w:t>
              </w:r>
            </w:hyperlink>
            <w:r>
              <w:rPr>
                <w:rFonts w:ascii="Calibri" w:eastAsia="Times New Roman" w:hAnsi="Calibri" w:cs="Arial"/>
                <w:color w:val="444444"/>
              </w:rPr>
              <w:t xml:space="preserve">". Она предназначена для получения </w:t>
            </w:r>
            <w:proofErr w:type="spellStart"/>
            <w:r>
              <w:rPr>
                <w:rFonts w:ascii="Calibri" w:eastAsia="Times New Roman" w:hAnsi="Calibri" w:cs="Arial"/>
                <w:color w:val="444444"/>
              </w:rPr>
              <w:t>телематических</w:t>
            </w:r>
            <w:proofErr w:type="spellEnd"/>
            <w:r>
              <w:rPr>
                <w:rFonts w:ascii="Calibri" w:eastAsia="Times New Roman" w:hAnsi="Calibri" w:cs="Arial"/>
                <w:color w:val="444444"/>
              </w:rPr>
              <w:t xml:space="preserve"> данных о грузовом транспорте, который передвигается на территории г. Москвы. Это будет одним из главных условий получения пропуска на МКАД.</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Многоразовые разрешения, которые уже выданы на грузовики от 12 тонн, останутся действующими, но </w:t>
            </w:r>
            <w:hyperlink r:id="rId180" w:history="1">
              <w:r>
                <w:rPr>
                  <w:rStyle w:val="a3"/>
                  <w:color w:val="0000FF"/>
                </w:rPr>
                <w:t>будут считаться дневными</w:t>
              </w:r>
            </w:hyperlink>
            <w:r>
              <w:rPr>
                <w:rFonts w:ascii="Calibri" w:hAnsi="Calibri" w:cs="Arial"/>
                <w:color w:val="444444"/>
                <w:sz w:val="22"/>
                <w:szCs w:val="22"/>
              </w:rPr>
              <w:t>.</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что оформить заявку на пропуск можно через </w:t>
            </w:r>
            <w:hyperlink r:id="rId181" w:history="1">
              <w:r>
                <w:rPr>
                  <w:rStyle w:val="a3"/>
                  <w:color w:val="0000FF"/>
                </w:rPr>
                <w:t>официальный сайт</w:t>
              </w:r>
            </w:hyperlink>
            <w:r>
              <w:rPr>
                <w:rFonts w:ascii="Calibri" w:hAnsi="Calibri" w:cs="Arial"/>
                <w:color w:val="444444"/>
                <w:sz w:val="22"/>
                <w:szCs w:val="22"/>
              </w:rPr>
              <w:t xml:space="preserve"> Мэра Москвы.</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на портале mos.ru </w:t>
            </w:r>
            <w:hyperlink r:id="rId182" w:history="1">
              <w:r>
                <w:rPr>
                  <w:rStyle w:val="a3"/>
                  <w:color w:val="0000FF"/>
                </w:rPr>
                <w:t>сообщается</w:t>
              </w:r>
            </w:hyperlink>
            <w:r>
              <w:rPr>
                <w:rFonts w:ascii="Calibri" w:hAnsi="Calibri" w:cs="Arial"/>
                <w:color w:val="444444"/>
                <w:sz w:val="22"/>
                <w:szCs w:val="22"/>
              </w:rPr>
              <w:t>, что в целях недопущения негативных последствий для заявителей, связанных с реализацией вышеуказанных изменений, с 14.04.2021 до 05.05.2021 будет действовать переходный период, в рамках которого будет обеспечена возможность приема запросов для заблаговременного оформления пропусков сроком действия не более года согласно новым требованиями, в том числе ночных пропусков.</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40"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183" w:tgtFrame="_blank" w:history="1">
              <w:r>
                <w:rPr>
                  <w:rStyle w:val="a3"/>
                  <w:rFonts w:eastAsia="Times New Roman"/>
                  <w:b/>
                  <w:bCs/>
                  <w:color w:val="555555"/>
                  <w:sz w:val="27"/>
                  <w:szCs w:val="27"/>
                  <w:u w:val="none"/>
                </w:rPr>
                <w:t xml:space="preserve">Для московских промышленников заработал новый канал информационной поддержки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новый канал связи оперативно проинформирует обо всех действующих субсидиях и других актуальных мерах поддержки, расскажет о возможностях технологического аудита и поможет подобрать площадку для бизнеса.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75648" behindDoc="0" locked="0" layoutInCell="1" allowOverlap="0" wp14:anchorId="6696F22C" wp14:editId="47D5735A">
                  <wp:simplePos x="0" y="0"/>
                  <wp:positionH relativeFrom="column">
                    <wp:align>left</wp:align>
                  </wp:positionH>
                  <wp:positionV relativeFrom="line">
                    <wp:posOffset>0</wp:posOffset>
                  </wp:positionV>
                  <wp:extent cx="1190625" cy="866775"/>
                  <wp:effectExtent l="0" t="0" r="9525" b="9525"/>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На официальном портале Мэра и Правительства Москвы </w:t>
            </w:r>
            <w:hyperlink r:id="rId185" w:history="1">
              <w:r>
                <w:rPr>
                  <w:rStyle w:val="a3"/>
                  <w:color w:val="0000FF"/>
                </w:rPr>
                <w:t>сообщается</w:t>
              </w:r>
            </w:hyperlink>
            <w:r>
              <w:rPr>
                <w:rFonts w:ascii="Calibri" w:hAnsi="Calibri" w:cs="Arial"/>
                <w:color w:val="444444"/>
                <w:sz w:val="22"/>
                <w:szCs w:val="22"/>
              </w:rPr>
              <w:t xml:space="preserve">, что создан </w:t>
            </w:r>
            <w:hyperlink r:id="rId186" w:history="1">
              <w:r>
                <w:rPr>
                  <w:rStyle w:val="a3"/>
                  <w:color w:val="0000FF"/>
                </w:rPr>
                <w:t>чат-бот @</w:t>
              </w:r>
              <w:proofErr w:type="spellStart"/>
              <w:r>
                <w:rPr>
                  <w:rStyle w:val="a3"/>
                  <w:color w:val="0000FF"/>
                </w:rPr>
                <w:t>PromMos_Robot</w:t>
              </w:r>
              <w:proofErr w:type="spellEnd"/>
            </w:hyperlink>
            <w:r>
              <w:rPr>
                <w:rFonts w:ascii="Calibri" w:hAnsi="Calibri" w:cs="Arial"/>
                <w:color w:val="444444"/>
                <w:sz w:val="22"/>
                <w:szCs w:val="22"/>
              </w:rPr>
              <w:t>, который работает в мессенджере «</w:t>
            </w:r>
            <w:proofErr w:type="spellStart"/>
            <w:r>
              <w:rPr>
                <w:rFonts w:ascii="Calibri" w:hAnsi="Calibri" w:cs="Arial"/>
                <w:color w:val="444444"/>
                <w:sz w:val="22"/>
                <w:szCs w:val="22"/>
              </w:rPr>
              <w:t>Телеграм</w:t>
            </w:r>
            <w:proofErr w:type="spellEnd"/>
            <w:r>
              <w:rPr>
                <w:rFonts w:ascii="Calibri" w:hAnsi="Calibri" w:cs="Arial"/>
                <w:color w:val="444444"/>
                <w:sz w:val="22"/>
                <w:szCs w:val="22"/>
              </w:rPr>
              <w:t>», для оперативной поддержки и консультации промышленных предприятий (</w:t>
            </w:r>
            <w:hyperlink r:id="rId187" w:history="1">
              <w:r>
                <w:rPr>
                  <w:rStyle w:val="a3"/>
                  <w:color w:val="0000FF"/>
                </w:rPr>
                <w:t>Информация</w:t>
              </w:r>
            </w:hyperlink>
            <w:r>
              <w:rPr>
                <w:rFonts w:ascii="Calibri" w:hAnsi="Calibri" w:cs="Arial"/>
                <w:color w:val="444444"/>
                <w:sz w:val="22"/>
                <w:szCs w:val="22"/>
              </w:rPr>
              <w:t xml:space="preserve"> от 06.04.2021). С его помощью промышленники могут оперативно получить актуальную информацию о субсидиях и других мерах поддержки, а также </w:t>
            </w:r>
            <w:r>
              <w:rPr>
                <w:rFonts w:ascii="Calibri" w:hAnsi="Calibri" w:cs="Arial"/>
                <w:color w:val="444444"/>
                <w:sz w:val="22"/>
                <w:szCs w:val="22"/>
              </w:rPr>
              <w:lastRenderedPageBreak/>
              <w:t xml:space="preserve">подобрать площадку для размещения предприятия.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Чтобы задать вопрос и получить консультацию, необходимо перейти в </w:t>
            </w:r>
            <w:hyperlink r:id="rId188" w:history="1">
              <w:r>
                <w:rPr>
                  <w:rStyle w:val="a3"/>
                  <w:color w:val="0000FF"/>
                </w:rPr>
                <w:t>чат-бот</w:t>
              </w:r>
            </w:hyperlink>
            <w:r>
              <w:rPr>
                <w:rFonts w:ascii="Calibri" w:hAnsi="Calibri" w:cs="Arial"/>
                <w:color w:val="444444"/>
                <w:sz w:val="22"/>
                <w:szCs w:val="22"/>
              </w:rPr>
              <w:t xml:space="preserve"> и нажать </w:t>
            </w:r>
            <w:proofErr w:type="spellStart"/>
            <w:r>
              <w:rPr>
                <w:rFonts w:ascii="Calibri" w:hAnsi="Calibri" w:cs="Arial"/>
                <w:color w:val="444444"/>
                <w:sz w:val="22"/>
                <w:szCs w:val="22"/>
              </w:rPr>
              <w:t>start</w:t>
            </w:r>
            <w:proofErr w:type="spellEnd"/>
            <w:r>
              <w:rPr>
                <w:rFonts w:ascii="Calibri" w:hAnsi="Calibri" w:cs="Arial"/>
                <w:color w:val="444444"/>
                <w:sz w:val="22"/>
                <w:szCs w:val="22"/>
              </w:rPr>
              <w:t xml:space="preserve"> («Начать»). После этого </w:t>
            </w:r>
            <w:hyperlink r:id="rId189" w:history="1">
              <w:r>
                <w:rPr>
                  <w:rStyle w:val="a3"/>
                  <w:color w:val="0000FF"/>
                </w:rPr>
                <w:t>бот</w:t>
              </w:r>
            </w:hyperlink>
            <w:r>
              <w:rPr>
                <w:rFonts w:ascii="Calibri" w:hAnsi="Calibri" w:cs="Arial"/>
                <w:color w:val="444444"/>
                <w:sz w:val="22"/>
                <w:szCs w:val="22"/>
              </w:rPr>
              <w:t xml:space="preserve"> «Горячая линия поддержки промышленности Москвы» попросит указать ИНН предприятия, его фактический адрес, а также ФИО, должность и контакты пользователя для обратной связи. Эти данные получит специалист Агентства промышленного развития, который удаленно подберет необходимые сведения и направит их пользователю по указанным в обращении контактам.</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с февраля 2021 года в Москве работает </w:t>
            </w:r>
            <w:hyperlink r:id="rId190" w:history="1">
              <w:r>
                <w:rPr>
                  <w:rStyle w:val="a3"/>
                  <w:color w:val="0000FF"/>
                </w:rPr>
                <w:t>горячая линия</w:t>
              </w:r>
            </w:hyperlink>
            <w:r>
              <w:rPr>
                <w:rFonts w:ascii="Calibri" w:hAnsi="Calibri" w:cs="Arial"/>
                <w:color w:val="444444"/>
                <w:sz w:val="22"/>
                <w:szCs w:val="22"/>
              </w:rPr>
              <w:t xml:space="preserve"> по поддержке промышленных предприятий. Проконсультироваться со специалистами Агентства промышленного развития, а также узнать об ограничениях движения грузовых транспортных средств весом более 3,5 тонны, которые начнут действовать с 5 мая, промышленники могут по телефону: +7 (495) 539-59-99 (добавочный 3).</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о новых правилах получения пропусков для грузовиков в Москве с 5 мая 2021 года можно </w:t>
            </w:r>
            <w:proofErr w:type="spellStart"/>
            <w:r>
              <w:rPr>
                <w:rFonts w:ascii="Calibri" w:hAnsi="Calibri" w:cs="Arial"/>
                <w:color w:val="444444"/>
                <w:sz w:val="22"/>
                <w:szCs w:val="22"/>
              </w:rPr>
              <w:t>узнатьв</w:t>
            </w:r>
            <w:proofErr w:type="spellEnd"/>
            <w:r>
              <w:rPr>
                <w:rFonts w:ascii="Calibri" w:hAnsi="Calibri" w:cs="Arial"/>
                <w:color w:val="444444"/>
                <w:sz w:val="22"/>
                <w:szCs w:val="22"/>
              </w:rPr>
              <w:t xml:space="preserve"> </w:t>
            </w:r>
            <w:hyperlink r:id="rId191" w:history="1">
              <w:r>
                <w:rPr>
                  <w:rStyle w:val="a3"/>
                  <w:color w:val="0000FF"/>
                </w:rPr>
                <w:t>обзоре</w:t>
              </w:r>
            </w:hyperlink>
            <w:r>
              <w:rPr>
                <w:rFonts w:ascii="Calibri" w:hAnsi="Calibri" w:cs="Arial"/>
                <w:color w:val="444444"/>
                <w:sz w:val="22"/>
                <w:szCs w:val="22"/>
              </w:rPr>
              <w:t xml:space="preserve"> на нашем сайте.</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41" style="width:22in;height:.75pt" o:hralign="center" o:hrstd="t" o:hr="t" fillcolor="#a0a0a0" stroked="f"/>
              </w:pict>
            </w:r>
          </w:p>
        </w:tc>
      </w:tr>
      <w:tr w:rsidR="008D49CB" w:rsidTr="008D49CB">
        <w:trPr>
          <w:jc w:val="center"/>
        </w:trPr>
        <w:tc>
          <w:tcPr>
            <w:tcW w:w="9000" w:type="dxa"/>
            <w:shd w:val="clear" w:color="auto" w:fill="D0D1D3"/>
            <w:tcMar>
              <w:top w:w="300" w:type="dxa"/>
              <w:left w:w="300" w:type="dxa"/>
              <w:bottom w:w="300" w:type="dxa"/>
              <w:right w:w="300" w:type="dxa"/>
            </w:tcMar>
            <w:vAlign w:val="center"/>
            <w:hideMark/>
          </w:tcPr>
          <w:p w:rsidR="008D49CB" w:rsidRDefault="008D49CB">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192" w:tgtFrame="_blank" w:history="1">
              <w:r>
                <w:rPr>
                  <w:rStyle w:val="a3"/>
                  <w:rFonts w:eastAsia="Times New Roman"/>
                  <w:b/>
                  <w:bCs/>
                  <w:color w:val="555555"/>
                  <w:sz w:val="27"/>
                  <w:szCs w:val="27"/>
                  <w:u w:val="none"/>
                </w:rPr>
                <w:t xml:space="preserve">Можно ли с водителя организации взыскать ущерб, причиненный во время ДТП, в котором он виноват?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Возможности: работодатель вправе взыскать с работника ущерб, причиненный работодателю и (или) третьим лицам в результате ДТП при наличии вины работника.</w:t>
                  </w:r>
                  <w:r>
                    <w:rPr>
                      <w:rFonts w:ascii="Arial" w:eastAsia="Times New Roman" w:hAnsi="Arial" w:cs="Arial"/>
                      <w:color w:val="444444"/>
                      <w:sz w:val="21"/>
                      <w:szCs w:val="21"/>
                    </w:rPr>
                    <w:br/>
                    <w:t xml:space="preserve">Риски: размер взыскания ущерба зависит от наличия протокола об административном правонарушении, постановления о привлечении к административной ответственности.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76672" behindDoc="0" locked="0" layoutInCell="1" allowOverlap="0" wp14:anchorId="62B716B7" wp14:editId="24EF4E36">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Водитель автомобиля может быть привлечен к материальной ответственности за ущерб, причиненный работодателю (</w:t>
            </w:r>
            <w:hyperlink r:id="rId194" w:history="1">
              <w:r>
                <w:rPr>
                  <w:rStyle w:val="a3"/>
                  <w:color w:val="0000FF"/>
                </w:rPr>
                <w:t>ч. 1 ст. 238</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В общем случае материальная ответственность работника согласно </w:t>
            </w:r>
            <w:hyperlink r:id="rId195" w:history="1">
              <w:r>
                <w:rPr>
                  <w:rStyle w:val="a3"/>
                  <w:color w:val="0000FF"/>
                </w:rPr>
                <w:t>ст. 241</w:t>
              </w:r>
            </w:hyperlink>
            <w:r>
              <w:rPr>
                <w:rFonts w:ascii="Calibri" w:hAnsi="Calibri" w:cs="Arial"/>
                <w:color w:val="444444"/>
                <w:sz w:val="22"/>
                <w:szCs w:val="22"/>
              </w:rPr>
              <w:t xml:space="preserve"> ТК РФ ограничивается его средним заработком. Иными словами, работник должен возместить работодателю ущерб в размере, не превышающем его среднюю заработную плату.</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С водителем легкового автомобиля работодатель не вправе заключить договор о полной материальной ответственности, если только в трудовые обязанности водителя не входят, например, инкассаторские функции. Управление транспортным средством не предусмотрено перечнями должностей или работ, при выполнении которых с работниками могут быть заключены договоры о полной индивидуальной или коллективной (бригадной) ответственности. Указанные </w:t>
            </w:r>
            <w:hyperlink r:id="rId196" w:history="1">
              <w:r>
                <w:rPr>
                  <w:rStyle w:val="a3"/>
                  <w:color w:val="0000FF"/>
                </w:rPr>
                <w:t>перечни</w:t>
              </w:r>
            </w:hyperlink>
            <w:r>
              <w:rPr>
                <w:rFonts w:ascii="Calibri" w:hAnsi="Calibri" w:cs="Arial"/>
                <w:color w:val="444444"/>
                <w:sz w:val="22"/>
                <w:szCs w:val="22"/>
              </w:rPr>
              <w:t xml:space="preserve"> утверждены </w:t>
            </w:r>
            <w:hyperlink r:id="rId197" w:history="1">
              <w:r>
                <w:rPr>
                  <w:rStyle w:val="a3"/>
                  <w:color w:val="0000FF"/>
                </w:rPr>
                <w:t>Постановлением</w:t>
              </w:r>
            </w:hyperlink>
            <w:r>
              <w:rPr>
                <w:rFonts w:ascii="Calibri" w:hAnsi="Calibri" w:cs="Arial"/>
                <w:color w:val="444444"/>
                <w:sz w:val="22"/>
                <w:szCs w:val="22"/>
              </w:rPr>
              <w:t xml:space="preserve"> Минтруда России от 31.12.2002 N 85.</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Следует отметить, что в случаях, предусмотренных </w:t>
            </w:r>
            <w:hyperlink r:id="rId198" w:history="1">
              <w:r>
                <w:rPr>
                  <w:rStyle w:val="a3"/>
                  <w:color w:val="0000FF"/>
                </w:rPr>
                <w:t>ст. 243</w:t>
              </w:r>
            </w:hyperlink>
            <w:r>
              <w:rPr>
                <w:rFonts w:ascii="Calibri" w:hAnsi="Calibri" w:cs="Arial"/>
                <w:color w:val="444444"/>
                <w:sz w:val="22"/>
                <w:szCs w:val="22"/>
              </w:rPr>
              <w:t xml:space="preserve"> ТК РФ, водитель автомобиля может быть привлечен к полной материальной ответственности, т.е. с работника можно взыскать ущерб в полном размере независимо от размера его заработной платы. К такому случаям относится причинение ущерба в результате административного проступка, если таковой установлен соответствующим государственным органом (</w:t>
            </w:r>
            <w:hyperlink r:id="rId199" w:history="1">
              <w:r>
                <w:rPr>
                  <w:rStyle w:val="a3"/>
                  <w:color w:val="0000FF"/>
                </w:rPr>
                <w:t>ст. 242</w:t>
              </w:r>
            </w:hyperlink>
            <w:r>
              <w:rPr>
                <w:rFonts w:ascii="Calibri" w:hAnsi="Calibri" w:cs="Arial"/>
                <w:color w:val="444444"/>
                <w:sz w:val="22"/>
                <w:szCs w:val="22"/>
              </w:rPr>
              <w:t xml:space="preserve">, </w:t>
            </w:r>
            <w:hyperlink r:id="rId200" w:history="1">
              <w:r>
                <w:rPr>
                  <w:rStyle w:val="a3"/>
                  <w:color w:val="0000FF"/>
                </w:rPr>
                <w:t>п. 6 ч. 1 ст. 243</w:t>
              </w:r>
            </w:hyperlink>
            <w:r>
              <w:rPr>
                <w:rFonts w:ascii="Calibri" w:hAnsi="Calibri" w:cs="Arial"/>
                <w:color w:val="444444"/>
                <w:sz w:val="22"/>
                <w:szCs w:val="22"/>
              </w:rPr>
              <w:t xml:space="preserve"> ТК РФ). То есть водитель, виновный в ДТП и привлеченный к административной ответственности, должен полностью возместить причиненный организации ущерб без отдельного договора (</w:t>
            </w:r>
            <w:hyperlink r:id="rId201" w:history="1">
              <w:r>
                <w:rPr>
                  <w:rStyle w:val="a3"/>
                  <w:color w:val="0000FF"/>
                </w:rPr>
                <w:t>Постановление</w:t>
              </w:r>
            </w:hyperlink>
            <w:r>
              <w:rPr>
                <w:rFonts w:ascii="Calibri" w:hAnsi="Calibri" w:cs="Arial"/>
                <w:color w:val="444444"/>
                <w:sz w:val="22"/>
                <w:szCs w:val="22"/>
              </w:rPr>
              <w:t xml:space="preserve"> Пленума ВС от 16.11.2006 N 52).</w:t>
            </w:r>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Если водитель, по вине которого произошло ДТП, не был привлечен к административной ответственности, например из-за отсутствия состава правонарушения, в полном размере взыскать с работника ущерб нельзя.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То есть если работник не был привлечен к административной ответственности или ему не было вынесено устное замечание с освобождением от административной ответственности, однако имеется его вина, то работодатель вправе взыскать с него ущерб в пределах среднего месячного заработка.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Напомним: общий размер всех удержаний при каждой выплате зарплаты не может превышать 20%, а в случаях, предусмотренных федеральными законами, – 50% заработной платы, причитающейся работнику (</w:t>
            </w:r>
            <w:hyperlink r:id="rId202" w:history="1">
              <w:r>
                <w:rPr>
                  <w:rStyle w:val="a3"/>
                  <w:color w:val="0000FF"/>
                </w:rPr>
                <w:t>ст. 138</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Пошаговый порядок возмещения вреда работником смотрите в </w:t>
            </w:r>
            <w:hyperlink r:id="rId203" w:tooltip="Ссылка на КонсультантПлюс" w:history="1">
              <w:r>
                <w:rPr>
                  <w:rStyle w:val="a3"/>
                  <w:color w:val="0000FF"/>
                </w:rPr>
                <w:t>Вопросе: Каков порядок возмещения ущерба, причиненного работодателю работником в результате ДТП? (Консультация эксперта, Минтруд России, 2021)</w:t>
              </w:r>
            </w:hyperlink>
            <w:r>
              <w:rPr>
                <w:rFonts w:ascii="Calibri" w:hAnsi="Calibri" w:cs="Arial"/>
                <w:color w:val="444444"/>
                <w:sz w:val="22"/>
                <w:szCs w:val="22"/>
              </w:rPr>
              <w:t>.</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42" style="width:22in;height:.75pt" o:hralign="center" o:hrstd="t" o:hr="t" fillcolor="#a0a0a0" stroked="f"/>
              </w:pict>
            </w:r>
          </w:p>
        </w:tc>
      </w:tr>
      <w:tr w:rsidR="008D49CB" w:rsidTr="008D49CB">
        <w:trPr>
          <w:jc w:val="center"/>
        </w:trPr>
        <w:tc>
          <w:tcPr>
            <w:tcW w:w="9000" w:type="dxa"/>
            <w:shd w:val="clear" w:color="auto" w:fill="FFFFFF"/>
            <w:tcMar>
              <w:top w:w="300" w:type="dxa"/>
              <w:left w:w="450" w:type="dxa"/>
              <w:bottom w:w="150" w:type="dxa"/>
              <w:right w:w="450" w:type="dxa"/>
            </w:tcMar>
            <w:vAlign w:val="center"/>
            <w:hideMark/>
          </w:tcPr>
          <w:p w:rsidR="008D49CB" w:rsidRDefault="008D49CB">
            <w:pPr>
              <w:rPr>
                <w:rFonts w:eastAsia="Times New Roman"/>
                <w:sz w:val="24"/>
                <w:szCs w:val="24"/>
              </w:rPr>
            </w:pPr>
            <w:hyperlink r:id="rId204" w:tgtFrame="_blank" w:history="1">
              <w:r>
                <w:rPr>
                  <w:rStyle w:val="a3"/>
                  <w:rFonts w:eastAsia="Times New Roman"/>
                  <w:b/>
                  <w:bCs/>
                  <w:color w:val="555555"/>
                  <w:sz w:val="27"/>
                  <w:szCs w:val="27"/>
                  <w:u w:val="none"/>
                </w:rPr>
                <w:t xml:space="preserve">Как организовать направление расчетных листков сотрудникам по электронной почте? </w:t>
              </w:r>
            </w:hyperlink>
          </w:p>
        </w:tc>
      </w:tr>
      <w:tr w:rsidR="008D49CB" w:rsidTr="008D49CB">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D49CB">
              <w:tc>
                <w:tcPr>
                  <w:tcW w:w="7650" w:type="dxa"/>
                  <w:shd w:val="clear" w:color="auto" w:fill="EEEEEE"/>
                  <w:tcMar>
                    <w:top w:w="225" w:type="dxa"/>
                    <w:left w:w="225" w:type="dxa"/>
                    <w:bottom w:w="225"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Возможности: направление работникам расчетных листков по электронной почте можно закрепить в трудовом договоре, коллективном договоре или в ЛНА (например, в локальном акте, в составе которого утверждена форма расчетного листка). </w:t>
                  </w:r>
                </w:p>
              </w:tc>
            </w:tr>
          </w:tbl>
          <w:p w:rsidR="008D49CB" w:rsidRDefault="008D49CB">
            <w:pPr>
              <w:rPr>
                <w:rFonts w:eastAsia="Times New Roman"/>
                <w:sz w:val="20"/>
                <w:szCs w:val="20"/>
              </w:rPr>
            </w:pPr>
          </w:p>
        </w:tc>
      </w:tr>
      <w:tr w:rsidR="008D49CB" w:rsidTr="008D49CB">
        <w:trPr>
          <w:jc w:val="center"/>
        </w:trPr>
        <w:tc>
          <w:tcPr>
            <w:tcW w:w="9000" w:type="dxa"/>
            <w:shd w:val="clear" w:color="auto" w:fill="FFFFFF"/>
            <w:tcMar>
              <w:top w:w="300" w:type="dxa"/>
              <w:left w:w="450" w:type="dxa"/>
              <w:bottom w:w="300" w:type="dxa"/>
              <w:right w:w="450" w:type="dxa"/>
            </w:tcMar>
            <w:vAlign w:val="center"/>
            <w:hideMark/>
          </w:tcPr>
          <w:p w:rsidR="008D49CB" w:rsidRDefault="008D49C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77696" behindDoc="0" locked="0" layoutInCell="1" allowOverlap="0" wp14:anchorId="0B983E65" wp14:editId="6A9E54D2">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При выплате зарплаты работодатель обязан извещать в письменной форме каждого работника (</w:t>
            </w:r>
            <w:hyperlink r:id="rId205" w:history="1">
              <w:r>
                <w:rPr>
                  <w:rStyle w:val="a3"/>
                  <w:color w:val="0000FF"/>
                </w:rPr>
                <w:t>ч. 1 ст. 136</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1) о составных частях зарплаты, причитающейся ему за соответствующий период;</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зарплаты, оплаты отпуска, выплат при увольнении и (или) других выплат, причитающихся работнику;</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3) о размерах и основаниях произведенных удержаний;</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4) об общей денежной сумме, подлежащей выплате.</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Информация о составных частях зарплаты доводится до сведения работника посредством представления ему расчетного листка.</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206" w:history="1">
              <w:r>
                <w:rPr>
                  <w:rStyle w:val="a3"/>
                  <w:color w:val="0000FF"/>
                </w:rPr>
                <w:t>ст. 372</w:t>
              </w:r>
            </w:hyperlink>
            <w:r>
              <w:rPr>
                <w:rFonts w:ascii="Calibri" w:hAnsi="Calibri" w:cs="Arial"/>
                <w:color w:val="444444"/>
                <w:sz w:val="22"/>
                <w:szCs w:val="22"/>
              </w:rPr>
              <w:t xml:space="preserve"> ТК РФ для принятия ЛНА (</w:t>
            </w:r>
            <w:hyperlink r:id="rId207" w:history="1">
              <w:r>
                <w:rPr>
                  <w:rStyle w:val="a3"/>
                  <w:color w:val="0000FF"/>
                </w:rPr>
                <w:t>ч. 2 ст. 136</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При этом порядок выдачи расчетных листков законодательством не определен, следовательно, такой порядок может быть определен в локальном акте организации (</w:t>
            </w:r>
            <w:hyperlink r:id="rId208" w:history="1">
              <w:r>
                <w:rPr>
                  <w:rStyle w:val="a3"/>
                  <w:color w:val="0000FF"/>
                </w:rPr>
                <w:t>п. 2</w:t>
              </w:r>
            </w:hyperlink>
            <w:r>
              <w:rPr>
                <w:rFonts w:ascii="Calibri" w:hAnsi="Calibri" w:cs="Arial"/>
                <w:color w:val="444444"/>
                <w:sz w:val="22"/>
                <w:szCs w:val="22"/>
              </w:rPr>
              <w:t xml:space="preserve"> Письма Минтруда России от 24.05.2018 N 14-1/ООГ-4375, </w:t>
            </w:r>
            <w:hyperlink r:id="rId209" w:history="1">
              <w:r>
                <w:rPr>
                  <w:rStyle w:val="a3"/>
                  <w:color w:val="0000FF"/>
                </w:rPr>
                <w:t>Письмо</w:t>
              </w:r>
            </w:hyperlink>
            <w:r>
              <w:rPr>
                <w:rFonts w:ascii="Calibri" w:hAnsi="Calibri" w:cs="Arial"/>
                <w:color w:val="444444"/>
                <w:sz w:val="22"/>
                <w:szCs w:val="22"/>
              </w:rPr>
              <w:t xml:space="preserve"> Минтруда России от 23.10.2018 N 14-1/ООГ-8459).</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в трудовом договоре, коллективном договоре, ЛНА предусмотрен порядок извещения работника о составных частях зарплаты (направления расчетного листка) посредством электронной почты, такой порядок не нарушает положения </w:t>
            </w:r>
            <w:hyperlink r:id="rId210" w:history="1">
              <w:r>
                <w:rPr>
                  <w:rStyle w:val="a3"/>
                  <w:color w:val="0000FF"/>
                </w:rPr>
                <w:t>ст. 136</w:t>
              </w:r>
            </w:hyperlink>
            <w:r>
              <w:rPr>
                <w:rFonts w:ascii="Calibri" w:hAnsi="Calibri" w:cs="Arial"/>
                <w:color w:val="444444"/>
                <w:sz w:val="22"/>
                <w:szCs w:val="22"/>
              </w:rPr>
              <w:t xml:space="preserve"> ТК РФ (</w:t>
            </w:r>
            <w:hyperlink r:id="rId211" w:history="1">
              <w:r>
                <w:rPr>
                  <w:rStyle w:val="a3"/>
                  <w:color w:val="0000FF"/>
                </w:rPr>
                <w:t>Письмо</w:t>
              </w:r>
            </w:hyperlink>
            <w:r>
              <w:rPr>
                <w:rFonts w:ascii="Calibri" w:hAnsi="Calibri" w:cs="Arial"/>
                <w:color w:val="444444"/>
                <w:sz w:val="22"/>
                <w:szCs w:val="22"/>
              </w:rPr>
              <w:t xml:space="preserve"> Минтруда России от 21.02.2017 N 14-1/ООГ-1560).</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данный порядок выдачи расчетных листков можно закрепить в трудовом договоре, коллективном договоре или в ЛНА (например, в локальном акте, в составе которого утверждена форма расчетного листка). С таким локальным актом необходимо ознакомить всех работников под подпись (</w:t>
            </w:r>
            <w:hyperlink r:id="rId212" w:history="1">
              <w:r>
                <w:rPr>
                  <w:rStyle w:val="a3"/>
                  <w:color w:val="0000FF"/>
                </w:rPr>
                <w:t>ч. 2 ст. 22</w:t>
              </w:r>
            </w:hyperlink>
            <w:r>
              <w:rPr>
                <w:rFonts w:ascii="Calibri" w:hAnsi="Calibri" w:cs="Arial"/>
                <w:color w:val="444444"/>
                <w:sz w:val="22"/>
                <w:szCs w:val="22"/>
              </w:rPr>
              <w:t xml:space="preserve"> ТК РФ).</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Если соответствующий порядок устанавливается в трудовом договоре или дополнительном соглашении к договору, то следует указать адрес электронной почты либо получить от работника соответствующее заявление с указанием его электронной почты.</w:t>
            </w:r>
          </w:p>
          <w:p w:rsidR="008D49CB" w:rsidRDefault="008D49CB">
            <w:pPr>
              <w:pStyle w:val="a5"/>
              <w:spacing w:line="270" w:lineRule="atLeast"/>
              <w:rPr>
                <w:rFonts w:ascii="Arial" w:hAnsi="Arial" w:cs="Arial"/>
                <w:color w:val="444444"/>
                <w:sz w:val="21"/>
                <w:szCs w:val="21"/>
              </w:rPr>
            </w:pPr>
            <w:r>
              <w:rPr>
                <w:rFonts w:ascii="Calibri" w:hAnsi="Calibri" w:cs="Arial"/>
                <w:color w:val="444444"/>
                <w:sz w:val="22"/>
                <w:szCs w:val="22"/>
              </w:rPr>
              <w:t xml:space="preserve">Образец формулировки установления порядка направления расчетного листка по электронной почте в трудовом договоре есть в </w:t>
            </w:r>
            <w:hyperlink r:id="rId213" w:tooltip="Ссылка на КонсультантПлюс" w:history="1">
              <w:r>
                <w:rPr>
                  <w:rStyle w:val="a3"/>
                  <w:color w:val="0000FF"/>
                </w:rPr>
                <w:t>Консультации эксперта  Государственной инспекции труда в Нижегородской обл., 2021.</w:t>
              </w:r>
            </w:hyperlink>
          </w:p>
          <w:p w:rsidR="008D49CB" w:rsidRDefault="008D49C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подробнее о требованиях к оформлению и утверждению расчетного листка расскажет лектор в ходе </w:t>
            </w:r>
            <w:hyperlink r:id="rId214" w:history="1">
              <w:r>
                <w:rPr>
                  <w:rStyle w:val="a3"/>
                  <w:color w:val="0000FF"/>
                </w:rPr>
                <w:t>трансляции</w:t>
              </w:r>
            </w:hyperlink>
            <w:r>
              <w:rPr>
                <w:rFonts w:ascii="Calibri" w:hAnsi="Calibri" w:cs="Arial"/>
                <w:color w:val="444444"/>
                <w:sz w:val="22"/>
                <w:szCs w:val="22"/>
              </w:rPr>
              <w:t xml:space="preserve"> «Шпаргалка для кадровика: штатное расписание, расчетный листок, листок нетрудоспособности» 23 июня 2021 года.</w:t>
            </w:r>
          </w:p>
        </w:tc>
      </w:tr>
      <w:tr w:rsidR="008D49CB" w:rsidTr="008D49CB">
        <w:trPr>
          <w:jc w:val="center"/>
        </w:trPr>
        <w:tc>
          <w:tcPr>
            <w:tcW w:w="9000" w:type="dxa"/>
            <w:shd w:val="clear" w:color="auto" w:fill="FFFFFF"/>
            <w:tcMar>
              <w:top w:w="0" w:type="dxa"/>
              <w:left w:w="375" w:type="dxa"/>
              <w:bottom w:w="0" w:type="dxa"/>
              <w:right w:w="375" w:type="dxa"/>
            </w:tcMar>
            <w:vAlign w:val="center"/>
            <w:hideMark/>
          </w:tcPr>
          <w:p w:rsidR="008D49CB" w:rsidRDefault="008D49CB">
            <w:pPr>
              <w:jc w:val="center"/>
              <w:rPr>
                <w:rFonts w:eastAsia="Times New Roman"/>
                <w:sz w:val="24"/>
                <w:szCs w:val="24"/>
              </w:rPr>
            </w:pPr>
            <w:r>
              <w:rPr>
                <w:rFonts w:eastAsia="Times New Roman"/>
              </w:rPr>
              <w:lastRenderedPageBreak/>
              <w:pict>
                <v:rect id="_x0000_i1043" style="width:22in;height:.75pt" o:hralign="center" o:hrstd="t" o:hr="t" fillcolor="#a0a0a0" stroked="f"/>
              </w:pict>
            </w:r>
          </w:p>
        </w:tc>
      </w:tr>
      <w:tr w:rsidR="008D49CB" w:rsidTr="008D49CB">
        <w:trPr>
          <w:jc w:val="center"/>
        </w:trPr>
        <w:tc>
          <w:tcPr>
            <w:tcW w:w="9000" w:type="dxa"/>
            <w:shd w:val="clear" w:color="auto" w:fill="FFFFFF"/>
            <w:vAlign w:val="center"/>
            <w:hideMark/>
          </w:tcPr>
          <w:tbl>
            <w:tblPr>
              <w:tblW w:w="9000" w:type="dxa"/>
              <w:shd w:val="clear" w:color="auto" w:fill="D0D1D3"/>
              <w:tblCellMar>
                <w:left w:w="0" w:type="dxa"/>
                <w:right w:w="0" w:type="dxa"/>
              </w:tblCellMar>
              <w:tblLook w:val="04A0" w:firstRow="1" w:lastRow="0" w:firstColumn="1" w:lastColumn="0" w:noHBand="0" w:noVBand="1"/>
            </w:tblPr>
            <w:tblGrid>
              <w:gridCol w:w="9000"/>
            </w:tblGrid>
            <w:tr w:rsidR="008D49CB">
              <w:tc>
                <w:tcPr>
                  <w:tcW w:w="8100" w:type="dxa"/>
                  <w:shd w:val="clear" w:color="auto" w:fill="D0D1D3"/>
                  <w:tcMar>
                    <w:top w:w="450" w:type="dxa"/>
                    <w:left w:w="450" w:type="dxa"/>
                    <w:bottom w:w="450" w:type="dxa"/>
                    <w:right w:w="450" w:type="dxa"/>
                  </w:tcMar>
                  <w:vAlign w:val="center"/>
                  <w:hideMark/>
                </w:tcPr>
                <w:tbl>
                  <w:tblPr>
                    <w:tblW w:w="8100" w:type="dxa"/>
                    <w:tblCellMar>
                      <w:left w:w="0" w:type="dxa"/>
                      <w:right w:w="0" w:type="dxa"/>
                    </w:tblCellMar>
                    <w:tblLook w:val="04A0" w:firstRow="1" w:lastRow="0" w:firstColumn="1" w:lastColumn="0" w:noHBand="0" w:noVBand="1"/>
                  </w:tblPr>
                  <w:tblGrid>
                    <w:gridCol w:w="3653"/>
                    <w:gridCol w:w="4447"/>
                  </w:tblGrid>
                  <w:tr w:rsidR="008D49CB">
                    <w:tc>
                      <w:tcPr>
                        <w:tcW w:w="3450" w:type="dxa"/>
                        <w:vAlign w:val="center"/>
                        <w:hideMark/>
                      </w:tcPr>
                      <w:p w:rsidR="008D49CB" w:rsidRDefault="008D49CB">
                        <w:pPr>
                          <w:jc w:val="center"/>
                          <w:rPr>
                            <w:rFonts w:eastAsia="Times New Roman"/>
                            <w:sz w:val="24"/>
                            <w:szCs w:val="24"/>
                          </w:rPr>
                        </w:pPr>
                        <w:r>
                          <w:rPr>
                            <w:rFonts w:eastAsia="Times New Roman"/>
                            <w:noProof/>
                            <w:lang w:eastAsia="ru-RU"/>
                          </w:rPr>
                          <w:drawing>
                            <wp:inline distT="0" distB="0" distL="0" distR="0" wp14:anchorId="5728FBF7" wp14:editId="5A572059">
                              <wp:extent cx="1905000" cy="495300"/>
                              <wp:effectExtent l="0" t="0" r="0" b="0"/>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215" r:link="rId216" cstate="print">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tc>
                    <w:tc>
                      <w:tcPr>
                        <w:tcW w:w="4200" w:type="dxa"/>
                        <w:tcMar>
                          <w:top w:w="0" w:type="dxa"/>
                          <w:left w:w="225" w:type="dxa"/>
                          <w:bottom w:w="0" w:type="dxa"/>
                          <w:right w:w="225" w:type="dxa"/>
                        </w:tcMar>
                        <w:vAlign w:val="center"/>
                        <w:hideMark/>
                      </w:tcPr>
                      <w:p w:rsidR="008D49CB" w:rsidRDefault="008D49CB">
                        <w:pPr>
                          <w:rPr>
                            <w:rFonts w:eastAsia="Times New Roman"/>
                            <w:sz w:val="24"/>
                            <w:szCs w:val="24"/>
                          </w:rPr>
                        </w:pPr>
                        <w:r>
                          <w:rPr>
                            <w:rFonts w:ascii="Arial" w:eastAsia="Times New Roman" w:hAnsi="Arial" w:cs="Arial"/>
                            <w:color w:val="444444"/>
                            <w:sz w:val="21"/>
                            <w:szCs w:val="21"/>
                          </w:rPr>
                          <w:t xml:space="preserve">Обзор подготовлен с использованием СПС </w:t>
                        </w:r>
                        <w:proofErr w:type="spellStart"/>
                        <w:r>
                          <w:rPr>
                            <w:rFonts w:ascii="Arial" w:eastAsia="Times New Roman" w:hAnsi="Arial" w:cs="Arial"/>
                            <w:color w:val="444444"/>
                            <w:sz w:val="21"/>
                            <w:szCs w:val="21"/>
                          </w:rPr>
                          <w:t>КонсультантПлюс</w:t>
                        </w:r>
                        <w:proofErr w:type="spellEnd"/>
                        <w:r>
                          <w:rPr>
                            <w:rFonts w:ascii="Arial" w:eastAsia="Times New Roman" w:hAnsi="Arial" w:cs="Arial"/>
                            <w:color w:val="444444"/>
                            <w:sz w:val="21"/>
                            <w:szCs w:val="21"/>
                          </w:rPr>
                          <w:t xml:space="preserve">. </w:t>
                        </w:r>
                      </w:p>
                    </w:tc>
                  </w:tr>
                </w:tbl>
                <w:p w:rsidR="008D49CB" w:rsidRDefault="008D49CB">
                  <w:pPr>
                    <w:rPr>
                      <w:rFonts w:eastAsia="Times New Roman"/>
                      <w:sz w:val="20"/>
                      <w:szCs w:val="20"/>
                    </w:rPr>
                  </w:pPr>
                </w:p>
              </w:tc>
            </w:tr>
          </w:tbl>
          <w:p w:rsidR="008D49CB" w:rsidRDefault="008D49CB">
            <w:pPr>
              <w:rPr>
                <w:rFonts w:eastAsia="Times New Roman"/>
                <w:sz w:val="20"/>
                <w:szCs w:val="20"/>
              </w:rPr>
            </w:pPr>
          </w:p>
        </w:tc>
      </w:tr>
      <w:tr w:rsidR="008D49CB" w:rsidTr="008D49CB">
        <w:trPr>
          <w:jc w:val="center"/>
        </w:trPr>
        <w:tc>
          <w:tcPr>
            <w:tcW w:w="9000" w:type="dxa"/>
            <w:shd w:val="clear" w:color="auto" w:fill="FFFFFF"/>
            <w:vAlign w:val="center"/>
            <w:hideMark/>
          </w:tcPr>
          <w:p w:rsidR="008D49CB" w:rsidRDefault="008D49CB">
            <w:pPr>
              <w:rPr>
                <w:rFonts w:eastAsia="Times New Roman"/>
                <w:sz w:val="24"/>
                <w:szCs w:val="24"/>
              </w:rPr>
            </w:pPr>
            <w:r>
              <w:rPr>
                <w:rFonts w:eastAsia="Times New Roman"/>
                <w:noProof/>
                <w:lang w:eastAsia="ru-RU"/>
              </w:rPr>
              <w:drawing>
                <wp:inline distT="0" distB="0" distL="0" distR="0" wp14:anchorId="36BB3FFC" wp14:editId="4892694F">
                  <wp:extent cx="5715000" cy="57150"/>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17" r:link="rId218">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tc>
      </w:tr>
      <w:tr w:rsidR="008D49CB" w:rsidTr="008D49CB">
        <w:trPr>
          <w:trHeight w:val="2250"/>
          <w:jc w:val="center"/>
        </w:trPr>
        <w:tc>
          <w:tcPr>
            <w:tcW w:w="9000" w:type="dxa"/>
            <w:shd w:val="clear" w:color="auto" w:fill="FFFFFF"/>
            <w:tcMar>
              <w:top w:w="150" w:type="dxa"/>
              <w:left w:w="450" w:type="dxa"/>
              <w:bottom w:w="150" w:type="dxa"/>
              <w:right w:w="450" w:type="dxa"/>
            </w:tcMar>
            <w:vAlign w:val="center"/>
            <w:hideMark/>
          </w:tcPr>
          <w:tbl>
            <w:tblPr>
              <w:tblW w:w="8100" w:type="dxa"/>
              <w:tblCellMar>
                <w:left w:w="0" w:type="dxa"/>
                <w:right w:w="0" w:type="dxa"/>
              </w:tblCellMar>
              <w:tblLook w:val="04A0" w:firstRow="1" w:lastRow="0" w:firstColumn="1" w:lastColumn="0" w:noHBand="0" w:noVBand="1"/>
            </w:tblPr>
            <w:tblGrid>
              <w:gridCol w:w="8100"/>
            </w:tblGrid>
            <w:tr w:rsidR="008D49CB">
              <w:tc>
                <w:tcPr>
                  <w:tcW w:w="4350" w:type="dxa"/>
                  <w:vAlign w:val="center"/>
                  <w:hideMark/>
                </w:tcPr>
                <w:p w:rsidR="008D49CB" w:rsidRDefault="008D49CB">
                  <w:pPr>
                    <w:rPr>
                      <w:rFonts w:eastAsia="Times New Roman"/>
                      <w:sz w:val="24"/>
                      <w:szCs w:val="24"/>
                    </w:rPr>
                  </w:pPr>
                </w:p>
              </w:tc>
            </w:tr>
          </w:tbl>
          <w:p w:rsidR="008D49CB" w:rsidRDefault="008D49CB">
            <w:pPr>
              <w:rPr>
                <w:rFonts w:eastAsia="Times New Roman"/>
                <w:sz w:val="20"/>
                <w:szCs w:val="20"/>
              </w:rPr>
            </w:pPr>
          </w:p>
        </w:tc>
      </w:tr>
    </w:tbl>
    <w:p w:rsidR="00267EE9" w:rsidRDefault="00267EE9"/>
    <w:sectPr w:rsidR="00267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DF2"/>
    <w:multiLevelType w:val="multilevel"/>
    <w:tmpl w:val="F1D63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A67708"/>
    <w:multiLevelType w:val="multilevel"/>
    <w:tmpl w:val="61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8E407F"/>
    <w:multiLevelType w:val="multilevel"/>
    <w:tmpl w:val="EEA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E1C2E"/>
    <w:multiLevelType w:val="multilevel"/>
    <w:tmpl w:val="A63AA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CE57AD"/>
    <w:multiLevelType w:val="multilevel"/>
    <w:tmpl w:val="A058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9573B7"/>
    <w:multiLevelType w:val="multilevel"/>
    <w:tmpl w:val="EBB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5"/>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4"/>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F3"/>
    <w:rsid w:val="00267EE9"/>
    <w:rsid w:val="008D49CB"/>
    <w:rsid w:val="00F1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9CB"/>
    <w:rPr>
      <w:rFonts w:ascii="Arial" w:hAnsi="Arial" w:cs="Arial" w:hint="default"/>
      <w:color w:val="00707B"/>
      <w:sz w:val="21"/>
      <w:szCs w:val="21"/>
      <w:u w:val="single"/>
    </w:rPr>
  </w:style>
  <w:style w:type="character" w:styleId="a4">
    <w:name w:val="FollowedHyperlink"/>
    <w:basedOn w:val="a0"/>
    <w:uiPriority w:val="99"/>
    <w:semiHidden/>
    <w:unhideWhenUsed/>
    <w:rsid w:val="008D49CB"/>
    <w:rPr>
      <w:rFonts w:ascii="Arial" w:hAnsi="Arial" w:cs="Arial" w:hint="default"/>
      <w:color w:val="00707B"/>
      <w:sz w:val="21"/>
      <w:szCs w:val="21"/>
      <w:u w:val="single"/>
    </w:rPr>
  </w:style>
  <w:style w:type="paragraph" w:styleId="a5">
    <w:name w:val="Normal (Web)"/>
    <w:basedOn w:val="a"/>
    <w:uiPriority w:val="99"/>
    <w:unhideWhenUsed/>
    <w:rsid w:val="008D49CB"/>
    <w:pPr>
      <w:spacing w:after="0" w:line="240" w:lineRule="auto"/>
    </w:pPr>
    <w:rPr>
      <w:rFonts w:ascii="Times New Roman" w:hAnsi="Times New Roman" w:cs="Times New Roman"/>
      <w:sz w:val="24"/>
      <w:szCs w:val="24"/>
      <w:lang w:eastAsia="ru-RU"/>
    </w:rPr>
  </w:style>
  <w:style w:type="paragraph" w:customStyle="1" w:styleId="preheader">
    <w:name w:val="preheader"/>
    <w:basedOn w:val="a"/>
    <w:uiPriority w:val="99"/>
    <w:rsid w:val="008D49CB"/>
    <w:pPr>
      <w:spacing w:after="0" w:line="240" w:lineRule="auto"/>
    </w:pPr>
    <w:rPr>
      <w:rFonts w:ascii="Times New Roman" w:hAnsi="Times New Roman" w:cs="Times New Roman"/>
      <w:vanish/>
      <w:sz w:val="24"/>
      <w:szCs w:val="24"/>
      <w:lang w:eastAsia="ru-RU"/>
    </w:rPr>
  </w:style>
  <w:style w:type="character" w:customStyle="1" w:styleId="preheader1">
    <w:name w:val="preheader1"/>
    <w:basedOn w:val="a0"/>
    <w:rsid w:val="008D49CB"/>
    <w:rPr>
      <w:vanish/>
      <w:webHidden w:val="0"/>
      <w:specVanish w:val="0"/>
    </w:rPr>
  </w:style>
  <w:style w:type="character" w:customStyle="1" w:styleId="title-main">
    <w:name w:val="title-main"/>
    <w:basedOn w:val="a0"/>
    <w:rsid w:val="008D49CB"/>
  </w:style>
  <w:style w:type="character" w:styleId="a6">
    <w:name w:val="Strong"/>
    <w:basedOn w:val="a0"/>
    <w:uiPriority w:val="22"/>
    <w:qFormat/>
    <w:rsid w:val="008D49CB"/>
    <w:rPr>
      <w:b/>
      <w:bCs/>
    </w:rPr>
  </w:style>
  <w:style w:type="paragraph" w:styleId="a7">
    <w:name w:val="Balloon Text"/>
    <w:basedOn w:val="a"/>
    <w:link w:val="a8"/>
    <w:uiPriority w:val="99"/>
    <w:semiHidden/>
    <w:unhideWhenUsed/>
    <w:rsid w:val="008D49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9CB"/>
    <w:rPr>
      <w:rFonts w:ascii="Arial" w:hAnsi="Arial" w:cs="Arial" w:hint="default"/>
      <w:color w:val="00707B"/>
      <w:sz w:val="21"/>
      <w:szCs w:val="21"/>
      <w:u w:val="single"/>
    </w:rPr>
  </w:style>
  <w:style w:type="character" w:styleId="a4">
    <w:name w:val="FollowedHyperlink"/>
    <w:basedOn w:val="a0"/>
    <w:uiPriority w:val="99"/>
    <w:semiHidden/>
    <w:unhideWhenUsed/>
    <w:rsid w:val="008D49CB"/>
    <w:rPr>
      <w:rFonts w:ascii="Arial" w:hAnsi="Arial" w:cs="Arial" w:hint="default"/>
      <w:color w:val="00707B"/>
      <w:sz w:val="21"/>
      <w:szCs w:val="21"/>
      <w:u w:val="single"/>
    </w:rPr>
  </w:style>
  <w:style w:type="paragraph" w:styleId="a5">
    <w:name w:val="Normal (Web)"/>
    <w:basedOn w:val="a"/>
    <w:uiPriority w:val="99"/>
    <w:unhideWhenUsed/>
    <w:rsid w:val="008D49CB"/>
    <w:pPr>
      <w:spacing w:after="0" w:line="240" w:lineRule="auto"/>
    </w:pPr>
    <w:rPr>
      <w:rFonts w:ascii="Times New Roman" w:hAnsi="Times New Roman" w:cs="Times New Roman"/>
      <w:sz w:val="24"/>
      <w:szCs w:val="24"/>
      <w:lang w:eastAsia="ru-RU"/>
    </w:rPr>
  </w:style>
  <w:style w:type="paragraph" w:customStyle="1" w:styleId="preheader">
    <w:name w:val="preheader"/>
    <w:basedOn w:val="a"/>
    <w:uiPriority w:val="99"/>
    <w:rsid w:val="008D49CB"/>
    <w:pPr>
      <w:spacing w:after="0" w:line="240" w:lineRule="auto"/>
    </w:pPr>
    <w:rPr>
      <w:rFonts w:ascii="Times New Roman" w:hAnsi="Times New Roman" w:cs="Times New Roman"/>
      <w:vanish/>
      <w:sz w:val="24"/>
      <w:szCs w:val="24"/>
      <w:lang w:eastAsia="ru-RU"/>
    </w:rPr>
  </w:style>
  <w:style w:type="character" w:customStyle="1" w:styleId="preheader1">
    <w:name w:val="preheader1"/>
    <w:basedOn w:val="a0"/>
    <w:rsid w:val="008D49CB"/>
    <w:rPr>
      <w:vanish/>
      <w:webHidden w:val="0"/>
      <w:specVanish w:val="0"/>
    </w:rPr>
  </w:style>
  <w:style w:type="character" w:customStyle="1" w:styleId="title-main">
    <w:name w:val="title-main"/>
    <w:basedOn w:val="a0"/>
    <w:rsid w:val="008D49CB"/>
  </w:style>
  <w:style w:type="character" w:styleId="a6">
    <w:name w:val="Strong"/>
    <w:basedOn w:val="a0"/>
    <w:uiPriority w:val="22"/>
    <w:qFormat/>
    <w:rsid w:val="008D49CB"/>
    <w:rPr>
      <w:b/>
      <w:bCs/>
    </w:rPr>
  </w:style>
  <w:style w:type="paragraph" w:styleId="a7">
    <w:name w:val="Balloon Text"/>
    <w:basedOn w:val="a"/>
    <w:link w:val="a8"/>
    <w:uiPriority w:val="99"/>
    <w:semiHidden/>
    <w:unhideWhenUsed/>
    <w:rsid w:val="008D49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4004">
      <w:bodyDiv w:val="1"/>
      <w:marLeft w:val="0"/>
      <w:marRight w:val="0"/>
      <w:marTop w:val="0"/>
      <w:marBottom w:val="0"/>
      <w:divBdr>
        <w:top w:val="none" w:sz="0" w:space="0" w:color="auto"/>
        <w:left w:val="none" w:sz="0" w:space="0" w:color="auto"/>
        <w:bottom w:val="none" w:sz="0" w:space="0" w:color="auto"/>
        <w:right w:val="none" w:sz="0" w:space="0" w:color="auto"/>
      </w:divBdr>
    </w:div>
    <w:div w:id="16321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6b7bc1c039d6faaca1a5b12efa844b0a&amp;id_send=16967&amp;id_email=9282332&amp;url=https%3A%2F%2Fxn--80akibcicpdbetz7e2g.xn--p1ai%2Fanalytics%2Fshow%2F48&amp;uid_news=1076018&amp;cli=" TargetMode="External"/><Relationship Id="rId21" Type="http://schemas.openxmlformats.org/officeDocument/2006/relationships/hyperlink" Target="consultantplus://offline/ref=30E8EB09C83ECC31955195A883195C226D247DE4A15641DD6381FF847D185CA75AE7C5653016388742C854489B789C796C1C806743245B6DrCJ6H" TargetMode="External"/><Relationship Id="rId42" Type="http://schemas.openxmlformats.org/officeDocument/2006/relationships/hyperlink" Target="http://work.elcode.ru/subscribe/link/?hash=6b7bc1c039d6faaca1a5b12efa844b0a&amp;id_send=16967&amp;id_email=9282332&amp;url=https%3A%2F%2Flogin.consultant.ru%2Flink%2F%3Frnd%3D0C44B4363661D1F1BBF3B0D31EF985B4%26amp%3Breq%3Ddoc%26amp%3Bbase%3DLAW%26amp%3Bn%3D377368%26amp%3Bdst%3D2194%26amp%3Bfld%3D134%26amp%3BREFFIELD%3D134%26amp%3BREFDST%3D100016%26amp%3BREFDOC%3D280407%26amp%3BREFBASE%3DPBI%26amp%3Bstat%3Drefcode%253D10881%253Bdstident%253D2194%253Bindex%253D24%26amp%3Bdate%3D12.04.2021&amp;uid_news=1069874&amp;cli=" TargetMode="External"/><Relationship Id="rId63" Type="http://schemas.openxmlformats.org/officeDocument/2006/relationships/hyperlink" Target="http://work.elcode.ru/subscribe/link/?hash=6b7bc1c039d6faaca1a5b12efa844b0a&amp;id_send=16967&amp;id_email=9282332&amp;url=https%3A%2F%2Flogin.consultant.ru%2Flink%2F%3Freq%3Ddoc%26base%3DLAW%26n%3D382154%26dst%3D100001%252C1%26date%3D16.04.2021&amp;uid_news=1075729&amp;cli=" TargetMode="External"/><Relationship Id="rId84" Type="http://schemas.openxmlformats.org/officeDocument/2006/relationships/hyperlink" Target="http://work.elcode.ru/subscribe/link/?hash=6b7bc1c039d6faaca1a5b12efa844b0a&amp;id_send=16967&amp;id_email=9282332&amp;url=https%3A%2F%2Flogin.consultant.ru%2Flink%2F%3Freq%3Ddoc%26amp%3Bbase%3DLAW%26amp%3Bn%3D381740%26amp%3Bdst%3D100087%26amp%3Bdate%3D13.04.2021&amp;uid_news=1071371&amp;cli=" TargetMode="External"/><Relationship Id="rId138" Type="http://schemas.openxmlformats.org/officeDocument/2006/relationships/hyperlink" Target="http://work.elcode.ru/subscribe/link/?hash=6b7bc1c039d6faaca1a5b12efa844b0a&amp;id_send=16967&amp;id_email=9282332&amp;url=https%3A%2F%2Flogin.consultant.ru%2Flink%2F%3Frnd%3D78856C8A99553A47867AD8913D48A4D0%26amp%3Breq%3Ddoc%26amp%3Bbase%3DLAW%26amp%3Bn%3D144282%26amp%3Bdst%3D100164%26amp%3Bfld%3D134%26amp%3BREFFIELD%3D134%26amp%3BREFDST%3D100011%26amp%3BREFDOC%3D203068%26amp%3BREFBASE%3DQUEST%26amp%3Bstat%3Drefcode%253D10881%253Bdstident%253D100164%253Bindex%253D13%26amp%3Bdate%3D13.04.2021&amp;uid_news=1071400&amp;cli=" TargetMode="External"/><Relationship Id="rId159" Type="http://schemas.openxmlformats.org/officeDocument/2006/relationships/hyperlink" Target="http://work.elcode.ru/subscribe/link/?hash=6b7bc1c039d6faaca1a5b12efa844b0a&amp;id_send=16967&amp;id_email=9282332&amp;url=https%3A%2F%2Flogin.consultant.ru%2Flink%2F%3Freq%3Ddoc%26amp%3Bbase%3DLAW%26amp%3Bn%3D381452%26amp%3Bdst%3D101716%26amp%3Bdate%3D19.04.2021&amp;uid_news=1073206&amp;cli=" TargetMode="External"/><Relationship Id="rId170" Type="http://schemas.openxmlformats.org/officeDocument/2006/relationships/hyperlink" Target="http://work.elcode.ru/subscribe/link/?hash=6b7bc1c039d6faaca1a5b12efa844b0a&amp;id_send=16967&amp;id_email=9282332&amp;url=https%3A%2F%2Flogin.consultant.ru%2Flink%2F%3Freq%3Ddoc%26amp%3Bbase%3DMLAW%26amp%3Bn%3D211181%26amp%3Bdst%3D100002%26amp%3Bdate%3D16.04.2021&amp;uid_news=1075997&amp;cli=" TargetMode="External"/><Relationship Id="rId191" Type="http://schemas.openxmlformats.org/officeDocument/2006/relationships/hyperlink" Target="http://work.elcode.ru/subscribe/link/?hash=6b7bc1c039d6faaca1a5b12efa844b0a&amp;id_send=16967&amp;id_email=9282332&amp;url=https%3A%2F%2Felcode.ru%2Fservice%2Fnews%2Fdaydjest-novostey-zakonodatelstva%2Fmoskva-novye-pravila-polucheniya-propuskov-dlya-gr&amp;uid_news=1074452&amp;cli=" TargetMode="External"/><Relationship Id="rId205"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81452%26amp%3Bdst%3D1805%26amp%3Bfld%3D134%26amp%3BREFFIELD%3D134%26amp%3BREFDST%3D100004%26amp%3BREFDOC%3D197883%26amp%3BREFBASE%3DQUEST%26amp%3Bstat%3Drefcode%253D10881%253Bdstident%253D1805%253Bindex%253D6%26amp%3Bdate%3D16.04.2021&amp;uid_news=1075737&amp;cli=" TargetMode="External"/><Relationship Id="rId107"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72287%26amp%3Bdst%3D100031%26amp%3Bfld%3D134%26amp%3BREFFIELD%3D134%26amp%3BREFDST%3D100008%26amp%3BREFDOC%3D381835%26amp%3BREFBASE%3DLAW%26amp%3Bstat%3Drefcode%253D10881%253Bdstident%253D100031%253Bindex%253D17%26amp%3Bdate%3D13.04.2021&amp;uid_news=1071192&amp;cli=" TargetMode="External"/><Relationship Id="rId11" Type="http://schemas.openxmlformats.org/officeDocument/2006/relationships/hyperlink" Target="consultantplus://offline/ref=170634AE6C8BDBD2B51E2FA5B342F270B3DE2906B597B5217AA73ED3F051A85BDE9FF095CC9622119224C2FC74BA5196CAB087F764E0F9F6LDW1P" TargetMode="External"/><Relationship Id="rId32" Type="http://schemas.openxmlformats.org/officeDocument/2006/relationships/hyperlink" Target="consultantplus://offline/ref=40A3F53576B7CCD3B7BB1D5C3EA65D45C1D55CAA35CC549265928ED1A8DDA817A48F927EE28B10ABFE446870CDFFEFAEFC8339695E5B7E17ZCu0H" TargetMode="External"/><Relationship Id="rId53" Type="http://schemas.openxmlformats.org/officeDocument/2006/relationships/hyperlink" Target="http://work.elcode.ru/subscribe/link/?hash=6b7bc1c039d6faaca1a5b12efa844b0a&amp;id_send=16967&amp;id_email=9282332&amp;url=https%3A%2F%2Flogin.consultant.ru%2Flink%2F%3Freq%3Ddoc%26amp%3Bbase%3DLAW%26amp%3Bn%3D366412%26amp%3Bdst%3D100268%26amp%3Bdate%3D16.04.2021&amp;uid_news=1075033&amp;cli=" TargetMode="External"/><Relationship Id="rId74" Type="http://schemas.openxmlformats.org/officeDocument/2006/relationships/hyperlink" Target="http://work.elcode.ru/subscribe/link/?hash=6b7bc1c039d6faaca1a5b12efa844b0a&amp;id_send=16967&amp;id_email=9282332&amp;url=https%3A%2F%2Flogin.consultant.ru%2Flink%2F%3Frnd%3DAC7301D889D9877A4E547AAAB9381C7B%26amp%3Breq%3Ddoc%26amp%3Bbase%3DLAW%26amp%3Bn%3D366412%26amp%3Bdst%3D100113%26amp%3Bfld%3D134%26amp%3BREFFIELD%3D134%26amp%3BREFDST%3D100012%26amp%3BREFDOC%3D203222%26amp%3BREFBASE%3DQUEST%26amp%3Bstat%3Drefcode%253D10881%253Bdstident%253D100113%253Bindex%253D17%26amp%3Bdate%3D14.04.2021&amp;uid_news=1073197&amp;cli=" TargetMode="External"/><Relationship Id="rId128" Type="http://schemas.openxmlformats.org/officeDocument/2006/relationships/hyperlink" Target="http://work.elcode.ru/subscribe/link/?hash=6b7bc1c039d6faaca1a5b12efa844b0a&amp;id_send=16967&amp;id_email=9282332&amp;url=https%3A%2F%2Flogin.consultant.ru%2Flink%2F%3Freq%3Ddoc%26amp%3Bbase%3DLAW%26amp%3Bn%3D381452%26amp%3Bdst%3D2476%26amp%3Bdate%3D19.04.2021&amp;uid_news=1071400&amp;cli=" TargetMode="External"/><Relationship Id="rId149" Type="http://schemas.openxmlformats.org/officeDocument/2006/relationships/hyperlink" Target="http://work.elcode.ru/subscribe/link/?hash=6b7bc1c039d6faaca1a5b12efa844b0a&amp;id_send=16967&amp;id_email=9282332&amp;url=https%3A%2F%2Flogin.consultant.ru%2Flink%2F%3Frnd%3D1BCBDA78C7BDAE21BC1B37E7E9129EFB%26amp%3Breq%3Ddoc%26amp%3Bbase%3DLAW%26amp%3Bn%3D189366%26amp%3Bdst%3D100314%26amp%3Bfld%3D134%26amp%3BREFFIELD%3D134%26amp%3BREFDST%3D100010%26amp%3BREFDOC%3D172731%26amp%3BREFBASE%3DQUEST%26amp%3Bstat%3Drefcode%253D10881%253Bdstident%253D100314%253Bindex%253D12%26amp%3Bdate%3D15.04.2021&amp;uid_news=1074435&amp;cli=" TargetMode="External"/><Relationship Id="rId5" Type="http://schemas.openxmlformats.org/officeDocument/2006/relationships/webSettings" Target="webSettings.xml"/><Relationship Id="rId90" Type="http://schemas.openxmlformats.org/officeDocument/2006/relationships/hyperlink" Target="http://work.elcode.ru/subscribe/link/?hash=6b7bc1c039d6faaca1a5b12efa844b0a&amp;id_send=16967&amp;id_email=9282332&amp;url=https%3A%2F%2Flogin.consultant.ru%2Flink%2F%3Frnd%3DD44405E72DEE2FF88DB3A4987EB938FE%26amp%3Breq%3Ddoc%26amp%3Bbase%3DPBI%26amp%3Bn%3D281040%26amp%3BREFFIELD%3D134%26amp%3BREFDST%3D100026%26amp%3BREFDOC%3D240408%26amp%3BREFBASE%3DPBI%26amp%3Bstat%3Drefcode%253D10881%253Bindex%253D4%26amp%3Bdate%3D15.04.2021&amp;uid_news=1074405&amp;cli=" TargetMode="External"/><Relationship Id="rId95" Type="http://schemas.openxmlformats.org/officeDocument/2006/relationships/hyperlink" Target="http://work.elcode.ru/subscribe/link/?hash=6b7bc1c039d6faaca1a5b12efa844b0a&amp;id_send=16967&amp;id_email=9282332&amp;url=https%3A%2F%2Flogin.consultant.ru%2Flink%2F%3Frnd%3D1BCBDA78C7BDAE21BC1B37E7E9129EFB%26amp%3Breq%3Ddoc%26amp%3Bbase%3DPBI%26amp%3Bn%3D282264%26amp%3BREFFIELD%3D134%26amp%3BREFDST%3D100018%26amp%3BREFDOC%3D240408%26amp%3BREFBASE%3DPBI%26amp%3Bstat%3Drefcode%253D10881%253Bindex%253D18%26amp%3Bdate%3D15.04.2021&amp;uid_news=1074416&amp;cli=" TargetMode="External"/><Relationship Id="rId160" Type="http://schemas.openxmlformats.org/officeDocument/2006/relationships/hyperlink" Target="http://work.elcode.ru/subscribe/link/?hash=6b7bc1c039d6faaca1a5b12efa844b0a&amp;id_send=16967&amp;id_email=9282332&amp;url=https%3A%2F%2Flogin.consultant.ru%2Flink%2F%3Freq%3Ddoc%26amp%3Bbase%3DPBI%26amp%3Bn%3D59939%26amp%3Bdst%3D100001%26amp%3Bdate%3D14.04.2021&amp;uid_news=1073206&amp;cli=" TargetMode="External"/><Relationship Id="rId165" Type="http://schemas.openxmlformats.org/officeDocument/2006/relationships/hyperlink" Target="http://work.elcode.ru/subscribe/link/?hash=6b7bc1c039d6faaca1a5b12efa844b0a&amp;id_send=16967&amp;id_email=9282332&amp;url=https%3A%2F%2Flogin.consultant.ru%2Flink%2F%3Freq%3Ddoc%26amp%3Bbase%3DLAW%26amp%3Bn%3D381523%26amp%3Bdst%3D100003%26amp%3Bdate%3D14.04.2021&amp;uid_news=1072917&amp;cli=" TargetMode="External"/><Relationship Id="rId181" Type="http://schemas.openxmlformats.org/officeDocument/2006/relationships/hyperlink" Target="http://work.elcode.ru/subscribe/link/?hash=6b7bc1c039d6faaca1a5b12efa844b0a&amp;id_send=16967&amp;id_email=9282332&amp;url=https%3A%2F%2Fwww.mos.ru%2Fpgu%2Fru%2Fservices%2Fprocedure%2F0%2F0%2F7700000010000165057%2F%3Fonsite_from%3D36532&amp;uid_news=1075997&amp;cli=" TargetMode="External"/><Relationship Id="rId186" Type="http://schemas.openxmlformats.org/officeDocument/2006/relationships/hyperlink" Target="http://work.elcode.ru/subscribe/link/?hash=6b7bc1c039d6faaca1a5b12efa844b0a&amp;id_send=16967&amp;id_email=9282332&amp;url=http%3A%2F%2Ft.me%2FPromMos_Robot&amp;uid_news=1074452&amp;cli=" TargetMode="External"/><Relationship Id="rId216" Type="http://schemas.openxmlformats.org/officeDocument/2006/relationships/image" Target="cid:42a3097ac8425d94f392a5e79c05b14e@pmanager.prod4.elcode.local" TargetMode="External"/><Relationship Id="rId211"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QUEST%26amp%3Bn%3D167214%26amp%3Bdst%3D100019%26amp%3Bfld%3D134%26amp%3BREFFIELD%3D134%26amp%3BREFDST%3D100012%26amp%3BREFDOC%3D197883%26amp%3BREFBASE%3DQUEST%26amp%3Bstat%3Drefcode%253D10881%253Bdstident%253D100019%253Bindex%253D14%26amp%3Bdate%3D16.04.2021&amp;uid_news=1075737&amp;cli=" TargetMode="External"/><Relationship Id="rId22" Type="http://schemas.openxmlformats.org/officeDocument/2006/relationships/hyperlink" Target="consultantplus://offline/ref=25BF3AEFD4E3C3BDC57B7426E3B591D3F09601AD884AAFFB8A0503FC70B9321604067286A233A629851A89797BFB9497D05CA66B449CE3665EG1H" TargetMode="External"/><Relationship Id="rId27" Type="http://schemas.openxmlformats.org/officeDocument/2006/relationships/hyperlink" Target="consultantplus://offline/ref=C94A3BB1227702E74AFC765D3281015DA5FECF188DF13648A6FB92B08FC6364D6F8D906414A37F9CF8A502E2D58C439A00AC3C35B3AAF3AALCg0H" TargetMode="External"/><Relationship Id="rId43" Type="http://schemas.openxmlformats.org/officeDocument/2006/relationships/hyperlink" Target="http://work.elcode.ru/subscribe/link/?hash=6b7bc1c039d6faaca1a5b12efa844b0a&amp;id_send=16967&amp;id_email=9282332&amp;url=https%3A%2F%2Flogin.consultant.ru%2Flink%2F%3Freq%3Ddoc%26amp%3Bbase%3DPBI%26amp%3Bn%3D280407%26amp%3Bdst%3D100001%26amp%3Bdate%3D12.04.2021&amp;uid_news=1069874&amp;cli=" TargetMode="External"/><Relationship Id="rId48" Type="http://schemas.openxmlformats.org/officeDocument/2006/relationships/hyperlink" Target="http://work.elcode.ru/subscribe/link/?hash=6b7bc1c039d6faaca1a5b12efa844b0a&amp;id_send=16967&amp;id_email=9282332&amp;url=http%3A%2F%2Fgovernment.ru%2Fdocs%2F41837%2F&amp;uid_news=1069829&amp;cli=" TargetMode="External"/><Relationship Id="rId64" Type="http://schemas.openxmlformats.org/officeDocument/2006/relationships/image" Target="media/image6.jpeg"/><Relationship Id="rId69" Type="http://schemas.openxmlformats.org/officeDocument/2006/relationships/hyperlink" Target="http://work.elcode.ru/subscribe/link/?hash=6b7bc1c039d6faaca1a5b12efa844b0a&amp;id_send=16967&amp;id_email=9282332&amp;url=https%3A%2F%2Flogin.consultant.ru%2Flink%2F%3Freq%3Ddoc%26amp%3Bbase%3DQUEST%26amp%3Bn%3D203222%26amp%3Bdst%3D100005%252C1%26amp%3Bdate%3D14.04.2021&amp;uid_news=1073197&amp;cli=" TargetMode="External"/><Relationship Id="rId113" Type="http://schemas.openxmlformats.org/officeDocument/2006/relationships/hyperlink" Target="http://work.elcode.ru/subscribe/link/?hash=6b7bc1c039d6faaca1a5b12efa844b0a&amp;id_send=16967&amp;id_email=9282332&amp;url=https%3A%2F%2Flogin.consultant.ru%2Flink%2F%3Freq%3Ddoc%26amp%3Bbase%3DLAW%26amp%3Bn%3D372435%26amp%3Bdst%3D100004%26amp%3Bdate%3D13.04.2021&amp;uid_news=1071192&amp;cli=" TargetMode="External"/><Relationship Id="rId118" Type="http://schemas.openxmlformats.org/officeDocument/2006/relationships/hyperlink" Target="http://work.elcode.ru/subscribe/link/?hash=6b7bc1c039d6faaca1a5b12efa844b0a&amp;id_send=16967&amp;id_email=9282332&amp;url=https%3A%2F%2Flogin.consultant.ru%2Flink%2F%3Freq%3Ddoc%26amp%3Bbase%3DLAW%26amp%3Bn%3D381452%26amp%3Bdst%3D494%26amp%3Bdate%3D16.04.2021&amp;uid_news=1076018&amp;cli=" TargetMode="External"/><Relationship Id="rId134" Type="http://schemas.openxmlformats.org/officeDocument/2006/relationships/hyperlink" Target="http://work.elcode.ru/subscribe/link/?hash=6b7bc1c039d6faaca1a5b12efa844b0a&amp;id_send=16967&amp;id_email=9282332&amp;url=https%3A%2F%2Flogin.consultant.ru%2Flink%2F%3Freq%3Ddoc%26amp%3Bbase%3DLAW%26amp%3Bn%3D381452%26amp%3Bdst%3D2375%26amp%3Bdate%3D19.04.2021&amp;uid_news=1071400&amp;cli=" TargetMode="External"/><Relationship Id="rId139" Type="http://schemas.openxmlformats.org/officeDocument/2006/relationships/hyperlink" Target="http://work.elcode.ru/subscribe/link/?hash=6b7bc1c039d6faaca1a5b12efa844b0a&amp;id_send=16967&amp;id_email=9282332&amp;url=https%3A%2F%2Flogin.consultant.ru%2Flink%2F%3Frnd%3D78856C8A99553A47867AD8913D48A4D0%26amp%3Breq%3Ddoc%26amp%3Bbase%3DLAW%26amp%3Bn%3D144282%26amp%3Bdst%3D100163%26amp%3Bfld%3D134%26amp%3BREFFIELD%3D134%26amp%3BREFDST%3D100011%26amp%3BREFDOC%3D203068%26amp%3BREFBASE%3DQUEST%26amp%3Bstat%3Drefcode%253D10881%253Bdstident%253D100163%253Bindex%253D13%26amp%3Bdate%3D13.04.2021&amp;uid_news=1071400&amp;cli=" TargetMode="External"/><Relationship Id="rId80" Type="http://schemas.openxmlformats.org/officeDocument/2006/relationships/hyperlink" Target="http://work.elcode.ru/subscribe/link/?hash=6b7bc1c039d6faaca1a5b12efa844b0a&amp;id_send=16967&amp;id_email=9282332&amp;url=https%3A%2F%2Flogin.consultant.ru%2Flink%2F%3Freq%3Ddoc%26amp%3Bbase%3DLAW%26amp%3Bn%3D381740%26amp%3Bdst%3D100004%26amp%3Bdate%3D13.04.2021&amp;uid_news=1071371&amp;cli=" TargetMode="External"/><Relationship Id="rId85" Type="http://schemas.openxmlformats.org/officeDocument/2006/relationships/hyperlink" Target="http://work.elcode.ru/subscribe/link/?hash=6b7bc1c039d6faaca1a5b12efa844b0a&amp;id_send=16967&amp;id_email=9282332&amp;url=https%3A%2F%2Flogin.consultant.ru%2Flink%2F%3Freq%3Ddoc%26base%3DLAW%26n%3D382000%26dst%3D100002%26date%3D15.04.2021&amp;uid_news=1074405&amp;cli=" TargetMode="External"/><Relationship Id="rId150" Type="http://schemas.openxmlformats.org/officeDocument/2006/relationships/hyperlink" Target="http://work.elcode.ru/subscribe/link/?hash=6b7bc1c039d6faaca1a5b12efa844b0a&amp;id_send=16967&amp;id_email=9282332&amp;url=https%3A%2F%2Flogin.consultant.ru%2Flink%2F%3Freq%3Ddoc%26amp%3Bbase%3DPBI%26amp%3Bn%3D236569%26amp%3Bdst%3D100001%26amp%3Bdate%3D15.04.2021&amp;uid_news=1074435&amp;cli=" TargetMode="External"/><Relationship Id="rId155" Type="http://schemas.openxmlformats.org/officeDocument/2006/relationships/image" Target="media/image15.jpeg"/><Relationship Id="rId171" Type="http://schemas.openxmlformats.org/officeDocument/2006/relationships/hyperlink" Target="http://work.elcode.ru/subscribe/link/?hash=6b7bc1c039d6faaca1a5b12efa844b0a&amp;id_send=16967&amp;id_email=9282332&amp;url=https%3A%2F%2Felcode.ru%2Fservice%2Fnews%2Fdaydjest-novostey-zakonodatelstva%2Fmoskva-novye-pravila-polucheniya-propuskov-dlya-gr&amp;uid_news=1075997&amp;cli=" TargetMode="External"/><Relationship Id="rId176" Type="http://schemas.openxmlformats.org/officeDocument/2006/relationships/hyperlink" Target="http://work.elcode.ru/subscribe/link/?hash=6b7bc1c039d6faaca1a5b12efa844b0a&amp;id_send=16967&amp;id_email=9282332&amp;url=https%3A%2F%2Flogin.consultant.ru%2Flink%2F%3Freq%3Ddoc%26amp%3Bbase%3DMLAW%26amp%3Bn%3D211181%26amp%3Bdst%3D100019%26amp%3Bdate%3D16.04.2021&amp;uid_news=1075997&amp;cli=" TargetMode="External"/><Relationship Id="rId192" Type="http://schemas.openxmlformats.org/officeDocument/2006/relationships/hyperlink" Target="http://work.elcode.ru/subscribe/link/?hash=6b7bc1c039d6faaca1a5b12efa844b0a&amp;id_send=16967&amp;id_email=9282332&amp;url=https%3A%2F%2Flogin.consultant.ru%2Flink%2F%3Freq%3Ddoc%26base%3DQUEST%26n%3D80720%26dst%3D100001%26date%3D16.04.2021&amp;uid_news=1075743&amp;cli=" TargetMode="External"/><Relationship Id="rId197" Type="http://schemas.openxmlformats.org/officeDocument/2006/relationships/hyperlink" Target="http://work.elcode.ru/subscribe/link/?hash=6b7bc1c039d6faaca1a5b12efa844b0a&amp;id_send=16967&amp;id_email=9282332&amp;url=https%3A%2F%2Flogin.consultant.ru%2Flink%2F%3Frnd%3D1C8B869FAFEC123AD3D35C815EB66869%26amp%3Breq%3Ddoc%26amp%3Bbase%3DLAW%26amp%3Bn%3D40830%26amp%3BREFFIELD%3D134%26amp%3BREFDST%3D100325%26amp%3BREFDOC%3D800%26amp%3BREFBASE%3DPKV%26amp%3Bstat%3Drefcode%253D10881%253Bindex%253D613%26amp%3Bdate%3D16.04.2021&amp;uid_news=1075743&amp;cli=" TargetMode="External"/><Relationship Id="rId206"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81452%26amp%3Bdst%3D1292%26amp%3Bfld%3D134%26amp%3BREFFIELD%3D134%26amp%3BREFDST%3D100010%26amp%3BREFDOC%3D197883%26amp%3BREFBASE%3DQUEST%26amp%3Bstat%3Drefcode%253D10881%253Bdstident%253D1292%253Bindex%253D12%26amp%3Bdate%3D16.04.2021&amp;uid_news=1075737&amp;cli=" TargetMode="External"/><Relationship Id="rId201" Type="http://schemas.openxmlformats.org/officeDocument/2006/relationships/hyperlink" Target="http://work.elcode.ru/subscribe/link/?hash=6b7bc1c039d6faaca1a5b12efa844b0a&amp;id_send=16967&amp;id_email=9282332&amp;url=https%3A%2F%2Flogin.consultant.ru%2Flink%2F%3Frnd%3D1C8B869FAFEC123AD3D35C815EB66869%26amp%3Breq%3Ddoc%26amp%3Bbase%3DLAW%26amp%3Bn%3D105264%26amp%3Bdst%3D100029%26amp%3Bfld%3D134%26amp%3BREFFIELD%3D134%26amp%3BREFDST%3D100003%26amp%3BREFDOC%3D215831%26amp%3BREFBASE%3DPBI%26amp%3Bstat%3Drefcode%253D10881%253Bdstident%253D100029%253Bindex%253D4%26amp%3Bdate%3D16.04.2021&amp;uid_news=1075743&amp;cli=" TargetMode="External"/><Relationship Id="rId12" Type="http://schemas.openxmlformats.org/officeDocument/2006/relationships/hyperlink" Target="consultantplus://offline/ref=D6796D4CB50B7250398C1E4491ABC218641FBB4B9C1D4198952A477045FF341B8C8297B9A4308B8BDD7FF3D0D0751F6506B0D6D0103E2626NEM4H" TargetMode="External"/><Relationship Id="rId17" Type="http://schemas.openxmlformats.org/officeDocument/2006/relationships/hyperlink" Target="consultantplus://offline/ref=E60A6C7D08076CD87A2F399EB9359EBD9489BF83B3CFCEBDDCB3880EDF4DD09D3852468F5F8A9D1779F33ACE4F2AA7AC9DE09EDD04A4638Cj6EDH" TargetMode="External"/><Relationship Id="rId33" Type="http://schemas.openxmlformats.org/officeDocument/2006/relationships/hyperlink" Target="consultantplus://offline/ref=97BFA7B42F26CC587339A7CF8837B40AFC8F1D39DB9BB7A541FC8D149A93C543CDE0F537769F2E85207C121CC02761707F7BB76D8EE59B41VFPDP" TargetMode="External"/><Relationship Id="rId38" Type="http://schemas.openxmlformats.org/officeDocument/2006/relationships/image" Target="media/image3.jpeg"/><Relationship Id="rId59"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66412%26amp%3Bdst%3D100076%26amp%3Bfld%3D134%26amp%3Bdate%3D16.04.2021&amp;uid_news=1075033&amp;cli=" TargetMode="External"/><Relationship Id="rId103"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72287%26amp%3Bdst%3D100030%26amp%3Bfld%3D134%26amp%3BREFFIELD%3D134%26amp%3BREFDST%3D100006%26amp%3BREFDOC%3D381835%26amp%3BREFBASE%3DLAW%26amp%3Bstat%3Drefcode%253D10881%253Bdstident%253D100030%253Bindex%253D13%26amp%3Bdate%3D13.04.2021&amp;uid_news=1071192&amp;cli=" TargetMode="External"/><Relationship Id="rId108"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72287%26amp%3Bdst%3D100029%26amp%3Bfld%3D134%26amp%3BREFFIELD%3D134%26amp%3BREFDST%3D100009%26amp%3BREFDOC%3D381835%26amp%3BREFBASE%3DLAW%26amp%3Bstat%3Drefcode%253D10881%253Bdstident%253D100029%253Bindex%253D18%26amp%3Bdate%3D13.04.2021&amp;uid_news=1071192&amp;cli=" TargetMode="External"/><Relationship Id="rId124" Type="http://schemas.openxmlformats.org/officeDocument/2006/relationships/image" Target="media/image13.jpeg"/><Relationship Id="rId129" Type="http://schemas.openxmlformats.org/officeDocument/2006/relationships/hyperlink" Target="http://work.elcode.ru/subscribe/link/?hash=6b7bc1c039d6faaca1a5b12efa844b0a&amp;id_send=16967&amp;id_email=9282332&amp;url=https%3A%2F%2Flogin.consultant.ru%2Flink%2F%3Freq%3Ddoc%26amp%3Bbase%3DLAW%26amp%3Bn%3D381452%26amp%3Bdst%3D2477%26amp%3Bdate%3D19.04.2021&amp;uid_news=1071400&amp;cli=" TargetMode="External"/><Relationship Id="rId54" Type="http://schemas.openxmlformats.org/officeDocument/2006/relationships/hyperlink" Target="http://work.elcode.ru/subscribe/link/?hash=6b7bc1c039d6faaca1a5b12efa844b0a&amp;id_send=16967&amp;id_email=9282332&amp;url=https%3A%2F%2Flogin.consultant.ru%2Flink%2F%3Freq%3Ddoc%26amp%3Bbase%3DLAW%26amp%3Bn%3D366412%26amp%3Bdst%3D100269%26amp%3Bdate%3D16.04.2021&amp;uid_news=1075033&amp;cli=" TargetMode="External"/><Relationship Id="rId70" Type="http://schemas.openxmlformats.org/officeDocument/2006/relationships/hyperlink" Target="http://work.elcode.ru/subscribe/link/?hash=6b7bc1c039d6faaca1a5b12efa844b0a&amp;id_send=16967&amp;id_email=9282332&amp;url=https%3A%2F%2Flogin.consultant.ru%2Flink%2F%3Freq%3Ddoc%26amp%3Bbase%3DLAW%26amp%3Bn%3D366412%26amp%3Bdst%3D100027%26amp%3Bdate%3D14.04.2021&amp;uid_news=1073197&amp;cli=" TargetMode="External"/><Relationship Id="rId75" Type="http://schemas.openxmlformats.org/officeDocument/2006/relationships/hyperlink" Target="http://work.elcode.ru/subscribe/link/?hash=6b7bc1c039d6faaca1a5b12efa844b0a&amp;id_send=16967&amp;id_email=9282332&amp;url=https%3A%2F%2Felcode.ru%2Fmarketing%2Fzozh-dlya-biznesa%2Fpodkasty&amp;uid_news=1073197&amp;cli=" TargetMode="External"/><Relationship Id="rId91" Type="http://schemas.openxmlformats.org/officeDocument/2006/relationships/hyperlink" Target="http://work.elcode.ru/subscribe/link/?hash=6b7bc1c039d6faaca1a5b12efa844b0a&amp;id_send=16967&amp;id_email=9282332&amp;url=https%3A%2F%2Fwww.elcode.ru%2Fservice%2Fnews%2Fdaydjest-novostey-zakonodatelstva%2Fkak-budet-s-1-iyulya-2021-goda-rabotat-sistema-pro&amp;uid_news=1074405&amp;cli=" TargetMode="External"/><Relationship Id="rId96" Type="http://schemas.openxmlformats.org/officeDocument/2006/relationships/hyperlink" Target="http://work.elcode.ru/subscribe/link/?hash=6b7bc1c039d6faaca1a5b12efa844b0a&amp;id_send=16967&amp;id_email=9282332&amp;url=https%3A%2F%2Flogin.consultant.ru%2Flink%2F%3Freq%3Ddoc%26amp%3Bbase%3DQUEST%26amp%3Bn%3D203122%26amp%3Bdst%3D100003%26amp%3Bdate%3D15.04.2021&amp;uid_news=1074416&amp;cli=" TargetMode="External"/><Relationship Id="rId140" Type="http://schemas.openxmlformats.org/officeDocument/2006/relationships/hyperlink" Target="http://work.elcode.ru/subscribe/link/?hash=6b7bc1c039d6faaca1a5b12efa844b0a&amp;id_send=16967&amp;id_email=9282332&amp;url=https%3A%2F%2Flogin.consultant.ru%2Flink%2F%3Freq%3Ddoc%26amp%3Bbase%3DLAW%26amp%3Bn%3D381452%26amp%3Bdst%3D2476%26amp%3Bdate%3D19.04.2021&amp;uid_news=1071400&amp;cli=" TargetMode="External"/><Relationship Id="rId145" Type="http://schemas.openxmlformats.org/officeDocument/2006/relationships/hyperlink" Target="http://work.elcode.ru/subscribe/link/?hash=6b7bc1c039d6faaca1a5b12efa844b0a&amp;id_send=16967&amp;id_email=9282332&amp;url=https%3A%2F%2Felcode.ru%2Fproducts%2Feducation%2F24-03-21-nestandartnaya-zanyatost-distancionnye-ra%23mentor&amp;uid_news=1071400&amp;cli=" TargetMode="External"/><Relationship Id="rId161" Type="http://schemas.openxmlformats.org/officeDocument/2006/relationships/hyperlink" Target="http://work.elcode.ru/subscribe/link/?hash=6b7bc1c039d6faaca1a5b12efa844b0a&amp;id_send=16967&amp;id_email=9282332&amp;url=https%3A%2F%2Felcode.ru%2Fproducts%2Feducation%2F24-03-21-nestandartnaya-zanyatost-distancionnye-ra&amp;uid_news=1073206&amp;cli=" TargetMode="External"/><Relationship Id="rId166" Type="http://schemas.openxmlformats.org/officeDocument/2006/relationships/hyperlink" Target="http://work.elcode.ru/subscribe/link/?hash=6b7bc1c039d6faaca1a5b12efa844b0a&amp;id_send=16967&amp;id_email=9282332&amp;url=https%3A%2F%2Flogin.consultant.ru%2Flink%2F%3Freq%3Ddoc%26amp%3Bbase%3DLAW%26amp%3Bn%3D381523%26amp%3Bdst%3D100052%26amp%3Bdate%3D14.04.2021&amp;uid_news=1072917&amp;cli=" TargetMode="External"/><Relationship Id="rId182" Type="http://schemas.openxmlformats.org/officeDocument/2006/relationships/hyperlink" Target="http://work.elcode.ru/subscribe/link/?hash=6b7bc1c039d6faaca1a5b12efa844b0a&amp;id_send=16967&amp;id_email=9282332&amp;url=https%3A%2F%2Fwww.mos.ru%2Fpgu%2Fru%2Fservices%2Fprocedure%2F0%2F0%2F7700000010000165057%2F%3Fonsite_from%3D36532&amp;uid_news=1075997&amp;cli=" TargetMode="External"/><Relationship Id="rId187" Type="http://schemas.openxmlformats.org/officeDocument/2006/relationships/hyperlink" Target="http://work.elcode.ru/subscribe/link/?hash=6b7bc1c039d6faaca1a5b12efa844b0a&amp;id_send=16967&amp;id_email=9282332&amp;url=https%3A%2F%2Fwww.mos.ru%2Fnews%2Fitem%2F88935073%2F&amp;uid_news=1074452&amp;cli=" TargetMode="External"/><Relationship Id="rId217"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81452%26amp%3Bdst%3D206%26amp%3Bfld%3D134%26amp%3BREFFIELD%3D134%26amp%3BREFDST%3D100013%26amp%3BREFDOC%3D197883%26amp%3BREFBASE%3DQUEST%26amp%3Bstat%3Drefcode%253D10881%253Bdstident%253D206%253Bindex%253D15%26amp%3Bdate%3D16.04.2021&amp;uid_news=1075737&amp;cli=" TargetMode="External"/><Relationship Id="rId23" Type="http://schemas.openxmlformats.org/officeDocument/2006/relationships/hyperlink" Target="consultantplus://offline/ref=2EFD6DCC175C048751321F7F767D9CC6D4AFFE62D3D2EA39FA8D6F4611ABCDC850060200EBA0A56F8F538BB2AB488485A0323981C27652D8VCH6H" TargetMode="External"/><Relationship Id="rId28" Type="http://schemas.openxmlformats.org/officeDocument/2006/relationships/hyperlink" Target="consultantplus://offline/ref=FB98E8D16814677F1926B7264BBE509B90EFCD33A36A0232C028679CF206E65A5F5D36A7D7B64C07DBF58B3491A5D318AEE1837F4E3AD186i8k5H" TargetMode="External"/><Relationship Id="rId49" Type="http://schemas.openxmlformats.org/officeDocument/2006/relationships/hyperlink" Target="http://work.elcode.ru/subscribe/link/?hash=6b7bc1c039d6faaca1a5b12efa844b0a&amp;id_send=16967&amp;id_email=9282332&amp;url=https%3A%2F%2Flogin.consultant.ru%2Flink%2F%3Freq%3Ddoc%26amp%3Bbase%3DLAW%26amp%3Bn%3D380718%26amp%3Bdst%3D100014%26amp%3Bdate%3D12.04.2021&amp;uid_news=1069829&amp;cli=" TargetMode="External"/><Relationship Id="rId114" Type="http://schemas.openxmlformats.org/officeDocument/2006/relationships/hyperlink" Target="http://work.elcode.ru/subscribe/link/?hash=6b7bc1c039d6faaca1a5b12efa844b0a&amp;id_send=16967&amp;id_email=9282332&amp;url=https%3A%2F%2Flogin.consultant.ru%2Flink%2F%3Freq%3Ddoc%26amp%3Bbase%3DLAW%26amp%3Bn%3D372435%26amp%3Bdst%3D100004%26amp%3Bdate%3D13.04.2021&amp;uid_news=1071192&amp;cli=" TargetMode="External"/><Relationship Id="rId119" Type="http://schemas.openxmlformats.org/officeDocument/2006/relationships/hyperlink" Target="http://work.elcode.ru/subscribe/link/?hash=6b7bc1c039d6faaca1a5b12efa844b0a&amp;id_send=16967&amp;id_email=9282332&amp;url=https%3A%2F%2Flogin.consultant.ru%2Flink%2F%3Freq%3Ddoc%26amp%3Bbase%3DPBI%26amp%3Bn%3D239752%26amp%3Bdst%3D100005%26amp%3Bdate%3D16.04.2021&amp;uid_news=1076018&amp;cli=" TargetMode="External"/><Relationship Id="rId44" Type="http://schemas.openxmlformats.org/officeDocument/2006/relationships/hyperlink" Target="http://work.elcode.ru/subscribe/link/?hash=6b7bc1c039d6faaca1a5b12efa844b0a&amp;id_send=16967&amp;id_email=9282332&amp;url=https%3A%2F%2Flogin.consultant.ru%2Flink%2F%3Freq%3Ddoc%26base%3DLAW%26n%3D380718%26dst%3D100001%26date%3D12.04.2021&amp;uid_news=1069829&amp;cli=" TargetMode="External"/><Relationship Id="rId60"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66412%26amp%3Bdst%3D100072%26amp%3Bfld%3D134%26amp%3Bdate%3D16.04.2021&amp;uid_news=1075033&amp;cli=" TargetMode="External"/><Relationship Id="rId65" Type="http://schemas.openxmlformats.org/officeDocument/2006/relationships/hyperlink" Target="http://work.elcode.ru/subscribe/link/?hash=6b7bc1c039d6faaca1a5b12efa844b0a&amp;id_send=16967&amp;id_email=9282332&amp;url=https%3A%2F%2Flogin.consultant.ru%2Flink%2F%3Freq%3Ddoc%26amp%3Bbase%3DLAW%26amp%3Bn%3D382154%26amp%3Bdst%3D100007%252C-2%26amp%3Bdate%3D16.04.2021&amp;uid_news=1075729&amp;cli=" TargetMode="External"/><Relationship Id="rId81" Type="http://schemas.openxmlformats.org/officeDocument/2006/relationships/hyperlink" Target="http://work.elcode.ru/subscribe/link/?hash=6b7bc1c039d6faaca1a5b12efa844b0a&amp;id_send=16967&amp;id_email=9282332&amp;url=https%3A%2F%2Flogin.consultant.ru%2Flink%2F%3Freq%3Ddoc%26amp%3Bbase%3DLAW%26amp%3Bn%3D381740%26amp%3Bdst%3D100024%26amp%3Bdate%3D13.04.2021&amp;uid_news=1071371&amp;cli=" TargetMode="External"/><Relationship Id="rId86" Type="http://schemas.openxmlformats.org/officeDocument/2006/relationships/image" Target="media/image9.jpeg"/><Relationship Id="rId130" Type="http://schemas.openxmlformats.org/officeDocument/2006/relationships/hyperlink" Target="http://work.elcode.ru/subscribe/link/?hash=6b7bc1c039d6faaca1a5b12efa844b0a&amp;id_send=16967&amp;id_email=9282332&amp;url=https%3A%2F%2Flogin.consultant.ru%2Flink%2F%3Freq%3Ddoc%26amp%3Bbase%3DQUEST%26amp%3Bn%3D203068%26amp%3Bdst%3D100001%26amp%3Bdate%3D13.04.2021&amp;uid_news=1071400&amp;cli=" TargetMode="External"/><Relationship Id="rId135" Type="http://schemas.openxmlformats.org/officeDocument/2006/relationships/hyperlink" Target="http://work.elcode.ru/subscribe/link/?hash=6b7bc1c039d6faaca1a5b12efa844b0a&amp;id_send=16967&amp;id_email=9282332&amp;url=https%3A%2F%2Flogin.consultant.ru%2Flink%2F%3Freq%3Ddoc%26amp%3Bbase%3DLAW%26amp%3Bn%3D381452%26amp%3Bdst%3D2476%26amp%3Bdate%3D19.04.2021&amp;uid_news=1071400&amp;cli=" TargetMode="External"/><Relationship Id="rId151" Type="http://schemas.openxmlformats.org/officeDocument/2006/relationships/hyperlink" Target="http://work.elcode.ru/subscribe/link/?hash=6b7bc1c039d6faaca1a5b12efa844b0a&amp;id_send=16967&amp;id_email=9282332&amp;url=https%3A%2F%2Flogin.consultant.ru%2Flink%2F%3Freq%3Ddoc%26amp%3Bbase%3DLAW%26amp%3Bn%3D330972%26amp%3Bdst%3D100001%26amp%3Bdate%3D15.04.2021&amp;uid_news=1074435&amp;cli=" TargetMode="External"/><Relationship Id="rId156" Type="http://schemas.openxmlformats.org/officeDocument/2006/relationships/hyperlink" Target="consultantplus://offline/ref=C088702D99DEEB6D309D681A47CF818A7790846CE7A4D2B30C2A17164272FBE80DE494FE163ACBDBC6EF37DF15B0FBA55ED7EEACF8C9C3A80038Z5h2N" TargetMode="External"/><Relationship Id="rId177" Type="http://schemas.openxmlformats.org/officeDocument/2006/relationships/hyperlink" Target="http://work.elcode.ru/subscribe/link/?hash=6b7bc1c039d6faaca1a5b12efa844b0a&amp;id_send=16967&amp;id_email=9282332&amp;url=https%3A%2F%2Flogin.consultant.ru%2Flink%2F%3Freq%3Ddoc%26amp%3Bbase%3DMLAW%26amp%3Bn%3D211181%26amp%3Bdst%3D100037%26amp%3Bdate%3D16.04.2021&amp;uid_news=1075997&amp;cli=" TargetMode="External"/><Relationship Id="rId198" Type="http://schemas.openxmlformats.org/officeDocument/2006/relationships/hyperlink" Target="http://work.elcode.ru/subscribe/link/?hash=6b7bc1c039d6faaca1a5b12efa844b0a&amp;id_send=16967&amp;id_email=9282332&amp;url=https%3A%2F%2Flogin.consultant.ru%2Flink%2F%3Freq%3Ddoc%26amp%3Bbase%3DLAW%26amp%3Bn%3D381452%26amp%3Bdst%3D101554%26amp%3Bdate%3D16.04.2021&amp;uid_news=1075743&amp;cli=" TargetMode="External"/><Relationship Id="rId172" Type="http://schemas.openxmlformats.org/officeDocument/2006/relationships/hyperlink" Target="http://work.elcode.ru/subscribe/link/?hash=6b7bc1c039d6faaca1a5b12efa844b0a&amp;id_send=16967&amp;id_email=9282332&amp;url=https%3A%2F%2Flogin.consultant.ru%2Flink%2F%3Freq%3Ddoc%26amp%3Bbase%3DMLAW%26amp%3Bn%3D211181%26amp%3Bdst%3D100002%26amp%3Bdate%3D16.04.2021&amp;uid_news=1075997&amp;cli=" TargetMode="External"/><Relationship Id="rId193" Type="http://schemas.openxmlformats.org/officeDocument/2006/relationships/image" Target="media/image19.jpeg"/><Relationship Id="rId202" Type="http://schemas.openxmlformats.org/officeDocument/2006/relationships/hyperlink" Target="http://work.elcode.ru/subscribe/link/?hash=6b7bc1c039d6faaca1a5b12efa844b0a&amp;id_send=16967&amp;id_email=9282332&amp;url=https%3A%2F%2Flogin.consultant.ru%2Flink%2F%3Freq%3Ddoc%26amp%3Bbase%3DLAW%26amp%3Bn%3D381452%26amp%3Bdst%3D100943%26amp%3Bdate%3D19.04.2021&amp;uid_news=1075743&amp;cli=" TargetMode="External"/><Relationship Id="rId207"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81452%26amp%3Bdst%3D662%26amp%3Bfld%3D134%26amp%3BREFFIELD%3D134%26amp%3BREFDST%3D100010%26amp%3BREFDOC%3D197883%26amp%3BREFBASE%3DQUEST%26amp%3Bstat%3Drefcode%253D10881%253Bdstident%253D662%253Bindex%253D12%26amp%3Bdate%3D16.04.2021&amp;uid_news=1075737&amp;cli=" TargetMode="External"/><Relationship Id="rId13" Type="http://schemas.openxmlformats.org/officeDocument/2006/relationships/hyperlink" Target="consultantplus://offline/ref=3FC35FDAC5E3C8C46E1D8EE8C9A7AAC20BA3E5C92A856400E8F9F1B66F931F7426C3B47FA399364BB32B601A7785CE50DC722E7AE552F28DQEF2H" TargetMode="External"/><Relationship Id="rId18" Type="http://schemas.openxmlformats.org/officeDocument/2006/relationships/hyperlink" Target="consultantplus://offline/ref=105F2E4A3A1A18B90D3A4644C2249BC791D9D2B849768172330349CC772A396D5633C58428CBB9F8740BE88B255C5EEEDE3BA78B0564F74EZ5K6H" TargetMode="External"/><Relationship Id="rId39" Type="http://schemas.openxmlformats.org/officeDocument/2006/relationships/hyperlink" Target="http://work.elcode.ru/subscribe/link/?hash=6b7bc1c039d6faaca1a5b12efa844b0a&amp;id_send=16967&amp;id_email=9282332&amp;url=https%3A%2F%2Flogin.consultant.ru%2Flink%2F%3Freq%3Ddoc%26amp%3Bbase%3DQUEST%26amp%3Bn%3D203135%26amp%3Bdst%3D100004%252C-1%26amp%3Bdate%3D12.04.2021&amp;uid_news=1069874&amp;cli=" TargetMode="External"/><Relationship Id="rId109"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72287%26amp%3Bdst%3D100019%26amp%3Bfld%3D134%26amp%3BREFFIELD%3D134%26amp%3BREFDST%3D100011%26amp%3BREFDOC%3D381835%26amp%3BREFBASE%3DLAW%26amp%3Bstat%3Drefcode%253D10881%253Bdstident%253D100019%253Bindex%253D20%26amp%3Bdate%3D13.04.2021&amp;uid_news=1071192&amp;cli=" TargetMode="External"/><Relationship Id="rId34" Type="http://schemas.openxmlformats.org/officeDocument/2006/relationships/hyperlink" Target="consultantplus://offline/ref=97BFA7B42F26CC587339A7CF8837B40AFC8F1D39DB9BB7A541FC8D149A93C543CDE0F537769F2E85207C121CC02761707F7BB76D8EE59B41VFPDP" TargetMode="External"/><Relationship Id="rId50" Type="http://schemas.openxmlformats.org/officeDocument/2006/relationships/hyperlink" Target="http://work.elcode.ru/subscribe/link/?hash=6b7bc1c039d6faaca1a5b12efa844b0a&amp;id_send=16967&amp;id_email=9282332&amp;url=https%3A%2F%2Flogin.consultant.ru%2Flink%2F%3Freq%3Ddoc%26base%3DLAW%26n%3D382198%26dst%3D100002%252C1%26date%3D16.04.2021&amp;uid_news=1075033&amp;cli=" TargetMode="External"/><Relationship Id="rId55"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66412%26amp%3Bdst%3D100070%26amp%3Bfld%3D134%26amp%3Bdate%3D16.04.2021&amp;uid_news=1075033&amp;cli=" TargetMode="External"/><Relationship Id="rId76" Type="http://schemas.openxmlformats.org/officeDocument/2006/relationships/hyperlink" Target="http://work.elcode.ru/subscribe/link/?hash=6b7bc1c039d6faaca1a5b12efa844b0a&amp;id_send=16967&amp;id_email=9282332&amp;url=https%3A%2F%2Flogin.consultant.ru%2Flink%2F%3Freq%3Ddoc%26base%3DLAW%26n%3D381740%26dst%3D100002%26date%3D13.04.2021&amp;uid_news=1071371&amp;cli=" TargetMode="External"/><Relationship Id="rId97" Type="http://schemas.openxmlformats.org/officeDocument/2006/relationships/hyperlink" Target="http://work.elcode.ru/subscribe/link/?hash=6b7bc1c039d6faaca1a5b12efa844b0a&amp;id_send=16967&amp;id_email=9282332&amp;url=https%3A%2F%2Flogin.consultant.ru%2Flink%2F%3Freq%3Ddoc%26amp%3Bbase%3DPBI%26amp%3Bn%3D265449%26amp%3Bdst%3D100007%26amp%3Bdate%3D15.04.2021&amp;uid_news=1074416&amp;cli=" TargetMode="External"/><Relationship Id="rId104" Type="http://schemas.openxmlformats.org/officeDocument/2006/relationships/hyperlink" Target="http://work.elcode.ru/subscribe/link/?hash=6b7bc1c039d6faaca1a5b12efa844b0a&amp;id_send=16967&amp;id_email=9282332&amp;url=https%3A%2F%2Flogin.consultant.ru%2Flink%2F%3Freq%3Ddoc%26amp%3Bbase%3DLAW%26amp%3Bn%3D372287%26amp%3Bdst%3D100030%26amp%3Bdate%3D13.04.2021&amp;uid_news=1071192&amp;cli=" TargetMode="External"/><Relationship Id="rId120" Type="http://schemas.openxmlformats.org/officeDocument/2006/relationships/hyperlink" Target="http://work.elcode.ru/subscribe/link/?hash=6b7bc1c039d6faaca1a5b12efa844b0a&amp;id_send=16967&amp;id_email=9282332&amp;url=https%3A%2F%2Flogin.consultant.ru%2Flink%2F%3Freq%3Ddoc%26amp%3Bbase%3DPBI%26amp%3Bn%3D83728%26amp%3Bdst%3D100047%26amp%3Bdate%3D16.04.2021&amp;uid_news=1076018&amp;cli=" TargetMode="External"/><Relationship Id="rId125" Type="http://schemas.openxmlformats.org/officeDocument/2006/relationships/hyperlink" Target="http://work.elcode.ru/subscribe/link/?hash=6b7bc1c039d6faaca1a5b12efa844b0a&amp;id_send=16967&amp;id_email=9282332&amp;url=https%3A%2F%2Flogin.consultant.ru%2Flink%2F%3Freq%3Ddoc%26amp%3Bbase%3DLAW%26amp%3Bn%3D381452%26amp%3Bdst%3D100003%26amp%3Bdate%3D19.04.2021&amp;uid_news=1071400&amp;cli=" TargetMode="External"/><Relationship Id="rId141" Type="http://schemas.openxmlformats.org/officeDocument/2006/relationships/hyperlink" Target="http://work.elcode.ru/subscribe/link/?hash=6b7bc1c039d6faaca1a5b12efa844b0a&amp;id_send=16967&amp;id_email=9282332&amp;url=https%3A%2F%2Flogin.consultant.ru%2Flink%2F%3Freq%3Ddoc%26amp%3Bbase%3DLAW%26amp%3Bn%3D381452%26amp%3Bdst%3D2476%26amp%3Bdate%3D19.04.2021&amp;uid_news=1071400&amp;cli=" TargetMode="External"/><Relationship Id="rId146" Type="http://schemas.openxmlformats.org/officeDocument/2006/relationships/hyperlink" Target="http://work.elcode.ru/subscribe/link/?hash=6b7bc1c039d6faaca1a5b12efa844b0a&amp;id_send=16967&amp;id_email=9282332&amp;url=https%3A%2F%2Flogin.consultant.ru%2Flink%2F%3Freq%3Ddoc%26base%3DQUEST%26n%3D203133%26dst%3D100001%26date%3D15.04.2021&amp;uid_news=1074435&amp;cli=" TargetMode="External"/><Relationship Id="rId167" Type="http://schemas.openxmlformats.org/officeDocument/2006/relationships/hyperlink" Target="http://work.elcode.ru/subscribe/link/?hash=6b7bc1c039d6faaca1a5b12efa844b0a&amp;id_send=16967&amp;id_email=9282332&amp;url=http%3A%2F%2Fgovernment.ru%2Fdocs%2F41905%2F&amp;uid_news=1072917&amp;cli=" TargetMode="External"/><Relationship Id="rId188" Type="http://schemas.openxmlformats.org/officeDocument/2006/relationships/hyperlink" Target="http://work.elcode.ru/subscribe/link/?hash=6b7bc1c039d6faaca1a5b12efa844b0a&amp;id_send=16967&amp;id_email=9282332&amp;url=http%3A%2F%2Ft.me%2FPromMos_Robot&amp;uid_news=1074452&amp;cli=" TargetMode="External"/><Relationship Id="rId7" Type="http://schemas.openxmlformats.org/officeDocument/2006/relationships/image" Target="cid:5fceefefe2da8724908d7882aed1bbf6@pmanager.prod4.elcode.local" TargetMode="External"/><Relationship Id="rId71" Type="http://schemas.openxmlformats.org/officeDocument/2006/relationships/hyperlink" Target="http://work.elcode.ru/subscribe/link/?hash=6b7bc1c039d6faaca1a5b12efa844b0a&amp;id_send=16967&amp;id_email=9282332&amp;url=https%3A%2F%2Flogin.consultant.ru%2Flink%2F%3Frnd%3DAC7301D889D9877A4E547AAAB9381C7B%26amp%3Breq%3Ddoc%26amp%3Bbase%3DLAW%26amp%3Bn%3D366412%26amp%3Bdst%3D100070%26amp%3Bfld%3D134%26amp%3BREFFIELD%3D134%26amp%3BREFDST%3D100009%26amp%3BREFDOC%3D203222%26amp%3BREFBASE%3DQUEST%26amp%3Bstat%3Drefcode%253D10881%253Bdstident%253D100070%253Bindex%253D14%26amp%3Bdate%3D14.04.2021&amp;uid_news=1073197&amp;cli=" TargetMode="External"/><Relationship Id="rId92" Type="http://schemas.openxmlformats.org/officeDocument/2006/relationships/hyperlink" Target="http://work.elcode.ru/subscribe/link/?hash=6b7bc1c039d6faaca1a5b12efa844b0a&amp;id_send=16967&amp;id_email=9282332&amp;url=https%3A%2F%2Fwww.elcode.ru%2Fproducts%2Feducation%2Fot-teorii-k-praktike-nds-k-sisteme-proslezhivaemos&amp;uid_news=1074405&amp;cli=" TargetMode="External"/><Relationship Id="rId162" Type="http://schemas.openxmlformats.org/officeDocument/2006/relationships/hyperlink" Target="consultantplus://offline/ref=C088702D99DEEB6D309D681A47CF818A7790846CE7A4D2B30C2A17164272FBE80DE494FE163ACBDBC6EF37DF15B0FBA55ED7EEACF8C9C3A80038Z5h2N" TargetMode="External"/><Relationship Id="rId183" Type="http://schemas.openxmlformats.org/officeDocument/2006/relationships/hyperlink" Target="http://work.elcode.ru/subscribe/link/?hash=6b7bc1c039d6faaca1a5b12efa844b0a&amp;id_send=16967&amp;id_email=9282332&amp;url=https%3A%2F%2Fwww.mos.ru%2Fnews%2Fitem%2F88935073%2F&amp;uid_news=1074452&amp;cli=" TargetMode="External"/><Relationship Id="rId213" Type="http://schemas.openxmlformats.org/officeDocument/2006/relationships/hyperlink" Target="http://work.elcode.ru/subscribe/link/?hash=6b7bc1c039d6faaca1a5b12efa844b0a&amp;id_send=16967&amp;id_email=9282332&amp;url=https%3A%2F%2Flogin.consultant.ru%2Flink%2F%3Freq%3Ddoc%26amp%3Bbase%3DQUEST%26amp%3Bn%3D197883%26amp%3Bdst%3D100009%26amp%3Bdate%3D16.04.2021&amp;uid_news=1075737&amp;cli=" TargetMode="External"/><Relationship Id="rId218" Type="http://schemas.openxmlformats.org/officeDocument/2006/relationships/image" Target="cid:ef9177bdce93f262eaaf6cef0ba5c097@pmanager.prod4.elcode.local" TargetMode="External"/><Relationship Id="rId2" Type="http://schemas.openxmlformats.org/officeDocument/2006/relationships/styles" Target="styles.xml"/><Relationship Id="rId29" Type="http://schemas.openxmlformats.org/officeDocument/2006/relationships/hyperlink" Target="consultantplus://offline/ref=7B7E4BF55F4A4E6B049FC6F74FE449302DC77A1133618B70D386450F5A66A59E8CD99A3E5D204C0808576C8DEC8AB16D5BA229BFC79D1CAA27jEH" TargetMode="External"/><Relationship Id="rId24" Type="http://schemas.openxmlformats.org/officeDocument/2006/relationships/hyperlink" Target="consultantplus://offline/ref=6097316EB86FE7D658C7250C51237976DCD18B6C26120095770FE370DC331A322BBCC54AFDA88BDD1EDE1AEF1637533FF68562F24EBF1A34e5I0H" TargetMode="External"/><Relationship Id="rId40" Type="http://schemas.openxmlformats.org/officeDocument/2006/relationships/hyperlink" Target="http://work.elcode.ru/subscribe/link/?hash=6b7bc1c039d6faaca1a5b12efa844b0a&amp;id_send=16967&amp;id_email=9282332&amp;url=https%3A%2F%2Flogin.consultant.ru%2Flink%2F%3Frnd%3D0C44B4363661D1F1BBF3B0D31EF985B4%26amp%3Breq%3Ddoc%26amp%3Bbase%3DLAW%26amp%3Bn%3D377368%26amp%3Bdst%3D100250%26amp%3Bfld%3D134%26amp%3BREFFIELD%3D134%26amp%3BREFDST%3D100029%26amp%3BREFDOC%3D280407%26amp%3BREFBASE%3DPBI%26amp%3Bstat%3Drefcode%253D10881%253Bdstident%253D100250%253Bindex%253D41%26amp%3Bdate%3D12.04.2021&amp;uid_news=1069874&amp;cli=" TargetMode="External"/><Relationship Id="rId45" Type="http://schemas.openxmlformats.org/officeDocument/2006/relationships/image" Target="media/image4.jpeg"/><Relationship Id="rId66" Type="http://schemas.openxmlformats.org/officeDocument/2006/relationships/hyperlink" Target="http://work.elcode.ru/subscribe/link/?hash=6b7bc1c039d6faaca1a5b12efa844b0a&amp;id_send=16967&amp;id_email=9282332&amp;url=https%3A%2F%2Flogin.consultant.ru%2Flink%2F%3Freq%3Ddoc%26amp%3Bbase%3DLAW%26amp%3Bn%3D373926%26amp%3Bdst%3D100030%26amp%3Bdate%3D16.04.2021&amp;uid_news=1075729&amp;cli=" TargetMode="External"/><Relationship Id="rId87" Type="http://schemas.openxmlformats.org/officeDocument/2006/relationships/hyperlink" Target="http://work.elcode.ru/subscribe/link/?hash=6b7bc1c039d6faaca1a5b12efa844b0a&amp;id_send=16967&amp;id_email=9282332&amp;url=https%3A%2F%2Flogin.consultant.ru%2Flink%2F%3Freq%3Ddoc%26amp%3Bbase%3DLAW%26amp%3Bn%3D382000%26amp%3Bdst%3D100002%26amp%3Bdate%3D15.04.2021&amp;uid_news=1074405&amp;cli=" TargetMode="External"/><Relationship Id="rId110"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72287%26amp%3Bdst%3D100032%26amp%3Bfld%3D134%26amp%3BREFFIELD%3D134%26amp%3BREFDST%3D100013%26amp%3BREFDOC%3D381835%26amp%3BREFBASE%3DLAW%26amp%3Bstat%3Drefcode%253D10881%253Bdstident%253D100032%253Bindex%253D24%26amp%3Bdate%3D13.04.2021&amp;uid_news=1071192&amp;cli=" TargetMode="External"/><Relationship Id="rId115" Type="http://schemas.openxmlformats.org/officeDocument/2006/relationships/hyperlink" Target="http://work.elcode.ru/subscribe/link/?hash=6b7bc1c039d6faaca1a5b12efa844b0a&amp;id_send=16967&amp;id_email=9282332&amp;url=https%3A%2F%2F%D0%BE%D0%BD%D0%BB%D0%B0%D0%B9%D0%BD%D0%B8%D0%BD%D1%81%D0%BF%D0%B5%D0%BA%D1%86%D0%B8%D1%8F.%D1%80%D1%84%2Fanalytics%2Fshow%2F48&amp;uid_news=1076018&amp;cli=" TargetMode="External"/><Relationship Id="rId131" Type="http://schemas.openxmlformats.org/officeDocument/2006/relationships/hyperlink" Target="http://work.elcode.ru/subscribe/link/?hash=6b7bc1c039d6faaca1a5b12efa844b0a&amp;id_send=16967&amp;id_email=9282332&amp;url=https%3A%2F%2Flogin.consultant.ru%2Flink%2F%3Frnd%3D78856C8A99553A47867AD8913D48A4D0%26amp%3Breq%3Ddoc%26amp%3Bbase%3DLAW%26amp%3Bn%3D144282%26amp%3Bdst%3D100026%26amp%3Bfld%3D134%26amp%3BREFFIELD%3D134%26amp%3BREFDST%3D100001%26amp%3BREFDOC%3D203068%26amp%3BREFBASE%3DQUEST%26amp%3Bstat%3Drefcode%253D10881%253Bdstident%253D100026%253Bindex%253D1%26amp%3Bdate%3D13.04.2021&amp;uid_news=1071400&amp;cli=" TargetMode="External"/><Relationship Id="rId136" Type="http://schemas.openxmlformats.org/officeDocument/2006/relationships/hyperlink" Target="http://work.elcode.ru/subscribe/link/?hash=6b7bc1c039d6faaca1a5b12efa844b0a&amp;id_send=16967&amp;id_email=9282332&amp;url=https%3A%2F%2Flogin.consultant.ru%2Flink%2F%3Frnd%3D78856C8A99553A47867AD8913D48A4D0%26amp%3Breq%3Ddoc%26amp%3Bbase%3DLAW%26amp%3Bn%3D144282%26amp%3Bdst%3D100027%26amp%3Bfld%3D134%26amp%3BREFFIELD%3D134%26amp%3BREFDST%3D100011%26amp%3BREFDOC%3D203068%26amp%3BREFBASE%3DQUEST%26amp%3Bstat%3Drefcode%253D10881%253Bdstident%253D100027%253Bindex%253D13%26amp%3Bdate%3D13.04.2021&amp;uid_news=1071400&amp;cli=" TargetMode="External"/><Relationship Id="rId157" Type="http://schemas.openxmlformats.org/officeDocument/2006/relationships/hyperlink" Target="http://work.elcode.ru/subscribe/link/?hash=6b7bc1c039d6faaca1a5b12efa844b0a&amp;id_send=16967&amp;id_email=9282332&amp;url=https%3A%2F%2Flogin.consultant.ru%2Flink%2F%3Freq%3Ddoc%26amp%3Bbase%3DLAW%26amp%3Bn%3D381452%26amp%3Bdst%3D101714%26amp%3Bdate%3D19.04.2021&amp;uid_news=1073206&amp;cli=" TargetMode="External"/><Relationship Id="rId178" Type="http://schemas.openxmlformats.org/officeDocument/2006/relationships/hyperlink" Target="http://work.elcode.ru/subscribe/link/?hash=6b7bc1c039d6faaca1a5b12efa844b0a&amp;id_send=16967&amp;id_email=9282332&amp;url=https%3A%2F%2Flogin.consultant.ru%2Flink%2F%3Freq%3Ddoc%26amp%3Bbase%3DMLAW%26amp%3Bn%3D211181%26amp%3Bdst%3D100011%26amp%3Bdate%3D16.04.2021&amp;uid_news=1075997&amp;cli=" TargetMode="External"/><Relationship Id="rId61"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66412%26amp%3Bdst%3D100076%26amp%3Bfld%3D134%26amp%3Bdate%3D16.04.2021&amp;uid_news=1075033&amp;cli=" TargetMode="External"/><Relationship Id="rId82" Type="http://schemas.openxmlformats.org/officeDocument/2006/relationships/hyperlink" Target="http://work.elcode.ru/subscribe/link/?hash=6b7bc1c039d6faaca1a5b12efa844b0a&amp;id_send=16967&amp;id_email=9282332&amp;url=https%3A%2F%2Flogin.consultant.ru%2Flink%2F%3Freq%3Ddoc%26amp%3Bbase%3DLAW%26amp%3Bn%3D381740%26amp%3Bdst%3D100054%26amp%3Bdate%3D13.04.2021&amp;uid_news=1071371&amp;cli=" TargetMode="External"/><Relationship Id="rId152" Type="http://schemas.openxmlformats.org/officeDocument/2006/relationships/hyperlink" Target="http://work.elcode.ru/subscribe/link/?hash=6b7bc1c039d6faaca1a5b12efa844b0a&amp;id_send=16967&amp;id_email=9282332&amp;url=https%3A%2F%2Flogin.consultant.ru%2Flink%2F%3Freq%3Ddoc%26amp%3Bbase%3DLAW%26amp%3Bn%3D330972%26amp%3Bdst%3D100001%26amp%3Bdate%3D15.04.2021&amp;uid_news=1074435&amp;cli=" TargetMode="External"/><Relationship Id="rId173" Type="http://schemas.openxmlformats.org/officeDocument/2006/relationships/hyperlink" Target="http://work.elcode.ru/subscribe/link/?hash=6b7bc1c039d6faaca1a5b12efa844b0a&amp;id_send=16967&amp;id_email=9282332&amp;url=https%3A%2F%2Flogin.consultant.ru%2Flink%2F%3Freq%3Ddoc%26amp%3Bbase%3DMLAW%26amp%3Bn%3D211181%26amp%3Bdst%3D100009%26amp%3Bdate%3D16.04.2021&amp;uid_news=1075997&amp;cli=" TargetMode="External"/><Relationship Id="rId194" Type="http://schemas.openxmlformats.org/officeDocument/2006/relationships/hyperlink" Target="http://work.elcode.ru/subscribe/link/?hash=6b7bc1c039d6faaca1a5b12efa844b0a&amp;id_send=16967&amp;id_email=9282332&amp;url=https%3A%2F%2Flogin.consultant.ru%2Flink%2F%3Freq%3Ddoc%26amp%3Bbase%3DLAW%26amp%3Bn%3D381452%26amp%3Bdst%3D101541%26amp%3Bdate%3D16.04.2021&amp;uid_news=1075743&amp;cli=" TargetMode="External"/><Relationship Id="rId199" Type="http://schemas.openxmlformats.org/officeDocument/2006/relationships/hyperlink" Target="http://work.elcode.ru/subscribe/link/?hash=6b7bc1c039d6faaca1a5b12efa844b0a&amp;id_send=16967&amp;id_email=9282332&amp;url=https%3A%2F%2Flogin.consultant.ru%2Flink%2F%3Freq%3Ddoc%26amp%3Bbase%3DLAW%26amp%3Bn%3D381452%26amp%3Bdst%3D101550%26amp%3Bdate%3D19.04.2021&amp;uid_news=1075743&amp;cli=" TargetMode="External"/><Relationship Id="rId203" Type="http://schemas.openxmlformats.org/officeDocument/2006/relationships/hyperlink" Target="http://work.elcode.ru/subscribe/link/?hash=6b7bc1c039d6faaca1a5b12efa844b0a&amp;id_send=16967&amp;id_email=9282332&amp;url=https%3A%2F%2Flogin.consultant.ru%2Flink%2F%3Freq%3Ddoc%26amp%3Bbase%3DQUEST%26amp%3Bn%3D80720%26amp%3Bdst%3D100014%26amp%3Bdate%3D16.04.2021&amp;uid_news=1075743&amp;cli=" TargetMode="External"/><Relationship Id="rId208"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QUEST%26amp%3Bn%3D178547%26amp%3Bdst%3D100009%26amp%3Bfld%3D134%26amp%3BREFFIELD%3D134%26amp%3BREFDST%3D100011%26amp%3BREFDOC%3D197883%26amp%3BREFBASE%3DQUEST%26amp%3Bstat%3Drefcode%253D10881%253Bdstident%253D100009%253Bindex%253D13%26amp%3Bdate%3D16.04.2021&amp;uid_news=1075737&amp;cli=" TargetMode="External"/><Relationship Id="rId19" Type="http://schemas.openxmlformats.org/officeDocument/2006/relationships/hyperlink" Target="consultantplus://offline/ref=E2CBC7EB20F91685F1490914BD7296B519CBFC751CE5C1CA260992132A780356AD067E8F4FB561F175F5E67C7AEA0A46862F9E9A7AC3B00EH1L9H" TargetMode="External"/><Relationship Id="rId14" Type="http://schemas.openxmlformats.org/officeDocument/2006/relationships/hyperlink" Target="consultantplus://offline/ref=CF2075795604EAE03CAD8E3452D3E27B975D53D85E9DA133B4F61EAF06D38AB09CB15E619C759B576F8BCA73170B3E1210A7AEA9E2A7AD4ApFF8H" TargetMode="External"/><Relationship Id="rId30" Type="http://schemas.openxmlformats.org/officeDocument/2006/relationships/hyperlink" Target="consultantplus://offline/ref=0A8CD58C2F945EE8D2F41696ADC82C467F2AE1ADE4F0580C91DB94A189C1A76D7615B9C5B34899B59B77967C7F8324BEB3948A3F30E82C4FdDa2H" TargetMode="External"/><Relationship Id="rId35" Type="http://schemas.openxmlformats.org/officeDocument/2006/relationships/hyperlink" Target="consultantplus://offline/ref=97BFA7B42F26CC587339A7CF8837B40AFC8F1D39DB9BB7A541FC8D149A93C543CDE0F537769F2E85207C121CC02761707F7BB76D8EE59B41VFPDP" TargetMode="External"/><Relationship Id="rId56"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66412%26amp%3Bdst%3D100072%26amp%3Bfld%3D134%26amp%3Bdate%3D16.04.2021&amp;uid_news=1075033&amp;cli=" TargetMode="External"/><Relationship Id="rId77" Type="http://schemas.openxmlformats.org/officeDocument/2006/relationships/image" Target="media/image8.jpeg"/><Relationship Id="rId100" Type="http://schemas.openxmlformats.org/officeDocument/2006/relationships/image" Target="media/image11.jpeg"/><Relationship Id="rId105" Type="http://schemas.openxmlformats.org/officeDocument/2006/relationships/hyperlink" Target="http://work.elcode.ru/subscribe/link/?hash=6b7bc1c039d6faaca1a5b12efa844b0a&amp;id_send=16967&amp;id_email=9282332&amp;url=https%3A%2F%2Flogin.consultant.ru%2Flink%2F%3Freq%3Ddoc%26amp%3Bbase%3DLAW%26amp%3Bn%3D381835%26amp%3Bdst%3D100006%26amp%3Bdate%3D13.04.2021&amp;uid_news=1071192&amp;cli=" TargetMode="External"/><Relationship Id="rId126" Type="http://schemas.openxmlformats.org/officeDocument/2006/relationships/hyperlink" Target="http://work.elcode.ru/subscribe/link/?hash=6b7bc1c039d6faaca1a5b12efa844b0a&amp;id_send=16967&amp;id_email=9282332&amp;url=https%3A%2F%2Flogin.consultant.ru%2Flink%2F%3Freq%3Ddoc%26amp%3Bbase%3DLAW%26amp%3Bn%3D381452%26amp%3Bdst%3D100003%26amp%3Bdate%3D19.04.2021&amp;uid_news=1071400&amp;cli=" TargetMode="External"/><Relationship Id="rId147" Type="http://schemas.openxmlformats.org/officeDocument/2006/relationships/image" Target="media/image14.jpeg"/><Relationship Id="rId168" Type="http://schemas.openxmlformats.org/officeDocument/2006/relationships/hyperlink" Target="http://work.elcode.ru/subscribe/link/?hash=6b7bc1c039d6faaca1a5b12efa844b0a&amp;id_send=16967&amp;id_email=9282332&amp;url=https%3A%2F%2Flogin.consultant.ru%2Flink%2F%3Freq%3Ddoc%26base%3DMLAW%26n%3D211181%26dst%3D100002%26date%3D16.04.2021&amp;uid_news=1075997&amp;cli=" TargetMode="External"/><Relationship Id="rId8" Type="http://schemas.openxmlformats.org/officeDocument/2006/relationships/hyperlink" Target="consultantplus://offline/ref=7DF11DFE9D8D255DE569E8413DDA7BA68A1BE5731BD6D5A2A6C10700AEC33291E7782FD26712B6D7267F18501A815DC7FDD7E9E4D7B30F16eENCP" TargetMode="External"/><Relationship Id="rId51" Type="http://schemas.openxmlformats.org/officeDocument/2006/relationships/image" Target="media/image5.jpeg"/><Relationship Id="rId72" Type="http://schemas.openxmlformats.org/officeDocument/2006/relationships/hyperlink" Target="http://work.elcode.ru/subscribe/link/?hash=6b7bc1c039d6faaca1a5b12efa844b0a&amp;id_send=16967&amp;id_email=9282332&amp;url=https%3A%2F%2Flogin.consultant.ru%2Flink%2F%3Frnd%3DAC7301D889D9877A4E547AAAB9381C7B%26amp%3Breq%3Ddoc%26amp%3Bbase%3DLAW%26amp%3Bn%3D366412%26amp%3Bdst%3D100105%26amp%3Bfld%3D134%26amp%3BREFFIELD%3D134%26amp%3BREFDST%3D100010%26amp%3BREFDOC%3D203222%26amp%3BREFBASE%3DQUEST%26amp%3Bstat%3Drefcode%253D10881%253Bdstident%253D100105%253Bindex%253D15%26amp%3Bdate%3D14.04.2021&amp;uid_news=1073197&amp;cli=" TargetMode="External"/><Relationship Id="rId93" Type="http://schemas.openxmlformats.org/officeDocument/2006/relationships/hyperlink" Target="http://work.elcode.ru/subscribe/link/?hash=6b7bc1c039d6faaca1a5b12efa844b0a&amp;id_send=16967&amp;id_email=9282332&amp;url=https%3A%2F%2Flogin.consultant.ru%2Flink%2F%3Freq%3Ddoc%26base%3DQUEST%26n%3D203122%26dst%3D100003%26date%3D15.04.2021&amp;uid_news=1074416&amp;cli=" TargetMode="External"/><Relationship Id="rId98" Type="http://schemas.openxmlformats.org/officeDocument/2006/relationships/hyperlink" Target="http://work.elcode.ru/subscribe/link/?hash=6b7bc1c039d6faaca1a5b12efa844b0a&amp;id_send=16967&amp;id_email=9282332&amp;url=https%3A%2F%2Felcode.ru%2Fproducts%2Feducation%2Fmalyy-biznes-kriterii-podderzhka-gosudarstva-prefe&amp;uid_news=1074416&amp;cli=" TargetMode="External"/><Relationship Id="rId121" Type="http://schemas.openxmlformats.org/officeDocument/2006/relationships/hyperlink" Target="http://work.elcode.ru/subscribe/link/?hash=6b7bc1c039d6faaca1a5b12efa844b0a&amp;id_send=16967&amp;id_email=9282332&amp;url=https%3A%2F%2Flogin.consultant.ru%2Flink%2F%3Freq%3Ddoc%26amp%3Bbase%3DPBI%26amp%3Bn%3D83728%26amp%3Bdst%3D100004%26amp%3Bdate%3D16.04.2021&amp;uid_news=1076018&amp;cli=" TargetMode="External"/><Relationship Id="rId142"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43831%26amp%3Bdst%3D100048%26amp%3Bfld%3D134%26amp%3BREFFIELD%3D134%26amp%3BREFDST%3D100003%26amp%3BREFDOC%3D203068%26amp%3BREFBASE%3DQUEST%26amp%3Bstat%3Drefcode%253D10881%253Bdstident%253D100048%253Bindex%253D4%26amp%3Bdate%3D13.04.2021&amp;uid_news=1071400&amp;cli=" TargetMode="External"/><Relationship Id="rId163" Type="http://schemas.openxmlformats.org/officeDocument/2006/relationships/hyperlink" Target="http://work.elcode.ru/subscribe/link/?hash=6b7bc1c039d6faaca1a5b12efa844b0a&amp;id_send=16967&amp;id_email=9282332&amp;url=https%3A%2F%2Flogin.consultant.ru%2Flink%2F%3Freq%3Ddoc%26base%3DLAW%26n%3D381523%26dst%3D100002%26date%3D14.04.2021&amp;uid_news=1072917&amp;cli=" TargetMode="External"/><Relationship Id="rId184" Type="http://schemas.openxmlformats.org/officeDocument/2006/relationships/image" Target="media/image18.jpeg"/><Relationship Id="rId189" Type="http://schemas.openxmlformats.org/officeDocument/2006/relationships/hyperlink" Target="http://work.elcode.ru/subscribe/link/?hash=6b7bc1c039d6faaca1a5b12efa844b0a&amp;id_send=16967&amp;id_email=9282332&amp;url=http%3A%2F%2Ft.me%2FPromMos_Robot&amp;uid_news=1074452&amp;cli=" TargetMode="External"/><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work.elcode.ru/subscribe/link/?hash=6b7bc1c039d6faaca1a5b12efa844b0a&amp;id_send=16967&amp;id_email=9282332&amp;url=https%3A%2F%2Felcode.ru%2Fproducts%2Feducation%2F23-03-21-shpargalka-dlya-kadrovika-shtatnoe-raspis&amp;uid_news=1075737&amp;cli=" TargetMode="External"/><Relationship Id="rId25" Type="http://schemas.openxmlformats.org/officeDocument/2006/relationships/hyperlink" Target="consultantplus://offline/ref=DC28DB6EB275CED07465ED03E98C6A65CF478ECD6551166E7CC8AF0B253DC150189E1B7379C77CC525E80BD9BD96A49ECA9C487BB63FDB47wEI2H" TargetMode="External"/><Relationship Id="rId46" Type="http://schemas.openxmlformats.org/officeDocument/2006/relationships/hyperlink" Target="http://work.elcode.ru/subscribe/link/?hash=6b7bc1c039d6faaca1a5b12efa844b0a&amp;id_send=16967&amp;id_email=9282332&amp;url=https%3A%2F%2Flogin.consultant.ru%2Flink%2F%3Freq%3Ddoc%26amp%3Bbase%3DPBI%26amp%3Bn%3D242018%26amp%3Bdst%3D100001%26amp%3Bdate%3D12.04.2021&amp;uid_news=1069829&amp;cli=" TargetMode="External"/><Relationship Id="rId67" Type="http://schemas.openxmlformats.org/officeDocument/2006/relationships/hyperlink" Target="http://work.elcode.ru/subscribe/link/?hash=6b7bc1c039d6faaca1a5b12efa844b0a&amp;id_send=16967&amp;id_email=9282332&amp;url=https%3A%2F%2Flogin.consultant.ru%2Flink%2F%3Freq%3Ddoc%26base%3DQUEST%26n%3D203222%26dst%3D100003%26date%3D14.04.2021&amp;uid_news=1073197&amp;cli=" TargetMode="External"/><Relationship Id="rId116" Type="http://schemas.openxmlformats.org/officeDocument/2006/relationships/image" Target="media/image12.jpeg"/><Relationship Id="rId137" Type="http://schemas.openxmlformats.org/officeDocument/2006/relationships/hyperlink" Target="http://work.elcode.ru/subscribe/link/?hash=6b7bc1c039d6faaca1a5b12efa844b0a&amp;id_send=16967&amp;id_email=9282332&amp;url=https%3A%2F%2Flogin.consultant.ru%2Flink%2F%3Frnd%3D78856C8A99553A47867AD8913D48A4D0%26amp%3Breq%3Ddoc%26amp%3Bbase%3DLAW%26amp%3Bn%3D144282%26amp%3Bdst%3D100162%26amp%3Bfld%3D134%26amp%3BREFFIELD%3D134%26amp%3BREFDST%3D100011%26amp%3BREFDOC%3D203068%26amp%3BREFBASE%3DQUEST%26amp%3Bstat%3Drefcode%253D10881%253Bdstident%253D100162%253Bindex%253D13%26amp%3Bdate%3D13.04.2021&amp;uid_news=1071400&amp;cli=" TargetMode="External"/><Relationship Id="rId158" Type="http://schemas.openxmlformats.org/officeDocument/2006/relationships/hyperlink" Target="http://work.elcode.ru/subscribe/link/?hash=6b7bc1c039d6faaca1a5b12efa844b0a&amp;id_send=16967&amp;id_email=9282332&amp;url=https%3A%2F%2Flogin.consultant.ru%2Flink%2F%3Freq%3Ddoc%26amp%3Bbase%3DLAW%26amp%3Bn%3D381452%26amp%3Bdst%3D100832%26amp%3Bdate%3D19.04.2021&amp;uid_news=1073206&amp;cli=" TargetMode="External"/><Relationship Id="rId20" Type="http://schemas.openxmlformats.org/officeDocument/2006/relationships/hyperlink" Target="consultantplus://offline/ref=F069A8448DDF7703262E2F3D72171F80FD68EA21E58F7E4AF0FCD940BFD1E94BED99CA78CC23DB55F78CEB0B19CF469D9DF6038F81EE2A90o7K7H" TargetMode="External"/><Relationship Id="rId41" Type="http://schemas.openxmlformats.org/officeDocument/2006/relationships/hyperlink" Target="http://work.elcode.ru/subscribe/link/?hash=6b7bc1c039d6faaca1a5b12efa844b0a&amp;id_send=16967&amp;id_email=9282332&amp;url=https%3A%2F%2Flogin.consultant.ru%2Flink%2F%3Freq%3Ddoc%26amp%3Bbase%3DLAW%26amp%3Bn%3D358861%26amp%3Bdst%3D100341%26amp%3Bdate%3D12.04.2021&amp;uid_news=1069874&amp;cli=" TargetMode="External"/><Relationship Id="rId62" Type="http://schemas.openxmlformats.org/officeDocument/2006/relationships/hyperlink" Target="http://work.elcode.ru/subscribe/link/?hash=6b7bc1c039d6faaca1a5b12efa844b0a&amp;id_send=16967&amp;id_email=9282332&amp;url=https%3A%2F%2Flogin.consultant.ru%2Flink%2F%3Freq%3Ddoc%26amp%3Bbase%3DLAW%26amp%3Bn%3D377370%26amp%3Bdst%3D11795%26amp%3Bdate%3D16.04.2021&amp;uid_news=1075033&amp;cli=" TargetMode="External"/><Relationship Id="rId83" Type="http://schemas.openxmlformats.org/officeDocument/2006/relationships/hyperlink" Target="http://work.elcode.ru/subscribe/link/?hash=6b7bc1c039d6faaca1a5b12efa844b0a&amp;id_send=16967&amp;id_email=9282332&amp;url=https%3A%2F%2Flogin.consultant.ru%2Flink%2F%3Freq%3Ddoc%26amp%3Bbase%3DLAW%26amp%3Bn%3D381740%26amp%3Bdst%3D100078%26amp%3Bdate%3D13.04.2021&amp;uid_news=1071371&amp;cli=" TargetMode="External"/><Relationship Id="rId88" Type="http://schemas.openxmlformats.org/officeDocument/2006/relationships/hyperlink" Target="http://work.elcode.ru/subscribe/link/?hash=6b7bc1c039d6faaca1a5b12efa844b0a&amp;id_send=16967&amp;id_email=9282332&amp;url=https%3A%2F%2Flogin.consultant.ru%2Flink%2F%3Frnd%3DD44405E72DEE2FF88DB3A4987EB938FE%26amp%3Breq%3Ddoc%26amp%3Bbase%3DLAW%26amp%3Bn%3D316393%26amp%3BREFFIELD%3D134%26amp%3BREFDST%3D100005%26amp%3BREFDOC%3D382000%26amp%3BREFBASE%3DLAW%26amp%3Bstat%3Drefcode%253D10679%253Bindex%253D13%26amp%3Bdate%3D15.04.2021&amp;uid_news=1074405&amp;cli=" TargetMode="External"/><Relationship Id="rId111"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72105%26amp%3Bdst%3D102493%26amp%3Bfld%3D134%26amp%3BREFFIELD%3D134%26amp%3BREFDST%3D100015%26amp%3BREFDOC%3D381835%26amp%3BREFBASE%3DLAW%26amp%3Bstat%3Drefcode%253D10881%253Bdstident%253D102493%253Bindex%253D28%26amp%3Bdate%3D13.04.2021&amp;uid_news=1071192&amp;cli=" TargetMode="External"/><Relationship Id="rId132" Type="http://schemas.openxmlformats.org/officeDocument/2006/relationships/hyperlink" Target="http://work.elcode.ru/subscribe/link/?hash=6b7bc1c039d6faaca1a5b12efa844b0a&amp;id_send=16967&amp;id_email=9282332&amp;url=https%3A%2F%2Flogin.consultant.ru%2Flink%2F%3Freq%3Ddoc%26amp%3Bbase%3DLAW%26amp%3Bn%3D343831%26amp%3Bdst%3D100015%26amp%3Bdate%3D13.04.2021&amp;uid_news=1071400&amp;cli=" TargetMode="External"/><Relationship Id="rId153" Type="http://schemas.openxmlformats.org/officeDocument/2006/relationships/hyperlink" Target="http://work.elcode.ru/subscribe/link/?hash=6b7bc1c039d6faaca1a5b12efa844b0a&amp;id_send=16967&amp;id_email=9282332&amp;url=https%3A%2F%2Flogin.consultant.ru%2Flink%2F%3Freq%3Ddoc%26amp%3Bbase%3DLAW%26amp%3Bn%3D330972%26amp%3Bdst%3D100001%26amp%3Bdate%3D15.04.2021&amp;uid_news=1074435&amp;cli=" TargetMode="External"/><Relationship Id="rId174" Type="http://schemas.openxmlformats.org/officeDocument/2006/relationships/hyperlink" Target="http://work.elcode.ru/subscribe/link/?hash=6b7bc1c039d6faaca1a5b12efa844b0a&amp;id_send=16967&amp;id_email=9282332&amp;url=https%3A%2F%2Flogin.consultant.ru%2Flink%2F%3Freq%3Ddoc%26amp%3Bbase%3DMLAW%26amp%3Bn%3D210475%26amp%3Bdst%3D101684%26amp%3Bdate%3D19.04.2021&amp;uid_news=1075997&amp;cli=" TargetMode="External"/><Relationship Id="rId179" Type="http://schemas.openxmlformats.org/officeDocument/2006/relationships/hyperlink" Target="http://work.elcode.ru/subscribe/link/?hash=6b7bc1c039d6faaca1a5b12efa844b0a&amp;id_send=16967&amp;id_email=9282332&amp;url=https%3A%2F%2Frnis.mos.ru%2Flogin&amp;uid_news=1075997&amp;cli=" TargetMode="External"/><Relationship Id="rId195" Type="http://schemas.openxmlformats.org/officeDocument/2006/relationships/hyperlink" Target="http://work.elcode.ru/subscribe/link/?hash=6b7bc1c039d6faaca1a5b12efa844b0a&amp;id_send=16967&amp;id_email=9282332&amp;url=https%3A%2F%2Flogin.consultant.ru%2Flink%2F%3Freq%3Ddoc%26amp%3Bbase%3DLAW%26amp%3Bn%3D381452%26amp%3Bdst%3D101548%26amp%3Bdate%3D16.04.2021&amp;uid_news=1075743&amp;cli=" TargetMode="External"/><Relationship Id="rId209"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QUEST%26amp%3Bn%3D180455%26amp%3BREFFIELD%3D134%26amp%3BREFDST%3D100011%26amp%3BREFDOC%3D197883%26amp%3BREFBASE%3DQUEST%26amp%3Bstat%3Drefcode%253D10881%253Bindex%253D13%26amp%3Bdate%3D16.04.2021&amp;uid_news=1075737&amp;cli=" TargetMode="External"/><Relationship Id="rId190" Type="http://schemas.openxmlformats.org/officeDocument/2006/relationships/hyperlink" Target="http://work.elcode.ru/subscribe/link/?hash=6b7bc1c039d6faaca1a5b12efa844b0a&amp;id_send=16967&amp;id_email=9282332&amp;url=https%3A%2F%2Fwww.mos.ru%2Fnews%2Fitem%2F87064073%2F&amp;uid_news=1074452&amp;cli=" TargetMode="External"/><Relationship Id="rId204" Type="http://schemas.openxmlformats.org/officeDocument/2006/relationships/hyperlink" Target="http://work.elcode.ru/subscribe/link/?hash=6b7bc1c039d6faaca1a5b12efa844b0a&amp;id_send=16967&amp;id_email=9282332&amp;url=https%3A%2F%2Flogin.consultant.ru%2Flink%2F%3Freq%3Ddoc%26base%3DQUEST%26n%3D197883%26dst%3D100001%26date%3D16.04.2021&amp;uid_news=1075737&amp;cli=" TargetMode="External"/><Relationship Id="rId220" Type="http://schemas.openxmlformats.org/officeDocument/2006/relationships/theme" Target="theme/theme1.xml"/><Relationship Id="rId15" Type="http://schemas.openxmlformats.org/officeDocument/2006/relationships/hyperlink" Target="consultantplus://offline/ref=F40A74D75735D3DC0EFC19A89371F5B234C191094DF31058A906DA7352CAD495D1589CAC15A1BAD76909D537CEF88D65C1EA03894B0F645CF1Y8P" TargetMode="External"/><Relationship Id="rId36" Type="http://schemas.openxmlformats.org/officeDocument/2006/relationships/hyperlink" Target="consultantplus://offline/ref=7DF11DFE9D8D255DE569E8413DDA7BA68A1BE5731BD6D5A2A6C10700AEC33291E7782FD26712B6D7267F18501A815DC7FDD7E9E4D7B30F16eENCP" TargetMode="External"/><Relationship Id="rId57"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66412%26amp%3Bdst%3D100076%26amp%3Bfld%3D134%26amp%3Bdate%3D16.04.2021&amp;uid_news=1075033&amp;cli=" TargetMode="External"/><Relationship Id="rId106" Type="http://schemas.openxmlformats.org/officeDocument/2006/relationships/hyperlink" Target="http://work.elcode.ru/subscribe/link/?hash=6b7bc1c039d6faaca1a5b12efa844b0a&amp;id_send=16967&amp;id_email=9282332&amp;url=https%3A%2F%2Flogin.consultant.ru%2Flink%2F%3Freq%3Ddoc%26amp%3Bbase%3DLAW%26amp%3Bn%3D381835%26amp%3Bdst%3D100006%26amp%3Bdate%3D13.04.2021&amp;uid_news=1071192&amp;cli=" TargetMode="External"/><Relationship Id="rId127" Type="http://schemas.openxmlformats.org/officeDocument/2006/relationships/hyperlink" Target="http://work.elcode.ru/subscribe/link/?hash=6b7bc1c039d6faaca1a5b12efa844b0a&amp;id_send=16967&amp;id_email=9282332&amp;url=https%3A%2F%2Flogin.consultant.ru%2Flink%2F%3Freq%3Ddoc%26amp%3Bbase%3DLAW%26amp%3Bn%3D381452%26amp%3Bdst%3D2459%26amp%3Bdate%3D19.04.2021&amp;uid_news=1071400&amp;cli=" TargetMode="External"/><Relationship Id="rId10" Type="http://schemas.openxmlformats.org/officeDocument/2006/relationships/hyperlink" Target="consultantplus://offline/ref=7DF11DFE9D8D255DE569E8413DDA7BA68A1BE5731BD6D5A2A6C10700AEC33291E7782FD26712B6D7267F18501A815DC7FDD7E9E4D7B30F16eENCP" TargetMode="External"/><Relationship Id="rId31" Type="http://schemas.openxmlformats.org/officeDocument/2006/relationships/hyperlink" Target="consultantplus://offline/ref=CAD89A90D095BE0A1B2E57653DC4BB710F7FAB9AAA220C7F4FF7B2DE7A4EFBB6D423C4D3933582CEC85A27D93B46BBA925D52A595369B9F8MCmAH" TargetMode="External"/><Relationship Id="rId52" Type="http://schemas.openxmlformats.org/officeDocument/2006/relationships/hyperlink" Target="http://work.elcode.ru/subscribe/link/?hash=6b7bc1c039d6faaca1a5b12efa844b0a&amp;id_send=16967&amp;id_email=9282332&amp;url=https%3A%2F%2Flogin.consultant.ru%2Flink%2F%3Freq%3Ddoc%26amp%3Bbase%3DLAW%26amp%3Bn%3D382198%26amp%3Bdst%3D100002%252C1%26amp%3Bdate%3D16.04.2021&amp;uid_news=1075033&amp;cli=" TargetMode="External"/><Relationship Id="rId73" Type="http://schemas.openxmlformats.org/officeDocument/2006/relationships/hyperlink" Target="http://work.elcode.ru/subscribe/link/?hash=6b7bc1c039d6faaca1a5b12efa844b0a&amp;id_send=16967&amp;id_email=9282332&amp;url=https%3A%2F%2Flogin.consultant.ru%2Flink%2F%3Frnd%3DAC7301D889D9877A4E547AAAB9381C7B%26amp%3Breq%3Ddoc%26amp%3Bbase%3DLAW%26amp%3Bn%3D366412%26amp%3Bdst%3D100105%26amp%3Bfld%3D134%26amp%3BREFFIELD%3D134%26amp%3BREFDST%3D100010%26amp%3BREFDOC%3D203222%26amp%3BREFBASE%3DQUEST%26amp%3Bstat%3Drefcode%253D10881%253Bdstident%253D100105%253Bindex%253D15%26amp%3Bdate%3D14.04.2021&amp;uid_news=1073197&amp;cli=" TargetMode="External"/><Relationship Id="rId78" Type="http://schemas.openxmlformats.org/officeDocument/2006/relationships/hyperlink" Target="http://work.elcode.ru/subscribe/link/?hash=6b7bc1c039d6faaca1a5b12efa844b0a&amp;id_send=16967&amp;id_email=9282332&amp;url=https%3A%2F%2Flogin.consultant.ru%2Flink%2F%3Freq%3Ddoc%26amp%3Bbase%3DLAW%26amp%3Bn%3D381740%26amp%3Bdst%3D100002%26amp%3Bdate%3D13.04.2021&amp;uid_news=1071371&amp;cli=" TargetMode="External"/><Relationship Id="rId94" Type="http://schemas.openxmlformats.org/officeDocument/2006/relationships/image" Target="media/image10.jpeg"/><Relationship Id="rId99" Type="http://schemas.openxmlformats.org/officeDocument/2006/relationships/hyperlink" Target="http://work.elcode.ru/subscribe/link/?hash=6b7bc1c039d6faaca1a5b12efa844b0a&amp;id_send=16967&amp;id_email=9282332&amp;url=https%3A%2F%2Flogin.consultant.ru%2Flink%2F%3Freq%3Ddoc%26base%3DLAW%26n%3D381835%26dst%3D100001%252C1%26date%3D13.04.2021&amp;uid_news=1071192&amp;cli=" TargetMode="External"/><Relationship Id="rId101"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65550%26amp%3Bdst%3D100010%26amp%3Bfld%3D134%26amp%3BREFFIELD%3D134%26amp%3BREFDST%3D100006%26amp%3BREFDOC%3D374173%26amp%3BREFBASE%3DLAW%26amp%3Bstat%3Drefcode%253D10881%253Bdstident%253D100010%253Bindex%253D12%26amp%3Bdate%3D13.04.2021&amp;uid_news=1071192&amp;cli=" TargetMode="External"/><Relationship Id="rId122" Type="http://schemas.openxmlformats.org/officeDocument/2006/relationships/hyperlink" Target="http://work.elcode.ru/subscribe/link/?hash=6b7bc1c039d6faaca1a5b12efa844b0a&amp;id_send=16967&amp;id_email=9282332&amp;url=https%3A%2F%2Felcode.ru%2Fproducts%2Feducation%2F30-03-21-o-chem-ne-pishut-v-trudovom-kodekse-aktua&amp;uid_news=1076018&amp;cli=" TargetMode="External"/><Relationship Id="rId143" Type="http://schemas.openxmlformats.org/officeDocument/2006/relationships/hyperlink" Target="http://work.elcode.ru/subscribe/link/?hash=6b7bc1c039d6faaca1a5b12efa844b0a&amp;id_send=16967&amp;id_email=9282332&amp;url=https%3A%2F%2Flogin.consultant.ru%2Flink%2F%3Freq%3Ddoc%26amp%3Bbase%3DPBI%26amp%3Bn%3D242423%26amp%3Bdst%3D100001%26amp%3Bdate%3D13.04.2021&amp;uid_news=1071400&amp;cli=" TargetMode="External"/><Relationship Id="rId148" Type="http://schemas.openxmlformats.org/officeDocument/2006/relationships/hyperlink" Target="http://work.elcode.ru/subscribe/link/?hash=6b7bc1c039d6faaca1a5b12efa844b0a&amp;id_send=16967&amp;id_email=9282332&amp;url=https%3A%2F%2Flogin.consultant.ru%2Flink%2F%3Freq%3Ddoc%26amp%3Bbase%3DQUEST%26amp%3Bn%3D203133%26amp%3Bdst%3D100001%26amp%3Bdate%3D15.04.2021&amp;uid_news=1074435&amp;cli=" TargetMode="External"/><Relationship Id="rId164" Type="http://schemas.openxmlformats.org/officeDocument/2006/relationships/image" Target="media/image16.jpeg"/><Relationship Id="rId169" Type="http://schemas.openxmlformats.org/officeDocument/2006/relationships/image" Target="media/image17.jpeg"/><Relationship Id="rId185" Type="http://schemas.openxmlformats.org/officeDocument/2006/relationships/hyperlink" Target="http://work.elcode.ru/subscribe/link/?hash=6b7bc1c039d6faaca1a5b12efa844b0a&amp;id_send=16967&amp;id_email=9282332&amp;url=https%3A%2F%2Fwww.mos.ru%2Fnews%2Fitem%2F88935073%2F&amp;uid_news=1074452&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6b7bc1c039d6faaca1a5b12efa844b0a&amp;id_send=16967&amp;id_email=9282332&amp;url=https%3A%2F%2Flogin.consultant.ru%2Flink%2F%3Freq%3Ddoc%26amp%3Bbase%3DMLAW%26amp%3Bn%3D211181%26amp%3Bdst%3D100075%26amp%3Bdate%3D16.04.2021&amp;uid_news=1075997&amp;cli=" TargetMode="External"/><Relationship Id="rId210"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81452%26amp%3Bdst%3D100921%26amp%3Bfld%3D134%26amp%3BREFFIELD%3D134%26amp%3BREFDST%3D100012%26amp%3BREFDOC%3D197883%26amp%3BREFBASE%3DQUEST%26amp%3Bstat%3Drefcode%253D10881%253Bdstident%253D100921%253Bindex%253D14%26amp%3Bdate%3D16.04.2021&amp;uid_news=1075737&amp;cli=" TargetMode="External"/><Relationship Id="rId215" Type="http://schemas.openxmlformats.org/officeDocument/2006/relationships/image" Target="media/image20.png"/><Relationship Id="rId26" Type="http://schemas.openxmlformats.org/officeDocument/2006/relationships/hyperlink" Target="consultantplus://offline/ref=4FE008EB700014E1DC4BD37891ACD87EEAC01C274643004A266111F7F6C879DB7DED2FEC7D293B958F08D8556CBC3323D767B4FA4D3760EAI8JAH" TargetMode="External"/><Relationship Id="rId47" Type="http://schemas.openxmlformats.org/officeDocument/2006/relationships/hyperlink" Target="http://work.elcode.ru/subscribe/link/?hash=6b7bc1c039d6faaca1a5b12efa844b0a&amp;id_send=16967&amp;id_email=9282332&amp;url=https%3A%2F%2Flogin.consultant.ru%2Flink%2F%3Freq%3Ddoc%26amp%3Bbase%3DLAW%26amp%3Bn%3D380718%26amp%3Bdst%3D100001%26amp%3Bdate%3D12.04.2021&amp;uid_news=1069829&amp;cli=" TargetMode="External"/><Relationship Id="rId68" Type="http://schemas.openxmlformats.org/officeDocument/2006/relationships/image" Target="media/image7.jpeg"/><Relationship Id="rId89" Type="http://schemas.openxmlformats.org/officeDocument/2006/relationships/hyperlink" Target="http://work.elcode.ru/subscribe/link/?hash=6b7bc1c039d6faaca1a5b12efa844b0a&amp;id_send=16967&amp;id_email=9282332&amp;url=https%3A%2F%2Flogin.consultant.ru%2Flink%2F%3Freq%3Ddoc%26amp%3Bbase%3DLAW%26amp%3Bn%3D382000%26amp%3Bdst%3D100002%26amp%3Bdate%3D15.04.2021&amp;uid_news=1074405&amp;cli=" TargetMode="External"/><Relationship Id="rId112"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72105%26amp%3Bdst%3D101558%26amp%3Bfld%3D134%26amp%3BREFFIELD%3D134%26amp%3BREFDST%3D100016%26amp%3BREFDOC%3D381835%26amp%3BREFBASE%3DLAW%26amp%3Bstat%3Drefcode%253D10881%253Bdstident%253D101558%253Bindex%253D29%26amp%3Bdate%3D13.04.2021&amp;uid_news=1071192&amp;cli=" TargetMode="External"/><Relationship Id="rId133" Type="http://schemas.openxmlformats.org/officeDocument/2006/relationships/hyperlink" Target="http://work.elcode.ru/subscribe/link/?hash=6b7bc1c039d6faaca1a5b12efa844b0a&amp;id_send=16967&amp;id_email=9282332&amp;url=https%3A%2F%2Flogin.consultant.ru%2Flink%2F%3Freq%3Ddoc%26amp%3Bbase%3DLAW%26amp%3Bn%3D381452%26amp%3Bdst%3D2476%26amp%3Bdate%3D19.04.2021&amp;uid_news=1071400&amp;cli=" TargetMode="External"/><Relationship Id="rId154" Type="http://schemas.openxmlformats.org/officeDocument/2006/relationships/hyperlink" Target="consultantplus://offline/ref=C088702D99DEEB6D309D681A47CF818A7790846CE7A4D2B30C2A17164272FBE80DE494FE163ACBDBC6EF37DF15B0FBA55ED7EEACF8C9C3A80038Z5h2N" TargetMode="External"/><Relationship Id="rId175" Type="http://schemas.openxmlformats.org/officeDocument/2006/relationships/hyperlink" Target="http://work.elcode.ru/subscribe/link/?hash=6b7bc1c039d6faaca1a5b12efa844b0a&amp;id_send=16967&amp;id_email=9282332&amp;url=https%3A%2F%2Flogin.consultant.ru%2Flink%2F%3Freq%3Ddoc%26amp%3Bbase%3DMLAW%26amp%3Bn%3D211181%26amp%3Bdst%3D100018%26amp%3Bdate%3D16.04.2021&amp;uid_news=1075997&amp;cli=" TargetMode="External"/><Relationship Id="rId196" Type="http://schemas.openxmlformats.org/officeDocument/2006/relationships/hyperlink" Target="http://work.elcode.ru/subscribe/link/?hash=6b7bc1c039d6faaca1a5b12efa844b0a&amp;id_send=16967&amp;id_email=9282332&amp;url=https%3A%2F%2Flogin.consultant.ru%2Flink%2F%3Frnd%3D1C8B869FAFEC123AD3D35C815EB66869%26amp%3Breq%3Ddoc%26amp%3Bbase%3DLAW%26amp%3Bn%3D40830%26amp%3Bdst%3D100019%26amp%3Bfld%3D134%26amp%3BREFFIELD%3D134%26amp%3BREFDST%3D100325%26amp%3BREFDOC%3D800%26amp%3BREFBASE%3DPKV%26amp%3Bstat%3Drefcode%253D10881%253Bdstident%253D100019%253Bindex%253D613%26amp%3Bdate%3D16.04.2021&amp;uid_news=1075743&amp;cli=" TargetMode="External"/><Relationship Id="rId200" Type="http://schemas.openxmlformats.org/officeDocument/2006/relationships/hyperlink" Target="http://work.elcode.ru/subscribe/link/?hash=6b7bc1c039d6faaca1a5b12efa844b0a&amp;id_send=16967&amp;id_email=9282332&amp;url=https%3A%2F%2Flogin.consultant.ru%2Flink%2F%3Freq%3Ddoc%26amp%3Bbase%3DLAW%26amp%3Bn%3D381452%26amp%3Bdst%3D2300%26amp%3Bdate%3D16.04.2021&amp;uid_news=1075743&amp;cli=" TargetMode="External"/><Relationship Id="rId16" Type="http://schemas.openxmlformats.org/officeDocument/2006/relationships/hyperlink" Target="consultantplus://offline/ref=E4654F9C4DD011A0C518E1CC7DCDCAF0D2AF194645FB726B5E731FEFCDAA8B7D9E732ECF073A8B1BDC31BD1C23131B15216EB1A9BB25A4E670D2H" TargetMode="External"/><Relationship Id="rId37" Type="http://schemas.openxmlformats.org/officeDocument/2006/relationships/hyperlink" Target="http://work.elcode.ru/subscribe/link/?hash=6b7bc1c039d6faaca1a5b12efa844b0a&amp;id_send=16967&amp;id_email=9282332&amp;url=https%3A%2F%2Flogin.consultant.ru%2Flink%2F%3Freq%3Ddoc%26base%3DQUEST%26n%3D203135%26dst%3D100001%252C1%26date%3D12.04.2021&amp;uid_news=1069874&amp;cli=" TargetMode="External"/><Relationship Id="rId58" Type="http://schemas.openxmlformats.org/officeDocument/2006/relationships/hyperlink" Target="http://work.elcode.ru/subscribe/link/?hash=6b7bc1c039d6faaca1a5b12efa844b0a&amp;id_send=16967&amp;id_email=9282332&amp;url=https%3A%2F%2Flogin.consultant.ru%2Flink%2F%3Frnd%3DFCEC1DBB913D0F9DEC1C61B074A4113F%26amp%3Breq%3Ddoc%26amp%3Bbase%3DLAW%26amp%3Bn%3D366412%26amp%3Bdst%3D100076%26amp%3Bfld%3D134%26amp%3Bdate%3D16.04.2021&amp;uid_news=1075033&amp;cli=" TargetMode="External"/><Relationship Id="rId79" Type="http://schemas.openxmlformats.org/officeDocument/2006/relationships/hyperlink" Target="http://work.elcode.ru/subscribe/link/?hash=6b7bc1c039d6faaca1a5b12efa844b0a&amp;id_send=16967&amp;id_email=9282332&amp;url=https%3A%2F%2Flogin.consultant.ru%2Flink%2F%3Frnd%3D87EC0300DDB889F04DDD24CBCB43D004%26amp%3Breq%3Ddoc%26amp%3Bbase%3DLAW%26amp%3Bn%3D381740%26amp%3Bdst%3D100007%26amp%3Bfld%3D134%26amp%3Bdate%3D13.04.2021&amp;uid_news=1071371&amp;cli=" TargetMode="External"/><Relationship Id="rId102" Type="http://schemas.openxmlformats.org/officeDocument/2006/relationships/hyperlink" Target="http://work.elcode.ru/subscribe/link/?hash=6b7bc1c039d6faaca1a5b12efa844b0a&amp;id_send=16967&amp;id_email=9282332&amp;url=https%3A%2F%2Flogin.consultant.ru%2Flink%2F%3Freq%3Ddoc%26amp%3Bbase%3DLAW%26amp%3Bn%3D363871%26amp%3Bdst%3D100010%26amp%3Bdate%3D13.04.2021&amp;uid_news=1071192&amp;cli=" TargetMode="External"/><Relationship Id="rId123" Type="http://schemas.openxmlformats.org/officeDocument/2006/relationships/hyperlink" Target="http://work.elcode.ru/subscribe/link/?hash=6b7bc1c039d6faaca1a5b12efa844b0a&amp;id_send=16967&amp;id_email=9282332&amp;url=https%3A%2F%2Flogin.consultant.ru%2Flink%2F%3Freq%3Ddoc%26base%3DQUEST%26n%3D203068%26dst%3D100001%26date%3D13.04.2021&amp;uid_news=1071400&amp;cli=" TargetMode="External"/><Relationship Id="rId144" Type="http://schemas.openxmlformats.org/officeDocument/2006/relationships/hyperlink" Target="http://work.elcode.ru/subscribe/link/?hash=6b7bc1c039d6faaca1a5b12efa844b0a&amp;id_send=16967&amp;id_email=9282332&amp;url=https%3A%2F%2Felcode.ru%2Fproducts%2Feducation%2F24-03-21-nestandartnaya-zanyatost-distancionnye-ra&amp;uid_news=1071400&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15171</Words>
  <Characters>86481</Characters>
  <Application>Microsoft Office Word</Application>
  <DocSecurity>0</DocSecurity>
  <Lines>720</Lines>
  <Paragraphs>202</Paragraphs>
  <ScaleCrop>false</ScaleCrop>
  <Company>ООО "ЭЛКОД"</Company>
  <LinksUpToDate>false</LinksUpToDate>
  <CharactersWithSpaces>101450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(Игонина) Анна Дмитриевна</dc:creator>
  <cp:keywords/>
  <dc:description/>
  <cp:lastModifiedBy>Ежова (Игонина) Анна Дмитриевна</cp:lastModifiedBy>
  <cp:revision>3</cp:revision>
  <dcterms:created xsi:type="dcterms:W3CDTF">2021-04-19T10:52:00Z</dcterms:created>
  <dcterms:modified xsi:type="dcterms:W3CDTF">2021-04-19T10:55:00Z</dcterms:modified>
</cp:coreProperties>
</file>