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036F79" w:rsidTr="00036F79">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036F79">
              <w:trPr>
                <w:jc w:val="center"/>
              </w:trPr>
              <w:tc>
                <w:tcPr>
                  <w:tcW w:w="8100" w:type="dxa"/>
                  <w:shd w:val="clear" w:color="auto" w:fill="DDDEE2"/>
                  <w:tcMar>
                    <w:top w:w="450" w:type="dxa"/>
                    <w:left w:w="450" w:type="dxa"/>
                    <w:bottom w:w="450" w:type="dxa"/>
                    <w:right w:w="450" w:type="dxa"/>
                  </w:tcMar>
                  <w:vAlign w:val="center"/>
                  <w:hideMark/>
                </w:tcPr>
                <w:p w:rsidR="00036F79" w:rsidRDefault="00036F79">
                  <w:pPr>
                    <w:jc w:val="center"/>
                    <w:rPr>
                      <w:rFonts w:eastAsia="Times New Roman"/>
                    </w:rPr>
                  </w:pPr>
                  <w:r>
                    <w:rPr>
                      <w:rStyle w:val="title-main"/>
                      <w:rFonts w:ascii="Arial" w:eastAsia="Times New Roman" w:hAnsi="Arial" w:cs="Arial"/>
                      <w:b/>
                      <w:bCs/>
                      <w:color w:val="333333"/>
                    </w:rPr>
                    <w:t xml:space="preserve">Здравствуйте! </w:t>
                  </w:r>
                  <w:r>
                    <w:rPr>
                      <w:rFonts w:ascii="Arial" w:eastAsia="Times New Roman" w:hAnsi="Arial" w:cs="Arial"/>
                      <w:b/>
                      <w:bCs/>
                      <w:color w:val="333333"/>
                    </w:rPr>
                    <w:br/>
                  </w:r>
                  <w:r>
                    <w:t>Обратите внимание на подборку новых документов, включенных в систему КонсультантПлюс за прошедшую неделю. По мнению наших экспертов, именно эти документ</w:t>
                  </w:r>
                  <w:bookmarkStart w:id="0" w:name="_GoBack"/>
                  <w:bookmarkEnd w:id="0"/>
                  <w:r>
                    <w:t xml:space="preserve">ы будут интересны Вам в первую очередь. </w:t>
                  </w:r>
                </w:p>
              </w:tc>
            </w:tr>
            <w:tr w:rsidR="00036F79">
              <w:trPr>
                <w:jc w:val="center"/>
              </w:trPr>
              <w:tc>
                <w:tcPr>
                  <w:tcW w:w="8100" w:type="dxa"/>
                  <w:shd w:val="clear" w:color="auto" w:fill="DDDEE2"/>
                  <w:tcMar>
                    <w:top w:w="300" w:type="dxa"/>
                    <w:left w:w="450" w:type="dxa"/>
                    <w:bottom w:w="300" w:type="dxa"/>
                    <w:right w:w="450" w:type="dxa"/>
                  </w:tcMar>
                  <w:vAlign w:val="center"/>
                  <w:hideMark/>
                </w:tcPr>
                <w:p w:rsidR="00036F79" w:rsidRDefault="00036F79" w:rsidP="00036F79">
                  <w:pPr>
                    <w:rPr>
                      <w:rFonts w:eastAsia="Times New Roman"/>
                    </w:rPr>
                  </w:pPr>
                </w:p>
              </w:tc>
            </w:tr>
          </w:tbl>
          <w:p w:rsidR="00036F79" w:rsidRDefault="00036F79">
            <w:pPr>
              <w:jc w:val="center"/>
              <w:rPr>
                <w:rFonts w:eastAsia="Times New Roman"/>
                <w:sz w:val="20"/>
                <w:szCs w:val="20"/>
              </w:rPr>
            </w:pPr>
          </w:p>
        </w:tc>
      </w:tr>
      <w:tr w:rsidR="00036F79" w:rsidTr="00036F79">
        <w:trPr>
          <w:jc w:val="center"/>
        </w:trPr>
        <w:tc>
          <w:tcPr>
            <w:tcW w:w="9000" w:type="dxa"/>
            <w:shd w:val="clear" w:color="auto" w:fill="FFFFFF"/>
            <w:vAlign w:val="center"/>
            <w:hideMark/>
          </w:tcPr>
          <w:p w:rsidR="00036F79" w:rsidRDefault="00036F79">
            <w:pPr>
              <w:jc w:val="center"/>
              <w:rPr>
                <w:rFonts w:eastAsia="Times New Roman"/>
              </w:rPr>
            </w:pPr>
            <w:r>
              <w:rPr>
                <w:rFonts w:eastAsia="Times New Roman"/>
                <w:noProof/>
              </w:rPr>
              <w:drawing>
                <wp:inline distT="0" distB="0" distL="0" distR="0">
                  <wp:extent cx="5711825" cy="1223010"/>
                  <wp:effectExtent l="0" t="0" r="3175" b="0"/>
                  <wp:docPr id="26" name="Рисунок 26"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1825" cy="1223010"/>
                          </a:xfrm>
                          <a:prstGeom prst="rect">
                            <a:avLst/>
                          </a:prstGeom>
                          <a:noFill/>
                          <a:ln>
                            <a:noFill/>
                          </a:ln>
                        </pic:spPr>
                      </pic:pic>
                    </a:graphicData>
                  </a:graphic>
                </wp:inline>
              </w:drawing>
            </w:r>
          </w:p>
        </w:tc>
      </w:tr>
      <w:tr w:rsidR="00036F79" w:rsidTr="00036F79">
        <w:trPr>
          <w:jc w:val="center"/>
        </w:trPr>
        <w:tc>
          <w:tcPr>
            <w:tcW w:w="8100" w:type="dxa"/>
            <w:shd w:val="clear" w:color="auto" w:fill="D0D1D3"/>
            <w:tcMar>
              <w:top w:w="300" w:type="dxa"/>
              <w:left w:w="300" w:type="dxa"/>
              <w:bottom w:w="300" w:type="dxa"/>
              <w:right w:w="300" w:type="dxa"/>
            </w:tcMar>
            <w:vAlign w:val="center"/>
            <w:hideMark/>
          </w:tcPr>
          <w:p w:rsidR="00036F79" w:rsidRDefault="00036F79">
            <w:pPr>
              <w:rPr>
                <w:rFonts w:ascii="Arial" w:eastAsia="Times New Roman" w:hAnsi="Arial" w:cs="Arial"/>
                <w:sz w:val="27"/>
                <w:szCs w:val="27"/>
              </w:rPr>
            </w:pPr>
            <w:r>
              <w:rPr>
                <w:rFonts w:ascii="Arial" w:eastAsia="Times New Roman" w:hAnsi="Arial" w:cs="Arial"/>
                <w:sz w:val="27"/>
                <w:szCs w:val="27"/>
              </w:rPr>
              <w:t xml:space="preserve">ВАЖНО ЗНАТЬ РУКОВОДИТЕЛЮ </w:t>
            </w:r>
          </w:p>
        </w:tc>
      </w:tr>
      <w:tr w:rsidR="00036F79" w:rsidTr="00036F79">
        <w:trPr>
          <w:jc w:val="center"/>
        </w:trPr>
        <w:tc>
          <w:tcPr>
            <w:tcW w:w="8100" w:type="dxa"/>
            <w:shd w:val="clear" w:color="auto" w:fill="FFFFFF"/>
            <w:tcMar>
              <w:top w:w="300" w:type="dxa"/>
              <w:left w:w="450" w:type="dxa"/>
              <w:bottom w:w="150" w:type="dxa"/>
              <w:right w:w="450" w:type="dxa"/>
            </w:tcMar>
            <w:vAlign w:val="center"/>
            <w:hideMark/>
          </w:tcPr>
          <w:p w:rsidR="00036F79" w:rsidRDefault="00036F79">
            <w:pPr>
              <w:rPr>
                <w:rFonts w:eastAsia="Times New Roman"/>
              </w:rPr>
            </w:pPr>
            <w:hyperlink r:id="rId8" w:tgtFrame="_blank" w:history="1">
              <w:r>
                <w:rPr>
                  <w:rStyle w:val="a3"/>
                  <w:rFonts w:eastAsia="Times New Roman"/>
                  <w:b/>
                  <w:bCs/>
                  <w:color w:val="555555"/>
                  <w:sz w:val="27"/>
                  <w:szCs w:val="27"/>
                </w:rPr>
                <w:t xml:space="preserve">ФНС приступила к реализации отраслевого проекта «Общественное питание» </w:t>
              </w:r>
            </w:hyperlink>
          </w:p>
        </w:tc>
      </w:tr>
      <w:tr w:rsidR="00036F79" w:rsidTr="00036F7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36F79">
              <w:tc>
                <w:tcPr>
                  <w:tcW w:w="7650" w:type="dxa"/>
                  <w:shd w:val="clear" w:color="auto" w:fill="EEEEEE"/>
                  <w:tcMar>
                    <w:top w:w="225" w:type="dxa"/>
                    <w:left w:w="225" w:type="dxa"/>
                    <w:bottom w:w="225" w:type="dxa"/>
                    <w:right w:w="225" w:type="dxa"/>
                  </w:tcMar>
                  <w:vAlign w:val="center"/>
                  <w:hideMark/>
                </w:tcPr>
                <w:p w:rsidR="00036F79" w:rsidRDefault="00036F79">
                  <w:pPr>
                    <w:rPr>
                      <w:rFonts w:eastAsia="Times New Roman"/>
                    </w:rPr>
                  </w:pPr>
                  <w:r>
                    <w:rPr>
                      <w:rFonts w:ascii="Arial" w:eastAsia="Times New Roman" w:hAnsi="Arial" w:cs="Arial"/>
                      <w:color w:val="444444"/>
                      <w:sz w:val="21"/>
                      <w:szCs w:val="21"/>
                    </w:rPr>
                    <w:t>Риски: налоговые органы целенаправленно начали выявлять пользователей, которые нарушают порядок применения ККТ в сфере общественного питания либо вовсе ее не применяют.</w:t>
                  </w:r>
                  <w:r>
                    <w:rPr>
                      <w:rFonts w:ascii="Arial" w:eastAsia="Times New Roman" w:hAnsi="Arial" w:cs="Arial"/>
                      <w:color w:val="444444"/>
                      <w:sz w:val="21"/>
                      <w:szCs w:val="21"/>
                    </w:rPr>
                    <w:br/>
                    <w:t xml:space="preserve">Возможности: пользователи могут избежать административной ответственности, если сами заявят о своих кассовых нарушениях и исправят их. В ситуации, когда налоговый орган уже нашел нарушение, размер штрафа можно уменьшить в случае признания нарушения и его добровольного устранения. </w:t>
                  </w:r>
                </w:p>
              </w:tc>
            </w:tr>
          </w:tbl>
          <w:p w:rsidR="00036F79" w:rsidRDefault="00036F79">
            <w:pPr>
              <w:rPr>
                <w:rFonts w:eastAsia="Times New Roman"/>
                <w:sz w:val="20"/>
                <w:szCs w:val="20"/>
              </w:rPr>
            </w:pPr>
          </w:p>
        </w:tc>
      </w:tr>
      <w:tr w:rsidR="00036F79" w:rsidTr="00036F79">
        <w:trPr>
          <w:jc w:val="center"/>
        </w:trPr>
        <w:tc>
          <w:tcPr>
            <w:tcW w:w="8100" w:type="dxa"/>
            <w:shd w:val="clear" w:color="auto" w:fill="FFFFFF"/>
            <w:tcMar>
              <w:top w:w="300" w:type="dxa"/>
              <w:left w:w="450" w:type="dxa"/>
              <w:bottom w:w="300" w:type="dxa"/>
              <w:right w:w="450" w:type="dxa"/>
            </w:tcMar>
            <w:vAlign w:val="center"/>
            <w:hideMark/>
          </w:tcPr>
          <w:p w:rsidR="00036F79" w:rsidRDefault="00036F79">
            <w:pPr>
              <w:spacing w:line="270" w:lineRule="atLeast"/>
              <w:rPr>
                <w:rFonts w:ascii="Arial" w:eastAsia="Times New Roman" w:hAnsi="Arial" w:cs="Arial"/>
                <w:color w:val="444444"/>
                <w:sz w:val="21"/>
                <w:szCs w:val="21"/>
              </w:rPr>
            </w:pPr>
            <w:r>
              <w:rPr>
                <w:noProof/>
              </w:rPr>
              <w:drawing>
                <wp:anchor distT="0" distB="0" distL="142875" distR="142875" simplePos="0" relativeHeight="251659264"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44" name="Рисунок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36F79" w:rsidRDefault="00036F7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В </w:t>
            </w:r>
            <w:hyperlink r:id="rId10" w:history="1">
              <w:r>
                <w:rPr>
                  <w:rStyle w:val="a3"/>
                  <w:color w:val="0000FF"/>
                </w:rPr>
                <w:t>Информации</w:t>
              </w:r>
            </w:hyperlink>
            <w:r>
              <w:rPr>
                <w:rFonts w:ascii="Calibri" w:hAnsi="Calibri" w:cs="Arial"/>
                <w:color w:val="444444"/>
                <w:sz w:val="22"/>
                <w:szCs w:val="22"/>
              </w:rPr>
              <w:t xml:space="preserve"> на сайте ФНС России от 28.01.2021 сообщается, что ФНС начала реализацию отраслевого проекта в отношении организаций и ИП, которые оказывают услуги общественного питания. Цели такого проекта:</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 побуждение к применению ККТ в установленных законом случаях; </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увеличение выручки, фиксируемой с применением ККТ, и повышение роста доходов бюджета за счет сокращения теневого оборота рынка общественного питания.</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В рамках проекта налоговые органы проводят контрольные мероприятия по выявлению организаций и ИП в сфере общепита, которые нарушают законодательство о применении ККТ. При выборе объектов проверки применяется риск-ориентированный подход, то есть усиление контроля за теми, чья деятельность является высоко рискованной, и отказ от проверок добросовестных пользователей. Для этого анализируется информация из внутренних и внешних источников, в частности, обращения граждан о нарушениях в порядке применения ККТ. Направить информацию о нарушении гражданин может через мобильное приложение «Проверка чека» или на </w:t>
            </w:r>
            <w:hyperlink r:id="rId11" w:history="1">
              <w:r>
                <w:rPr>
                  <w:rStyle w:val="a3"/>
                </w:rPr>
                <w:t>сайте</w:t>
              </w:r>
            </w:hyperlink>
            <w:r>
              <w:rPr>
                <w:rFonts w:ascii="Calibri" w:hAnsi="Calibri" w:cs="Arial"/>
                <w:color w:val="444444"/>
                <w:sz w:val="22"/>
                <w:szCs w:val="22"/>
              </w:rPr>
              <w:t xml:space="preserve"> ФНС  (например, если в чеке нет </w:t>
            </w:r>
            <w:hyperlink r:id="rId12" w:history="1">
              <w:r>
                <w:rPr>
                  <w:rStyle w:val="a3"/>
                  <w:color w:val="0000FF"/>
                </w:rPr>
                <w:t xml:space="preserve">обязательных </w:t>
              </w:r>
              <w:r>
                <w:rPr>
                  <w:rStyle w:val="a3"/>
                  <w:color w:val="0000FF"/>
                </w:rPr>
                <w:lastRenderedPageBreak/>
                <w:t>реквизитов</w:t>
              </w:r>
            </w:hyperlink>
            <w:r>
              <w:rPr>
                <w:rFonts w:ascii="Calibri" w:hAnsi="Calibri" w:cs="Arial"/>
                <w:color w:val="444444"/>
                <w:sz w:val="22"/>
                <w:szCs w:val="22"/>
              </w:rPr>
              <w:t xml:space="preserve"> или касса вообще не применяется).</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Помимо сведений, поступающих от граждан, налоговые органы используют информацию из внутренних источников: суммы продаж, полученные с помощью системы АСК ККТ, сопоставляются с показателями налоговой отчетности, а также с фактом ее представления. </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По вопросу привлечения к ответственности за нарушения в сфере ККТ ФНС отмечает, что </w:t>
            </w:r>
            <w:hyperlink r:id="rId13" w:history="1">
              <w:r>
                <w:rPr>
                  <w:rStyle w:val="a3"/>
                  <w:color w:val="0000FF"/>
                </w:rPr>
                <w:t>частями 2–4</w:t>
              </w:r>
            </w:hyperlink>
            <w:r>
              <w:rPr>
                <w:rFonts w:ascii="Calibri" w:hAnsi="Calibri" w:cs="Arial"/>
                <w:color w:val="444444"/>
                <w:sz w:val="22"/>
                <w:szCs w:val="22"/>
              </w:rPr>
              <w:t xml:space="preserve"> и </w:t>
            </w:r>
            <w:hyperlink r:id="rId14" w:history="1">
              <w:r>
                <w:rPr>
                  <w:rStyle w:val="a3"/>
                  <w:color w:val="0000FF"/>
                </w:rPr>
                <w:t>6</w:t>
              </w:r>
            </w:hyperlink>
            <w:r>
              <w:rPr>
                <w:rFonts w:ascii="Calibri" w:hAnsi="Calibri" w:cs="Arial"/>
                <w:color w:val="444444"/>
                <w:sz w:val="22"/>
                <w:szCs w:val="22"/>
              </w:rPr>
              <w:t xml:space="preserve"> ст. 14.5 КоАП РФ установлены как штрафные санкции, так и приостановление деятельности (в зависимости от вида нарушения и количества нарушений). При этом есть возможность избежать наказания, если добровольно сообщить проверяющим о своих нарушениях и исправить их либо направить в налоговый орган чек коррекции (</w:t>
            </w:r>
            <w:hyperlink r:id="rId15" w:history="1">
              <w:r>
                <w:rPr>
                  <w:rStyle w:val="a3"/>
                  <w:color w:val="0000FF"/>
                </w:rPr>
                <w:t>прим.</w:t>
              </w:r>
            </w:hyperlink>
            <w:r>
              <w:rPr>
                <w:rFonts w:ascii="Calibri" w:hAnsi="Calibri" w:cs="Arial"/>
                <w:color w:val="444444"/>
                <w:sz w:val="22"/>
                <w:szCs w:val="22"/>
              </w:rPr>
              <w:t xml:space="preserve"> к ст. 14.5 КоАП РФ).</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Также ведомство сообщает, что штраф для лиц, признавших наличие вменяемого налоговым органом правонарушения и добровольно устранивших его, назначается в размере 1/3 минимального размера штрафа без составления протокола об административном правонарушении (</w:t>
            </w:r>
            <w:hyperlink r:id="rId16" w:history="1">
              <w:r>
                <w:rPr>
                  <w:rStyle w:val="a3"/>
                  <w:color w:val="0000FF"/>
                </w:rPr>
                <w:t>ч. 3.4 ст. 4.1</w:t>
              </w:r>
            </w:hyperlink>
            <w:r>
              <w:rPr>
                <w:rFonts w:ascii="Calibri" w:hAnsi="Calibri" w:cs="Arial"/>
                <w:color w:val="444444"/>
                <w:sz w:val="22"/>
                <w:szCs w:val="22"/>
              </w:rPr>
              <w:t xml:space="preserve"> КоАП РФ, </w:t>
            </w:r>
            <w:hyperlink r:id="rId17" w:history="1">
              <w:r>
                <w:rPr>
                  <w:rStyle w:val="a3"/>
                  <w:color w:val="0000FF"/>
                </w:rPr>
                <w:t>ч. 4 ст. 28.6</w:t>
              </w:r>
            </w:hyperlink>
            <w:r>
              <w:rPr>
                <w:rFonts w:ascii="Calibri" w:hAnsi="Calibri" w:cs="Arial"/>
                <w:color w:val="444444"/>
                <w:sz w:val="22"/>
                <w:szCs w:val="22"/>
              </w:rPr>
              <w:t xml:space="preserve"> КоАП РФ). Подробнее о том, как избежать ответственности или снизить ее размер, рассказано в </w:t>
            </w:r>
            <w:hyperlink r:id="rId18" w:tooltip="Ссылка на КонсультантПлюс" w:history="1">
              <w:r>
                <w:rPr>
                  <w:rStyle w:val="a3"/>
                  <w:color w:val="0000FF"/>
                </w:rPr>
                <w:t xml:space="preserve">Готовом решении: Какая ответственность предусмотрена за нарушение порядка применения ККТ </w:t>
              </w:r>
            </w:hyperlink>
            <w:r>
              <w:rPr>
                <w:rFonts w:ascii="Calibri" w:hAnsi="Calibri" w:cs="Arial"/>
                <w:color w:val="444444"/>
                <w:sz w:val="22"/>
                <w:szCs w:val="22"/>
              </w:rPr>
              <w:t> в СПС КонсультантПлюс.</w:t>
            </w:r>
          </w:p>
        </w:tc>
      </w:tr>
      <w:tr w:rsidR="00036F79" w:rsidTr="00036F79">
        <w:trPr>
          <w:jc w:val="center"/>
        </w:trPr>
        <w:tc>
          <w:tcPr>
            <w:tcW w:w="8250" w:type="dxa"/>
            <w:shd w:val="clear" w:color="auto" w:fill="FFFFFF"/>
            <w:tcMar>
              <w:top w:w="0" w:type="dxa"/>
              <w:left w:w="375" w:type="dxa"/>
              <w:bottom w:w="0" w:type="dxa"/>
              <w:right w:w="375" w:type="dxa"/>
            </w:tcMar>
            <w:vAlign w:val="center"/>
            <w:hideMark/>
          </w:tcPr>
          <w:p w:rsidR="00036F79" w:rsidRDefault="00036F79">
            <w:pPr>
              <w:jc w:val="center"/>
              <w:rPr>
                <w:rFonts w:eastAsia="Times New Roman"/>
              </w:rPr>
            </w:pPr>
            <w:r>
              <w:rPr>
                <w:rFonts w:eastAsia="Times New Roman"/>
              </w:rPr>
              <w:lastRenderedPageBreak/>
              <w:pict>
                <v:rect id="_x0000_i1074" style="width:467.75pt;height:.75pt" o:hralign="center" o:hrstd="t" o:hr="t" fillcolor="gray" stroked="f"/>
              </w:pict>
            </w:r>
          </w:p>
        </w:tc>
      </w:tr>
      <w:tr w:rsidR="00036F79" w:rsidTr="00036F79">
        <w:trPr>
          <w:jc w:val="center"/>
        </w:trPr>
        <w:tc>
          <w:tcPr>
            <w:tcW w:w="8100" w:type="dxa"/>
            <w:shd w:val="clear" w:color="auto" w:fill="FFFFFF"/>
            <w:tcMar>
              <w:top w:w="300" w:type="dxa"/>
              <w:left w:w="450" w:type="dxa"/>
              <w:bottom w:w="150" w:type="dxa"/>
              <w:right w:w="450" w:type="dxa"/>
            </w:tcMar>
            <w:vAlign w:val="center"/>
            <w:hideMark/>
          </w:tcPr>
          <w:p w:rsidR="00036F79" w:rsidRDefault="00036F79">
            <w:pPr>
              <w:rPr>
                <w:rFonts w:eastAsia="Times New Roman"/>
              </w:rPr>
            </w:pPr>
            <w:hyperlink r:id="rId19" w:tgtFrame="_blank" w:history="1">
              <w:r>
                <w:rPr>
                  <w:rStyle w:val="a3"/>
                  <w:rFonts w:eastAsia="Times New Roman"/>
                  <w:b/>
                  <w:bCs/>
                  <w:color w:val="555555"/>
                  <w:sz w:val="27"/>
                  <w:szCs w:val="27"/>
                </w:rPr>
                <w:t xml:space="preserve">С 1 марта 2021 года вступают в силу новые правила в сфере противопожарной безопасности </w:t>
              </w:r>
            </w:hyperlink>
          </w:p>
        </w:tc>
      </w:tr>
      <w:tr w:rsidR="00036F79" w:rsidTr="00036F7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36F79">
              <w:tc>
                <w:tcPr>
                  <w:tcW w:w="7650" w:type="dxa"/>
                  <w:shd w:val="clear" w:color="auto" w:fill="EEEEEE"/>
                  <w:tcMar>
                    <w:top w:w="225" w:type="dxa"/>
                    <w:left w:w="225" w:type="dxa"/>
                    <w:bottom w:w="225" w:type="dxa"/>
                    <w:right w:w="225" w:type="dxa"/>
                  </w:tcMar>
                  <w:vAlign w:val="center"/>
                  <w:hideMark/>
                </w:tcPr>
                <w:p w:rsidR="00036F79" w:rsidRDefault="00036F79">
                  <w:pPr>
                    <w:rPr>
                      <w:rFonts w:eastAsia="Times New Roman"/>
                    </w:rPr>
                  </w:pPr>
                  <w:r>
                    <w:rPr>
                      <w:rFonts w:ascii="Arial" w:eastAsia="Times New Roman" w:hAnsi="Arial" w:cs="Arial"/>
                      <w:color w:val="444444"/>
                      <w:sz w:val="21"/>
                      <w:szCs w:val="21"/>
                    </w:rPr>
                    <w:t xml:space="preserve">Риски: обновленные требования в сфере установки и использования автоматических установок пожаротушения и систем пожарной сигнализации в зданиях, сооружениях и помещениях вступят в силу с 1 марта 2021 года. </w:t>
                  </w:r>
                </w:p>
              </w:tc>
            </w:tr>
          </w:tbl>
          <w:p w:rsidR="00036F79" w:rsidRDefault="00036F79">
            <w:pPr>
              <w:rPr>
                <w:rFonts w:eastAsia="Times New Roman"/>
                <w:sz w:val="20"/>
                <w:szCs w:val="20"/>
              </w:rPr>
            </w:pPr>
          </w:p>
        </w:tc>
      </w:tr>
      <w:tr w:rsidR="00036F79" w:rsidTr="00036F79">
        <w:trPr>
          <w:jc w:val="center"/>
        </w:trPr>
        <w:tc>
          <w:tcPr>
            <w:tcW w:w="8100" w:type="dxa"/>
            <w:shd w:val="clear" w:color="auto" w:fill="FFFFFF"/>
            <w:tcMar>
              <w:top w:w="300" w:type="dxa"/>
              <w:left w:w="450" w:type="dxa"/>
              <w:bottom w:w="300" w:type="dxa"/>
              <w:right w:w="450" w:type="dxa"/>
            </w:tcMar>
            <w:vAlign w:val="center"/>
            <w:hideMark/>
          </w:tcPr>
          <w:p w:rsidR="00036F79" w:rsidRDefault="00036F7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В 2020 году был принят ряд Приказов МЧС, направленных на внедрение требований в сфере установки и использования автоматических установок пожаротушения и систем пожарной сигнализации в зданиях, сооружениях и помещениях. Согласно данным документам с 1 марта 2021 года вводится в действие:</w:t>
            </w:r>
          </w:p>
          <w:p w:rsidR="00036F79" w:rsidRDefault="00036F79" w:rsidP="00036F79">
            <w:pPr>
              <w:numPr>
                <w:ilvl w:val="0"/>
                <w:numId w:val="11"/>
              </w:numPr>
              <w:spacing w:before="100" w:beforeAutospacing="1" w:after="100" w:afterAutospacing="1" w:line="270" w:lineRule="atLeast"/>
              <w:rPr>
                <w:rFonts w:ascii="Arial" w:eastAsia="Times New Roman" w:hAnsi="Arial" w:cs="Arial"/>
                <w:color w:val="444444"/>
                <w:sz w:val="21"/>
                <w:szCs w:val="21"/>
              </w:rPr>
            </w:pPr>
            <w:hyperlink r:id="rId20" w:history="1">
              <w:r>
                <w:rPr>
                  <w:rStyle w:val="a3"/>
                  <w:rFonts w:eastAsia="Times New Roman"/>
                  <w:color w:val="0000FF"/>
                </w:rPr>
                <w:t>Свод правил</w:t>
              </w:r>
            </w:hyperlink>
            <w:r>
              <w:rPr>
                <w:rFonts w:ascii="Calibri" w:eastAsia="Times New Roman" w:hAnsi="Calibri" w:cs="Arial"/>
                <w:color w:val="444444"/>
                <w:sz w:val="22"/>
                <w:szCs w:val="22"/>
              </w:rPr>
              <w:t xml:space="preserve"> "Системы противопожарной защиты. </w:t>
            </w:r>
            <w:r>
              <w:rPr>
                <w:rStyle w:val="a8"/>
                <w:rFonts w:ascii="Calibri" w:eastAsia="Times New Roman" w:hAnsi="Calibri" w:cs="Arial"/>
                <w:color w:val="444444"/>
                <w:sz w:val="22"/>
                <w:szCs w:val="22"/>
              </w:rPr>
              <w:t>Перечень зданий, сооружений, помещений и оборудования, подлежащих защите автоматическими установками пожаротушения и системами пожарной сигнализации</w:t>
            </w:r>
            <w:r>
              <w:rPr>
                <w:rFonts w:ascii="Calibri" w:eastAsia="Times New Roman" w:hAnsi="Calibri" w:cs="Arial"/>
                <w:color w:val="444444"/>
                <w:sz w:val="22"/>
                <w:szCs w:val="22"/>
              </w:rPr>
              <w:t xml:space="preserve">. Требования пожарной безопасности", утвержденный </w:t>
            </w:r>
            <w:hyperlink r:id="rId21" w:history="1">
              <w:r>
                <w:rPr>
                  <w:rStyle w:val="a3"/>
                  <w:rFonts w:eastAsia="Times New Roman"/>
                  <w:color w:val="0000FF"/>
                </w:rPr>
                <w:t>Приказом</w:t>
              </w:r>
            </w:hyperlink>
            <w:r>
              <w:rPr>
                <w:rFonts w:ascii="Calibri" w:eastAsia="Times New Roman" w:hAnsi="Calibri" w:cs="Arial"/>
                <w:color w:val="444444"/>
                <w:sz w:val="22"/>
                <w:szCs w:val="22"/>
              </w:rPr>
              <w:t xml:space="preserve"> МЧС России от 20.07.2020 N 539. Он устанавливает требования пожарной безопасности, регламентирующие защиту зданий, сооружений, помещений и оборудования автоматическими установками пожаротушения (АУП) и системами пожарной сигнализации (СПС) при их проектировании, реконструкции, капитальном ремонте, изменении функционального назначения, эксплуатации, а также при техническом перевооружении. Данный Свод правил введен впервые, однако ранее существовал аналогичный </w:t>
            </w:r>
            <w:hyperlink r:id="rId22" w:history="1">
              <w:r>
                <w:rPr>
                  <w:rStyle w:val="a3"/>
                  <w:rFonts w:eastAsia="Times New Roman"/>
                  <w:color w:val="0000FF"/>
                </w:rPr>
                <w:t>Перечень</w:t>
              </w:r>
            </w:hyperlink>
            <w:r>
              <w:rPr>
                <w:rFonts w:ascii="Calibri" w:eastAsia="Times New Roman" w:hAnsi="Calibri" w:cs="Arial"/>
                <w:color w:val="444444"/>
                <w:sz w:val="22"/>
                <w:szCs w:val="22"/>
              </w:rPr>
              <w:t>, утвержденный Приказом МЧС России от 25.03.2009 N 175.</w:t>
            </w:r>
            <w:r>
              <w:rPr>
                <w:rFonts w:ascii="Arial" w:eastAsia="Times New Roman" w:hAnsi="Arial" w:cs="Arial"/>
                <w:color w:val="444444"/>
                <w:sz w:val="21"/>
                <w:szCs w:val="21"/>
              </w:rPr>
              <w:br/>
            </w:r>
            <w:r>
              <w:rPr>
                <w:rFonts w:ascii="Calibri" w:eastAsia="Times New Roman" w:hAnsi="Calibri" w:cs="Arial"/>
                <w:color w:val="444444"/>
                <w:sz w:val="22"/>
                <w:szCs w:val="22"/>
              </w:rPr>
              <w:t xml:space="preserve">Чтобы узнать, </w:t>
            </w:r>
            <w:r>
              <w:rPr>
                <w:rStyle w:val="a8"/>
                <w:rFonts w:ascii="Calibri" w:eastAsia="Times New Roman" w:hAnsi="Calibri" w:cs="Arial"/>
                <w:color w:val="444444"/>
                <w:sz w:val="22"/>
                <w:szCs w:val="22"/>
              </w:rPr>
              <w:t xml:space="preserve">нужно ли оснащать здания и его отдельные помещения АУП и (или) СПС </w:t>
            </w:r>
            <w:r>
              <w:rPr>
                <w:rFonts w:ascii="Calibri" w:eastAsia="Times New Roman" w:hAnsi="Calibri" w:cs="Arial"/>
                <w:color w:val="444444"/>
                <w:sz w:val="22"/>
                <w:szCs w:val="22"/>
              </w:rPr>
              <w:t>следует определить необходимость:</w:t>
            </w:r>
            <w:r>
              <w:rPr>
                <w:rFonts w:ascii="Arial" w:eastAsia="Times New Roman" w:hAnsi="Arial" w:cs="Arial"/>
                <w:color w:val="444444"/>
                <w:sz w:val="21"/>
                <w:szCs w:val="21"/>
              </w:rPr>
              <w:br/>
            </w:r>
            <w:r>
              <w:rPr>
                <w:rFonts w:ascii="Calibri" w:eastAsia="Times New Roman" w:hAnsi="Calibri" w:cs="Arial"/>
                <w:color w:val="444444"/>
                <w:sz w:val="22"/>
                <w:szCs w:val="22"/>
              </w:rPr>
              <w:t xml:space="preserve">- защиты здания в целом </w:t>
            </w:r>
            <w:hyperlink r:id="rId23" w:history="1">
              <w:r>
                <w:rPr>
                  <w:rStyle w:val="a3"/>
                  <w:rFonts w:eastAsia="Times New Roman"/>
                  <w:color w:val="0000FF"/>
                </w:rPr>
                <w:t>(таблица 1)</w:t>
              </w:r>
            </w:hyperlink>
            <w:r>
              <w:rPr>
                <w:rFonts w:ascii="Calibri" w:eastAsia="Times New Roman" w:hAnsi="Calibri" w:cs="Arial"/>
                <w:color w:val="444444"/>
                <w:sz w:val="22"/>
                <w:szCs w:val="22"/>
              </w:rPr>
              <w:t>,</w:t>
            </w:r>
            <w:r>
              <w:rPr>
                <w:rFonts w:ascii="Arial" w:eastAsia="Times New Roman" w:hAnsi="Arial" w:cs="Arial"/>
                <w:color w:val="444444"/>
                <w:sz w:val="21"/>
                <w:szCs w:val="21"/>
              </w:rPr>
              <w:br/>
            </w:r>
            <w:r>
              <w:rPr>
                <w:rFonts w:ascii="Calibri" w:eastAsia="Times New Roman" w:hAnsi="Calibri" w:cs="Arial"/>
                <w:color w:val="444444"/>
                <w:sz w:val="22"/>
                <w:szCs w:val="22"/>
              </w:rPr>
              <w:t xml:space="preserve">- защиты каждого сооружения </w:t>
            </w:r>
            <w:hyperlink r:id="rId24" w:history="1">
              <w:r>
                <w:rPr>
                  <w:rStyle w:val="a3"/>
                  <w:rFonts w:eastAsia="Times New Roman"/>
                  <w:color w:val="0000FF"/>
                </w:rPr>
                <w:t>(таблица 2)</w:t>
              </w:r>
            </w:hyperlink>
            <w:r>
              <w:rPr>
                <w:rFonts w:ascii="Calibri" w:eastAsia="Times New Roman" w:hAnsi="Calibri" w:cs="Arial"/>
                <w:color w:val="444444"/>
                <w:sz w:val="22"/>
                <w:szCs w:val="22"/>
              </w:rPr>
              <w:t xml:space="preserve"> и помещения </w:t>
            </w:r>
            <w:hyperlink r:id="rId25" w:history="1">
              <w:r>
                <w:rPr>
                  <w:rStyle w:val="a3"/>
                  <w:rFonts w:eastAsia="Times New Roman"/>
                  <w:color w:val="0000FF"/>
                </w:rPr>
                <w:t>(таблица 3)</w:t>
              </w:r>
            </w:hyperlink>
            <w:r>
              <w:rPr>
                <w:rFonts w:ascii="Calibri" w:eastAsia="Times New Roman" w:hAnsi="Calibri" w:cs="Arial"/>
                <w:color w:val="444444"/>
                <w:sz w:val="22"/>
                <w:szCs w:val="22"/>
              </w:rPr>
              <w:t xml:space="preserve">, </w:t>
            </w:r>
            <w:r>
              <w:rPr>
                <w:rFonts w:ascii="Calibri" w:eastAsia="Times New Roman" w:hAnsi="Calibri" w:cs="Arial"/>
                <w:color w:val="444444"/>
                <w:sz w:val="22"/>
                <w:szCs w:val="22"/>
              </w:rPr>
              <w:lastRenderedPageBreak/>
              <w:t xml:space="preserve">входящих в состав здания, </w:t>
            </w:r>
            <w:r>
              <w:rPr>
                <w:rFonts w:ascii="Arial" w:eastAsia="Times New Roman" w:hAnsi="Arial" w:cs="Arial"/>
                <w:color w:val="444444"/>
                <w:sz w:val="21"/>
                <w:szCs w:val="21"/>
              </w:rPr>
              <w:br/>
            </w:r>
            <w:r>
              <w:rPr>
                <w:rFonts w:ascii="Calibri" w:eastAsia="Times New Roman" w:hAnsi="Calibri" w:cs="Arial"/>
                <w:color w:val="444444"/>
                <w:sz w:val="22"/>
                <w:szCs w:val="22"/>
              </w:rPr>
              <w:t xml:space="preserve">- оборудования, находящегося в помещениях здания </w:t>
            </w:r>
            <w:hyperlink r:id="rId26" w:history="1">
              <w:r>
                <w:rPr>
                  <w:rStyle w:val="a3"/>
                  <w:rFonts w:eastAsia="Times New Roman"/>
                  <w:color w:val="0000FF"/>
                </w:rPr>
                <w:t>(таблица 4)</w:t>
              </w:r>
            </w:hyperlink>
            <w:r>
              <w:rPr>
                <w:rFonts w:ascii="Calibri" w:eastAsia="Times New Roman" w:hAnsi="Calibri" w:cs="Arial"/>
                <w:color w:val="444444"/>
                <w:sz w:val="22"/>
                <w:szCs w:val="22"/>
              </w:rPr>
              <w:t>.</w:t>
            </w:r>
            <w:r>
              <w:rPr>
                <w:rFonts w:ascii="Arial" w:eastAsia="Times New Roman" w:hAnsi="Arial" w:cs="Arial"/>
                <w:color w:val="444444"/>
                <w:sz w:val="21"/>
                <w:szCs w:val="21"/>
              </w:rPr>
              <w:br/>
            </w:r>
            <w:r>
              <w:rPr>
                <w:rFonts w:ascii="Calibri" w:eastAsia="Times New Roman" w:hAnsi="Calibri" w:cs="Arial"/>
                <w:color w:val="444444"/>
                <w:sz w:val="22"/>
                <w:szCs w:val="22"/>
              </w:rPr>
              <w:t xml:space="preserve">При этом наряду с требованиями, указанными в таблицах, также необходимо учитывать </w:t>
            </w:r>
            <w:hyperlink r:id="rId27" w:history="1">
              <w:r>
                <w:rPr>
                  <w:rStyle w:val="a3"/>
                  <w:rFonts w:eastAsia="Times New Roman"/>
                  <w:color w:val="0000FF"/>
                </w:rPr>
                <w:t>Общие положения</w:t>
              </w:r>
            </w:hyperlink>
            <w:r>
              <w:rPr>
                <w:rFonts w:ascii="Calibri" w:eastAsia="Times New Roman" w:hAnsi="Calibri" w:cs="Arial"/>
                <w:color w:val="444444"/>
                <w:sz w:val="22"/>
                <w:szCs w:val="22"/>
              </w:rPr>
              <w:t xml:space="preserve"> Свода правил. Например, определенные </w:t>
            </w:r>
            <w:hyperlink r:id="rId28" w:history="1">
              <w:r>
                <w:rPr>
                  <w:rStyle w:val="a3"/>
                  <w:rFonts w:eastAsia="Times New Roman"/>
                  <w:color w:val="0000FF"/>
                </w:rPr>
                <w:t>здания и помещения</w:t>
              </w:r>
            </w:hyperlink>
            <w:r>
              <w:rPr>
                <w:rFonts w:ascii="Calibri" w:eastAsia="Times New Roman" w:hAnsi="Calibri" w:cs="Arial"/>
                <w:color w:val="444444"/>
                <w:sz w:val="22"/>
                <w:szCs w:val="22"/>
              </w:rPr>
              <w:t xml:space="preserve"> при применении СПС следует оборудовать дымовыми пожарными извещателями либо комбинированными или мультикритериальными пожарными извещателями, реагирующими на дым (исключение - помещения для приготовления пищи).</w:t>
            </w:r>
          </w:p>
          <w:p w:rsidR="00036F79" w:rsidRDefault="00036F79" w:rsidP="00036F79">
            <w:pPr>
              <w:numPr>
                <w:ilvl w:val="0"/>
                <w:numId w:val="11"/>
              </w:numPr>
              <w:spacing w:before="100" w:beforeAutospacing="1" w:after="100" w:afterAutospacing="1" w:line="270" w:lineRule="atLeast"/>
              <w:rPr>
                <w:rFonts w:ascii="Arial" w:eastAsia="Times New Roman" w:hAnsi="Arial" w:cs="Arial"/>
                <w:color w:val="444444"/>
                <w:sz w:val="21"/>
                <w:szCs w:val="21"/>
              </w:rPr>
            </w:pPr>
            <w:hyperlink r:id="rId29" w:history="1">
              <w:r>
                <w:rPr>
                  <w:rStyle w:val="a3"/>
                  <w:rFonts w:eastAsia="Times New Roman"/>
                  <w:color w:val="0000FF"/>
                </w:rPr>
                <w:t>Свод правил</w:t>
              </w:r>
            </w:hyperlink>
            <w:r>
              <w:rPr>
                <w:rFonts w:ascii="Calibri" w:eastAsia="Times New Roman" w:hAnsi="Calibri" w:cs="Arial"/>
                <w:color w:val="444444"/>
                <w:sz w:val="22"/>
                <w:szCs w:val="22"/>
              </w:rPr>
              <w:t xml:space="preserve"> "Системы противопожарной защиты. </w:t>
            </w:r>
            <w:r>
              <w:rPr>
                <w:rStyle w:val="a8"/>
                <w:rFonts w:ascii="Calibri" w:eastAsia="Times New Roman" w:hAnsi="Calibri" w:cs="Arial"/>
                <w:color w:val="444444"/>
                <w:sz w:val="22"/>
                <w:szCs w:val="22"/>
              </w:rPr>
              <w:t>Системы пожарной сигнализации и автоматизация систем противопожарной защиты.</w:t>
            </w:r>
            <w:r>
              <w:rPr>
                <w:rFonts w:ascii="Calibri" w:eastAsia="Times New Roman" w:hAnsi="Calibri" w:cs="Arial"/>
                <w:color w:val="444444"/>
                <w:sz w:val="22"/>
                <w:szCs w:val="22"/>
              </w:rPr>
              <w:t xml:space="preserve"> Нормы и правила проектирования", утвержденный </w:t>
            </w:r>
            <w:hyperlink r:id="rId30" w:history="1">
              <w:r>
                <w:rPr>
                  <w:rStyle w:val="a3"/>
                  <w:rFonts w:eastAsia="Times New Roman"/>
                  <w:color w:val="0000FF"/>
                </w:rPr>
                <w:t>Приказом</w:t>
              </w:r>
            </w:hyperlink>
            <w:r>
              <w:rPr>
                <w:rFonts w:ascii="Calibri" w:eastAsia="Times New Roman" w:hAnsi="Calibri" w:cs="Arial"/>
                <w:color w:val="444444"/>
                <w:sz w:val="22"/>
                <w:szCs w:val="22"/>
              </w:rPr>
              <w:t xml:space="preserve"> МЧС России от 31.07.2020 N 582. Систему </w:t>
            </w:r>
            <w:hyperlink r:id="rId31" w:history="1">
              <w:r>
                <w:rPr>
                  <w:rStyle w:val="a3"/>
                  <w:rFonts w:eastAsia="Times New Roman"/>
                  <w:color w:val="0000FF"/>
                </w:rPr>
                <w:t>пожарной сигнализации</w:t>
              </w:r>
            </w:hyperlink>
            <w:r>
              <w:rPr>
                <w:rFonts w:ascii="Calibri" w:eastAsia="Times New Roman" w:hAnsi="Calibri" w:cs="Arial"/>
                <w:color w:val="444444"/>
                <w:sz w:val="22"/>
                <w:szCs w:val="22"/>
              </w:rPr>
              <w:t xml:space="preserve"> нужно устанавливать на объектах, где пожар может привести к травматизму и (или) гибели людей (</w:t>
            </w:r>
            <w:hyperlink r:id="rId32" w:history="1">
              <w:r>
                <w:rPr>
                  <w:rStyle w:val="a3"/>
                  <w:rFonts w:eastAsia="Times New Roman"/>
                  <w:color w:val="0000FF"/>
                </w:rPr>
                <w:t>ч. 2 ст. 54</w:t>
              </w:r>
            </w:hyperlink>
            <w:r>
              <w:rPr>
                <w:rFonts w:ascii="Calibri" w:eastAsia="Times New Roman" w:hAnsi="Calibri" w:cs="Arial"/>
                <w:color w:val="444444"/>
                <w:sz w:val="22"/>
                <w:szCs w:val="22"/>
              </w:rPr>
              <w:t xml:space="preserve"> Федерального закона от 22.07.2008 N 123-ФЗ). Свод правил устанавливает нормы и правила проектирования и последующего содержания систем пожарной сигнализации и автоматизации противопожарной защиты для зданий, сооружений, оборудования, наружных установок различного назначения, в том числе возводимых в районах с особыми климатическими и природными условиями. Например, предусматривается, что: общее количество пожарных извещателей (ИП), подключаемых к одному приемно-контрольному пожарному прибору (ППКП), не должно превышать 512, при этом суммарная контролируемая ими площадь не должна превышать 12 000 м2. Однако допускается подключение к одному ППКП более 512 ИП и увеличение суммарной контролируемой ими площади до 48 000 м2, если ППКП имеет защиту от возникновения системной ошибки, либо при ее возникновении произойдет потеря связи ППКП не более чем с 512 ИП. В документе также приведен </w:t>
            </w:r>
            <w:hyperlink r:id="rId33" w:history="1">
              <w:r>
                <w:rPr>
                  <w:rStyle w:val="a3"/>
                  <w:rFonts w:eastAsia="Times New Roman"/>
                  <w:color w:val="0000FF"/>
                </w:rPr>
                <w:t>Перечень</w:t>
              </w:r>
            </w:hyperlink>
            <w:r>
              <w:rPr>
                <w:rFonts w:ascii="Calibri" w:eastAsia="Times New Roman" w:hAnsi="Calibri" w:cs="Arial"/>
                <w:color w:val="444444"/>
                <w:sz w:val="22"/>
                <w:szCs w:val="22"/>
              </w:rPr>
              <w:t xml:space="preserve"> зданий, сооружений и помещений, подлежащих оснащению </w:t>
            </w:r>
            <w:hyperlink r:id="rId34" w:history="1">
              <w:r>
                <w:rPr>
                  <w:rStyle w:val="a3"/>
                  <w:rFonts w:eastAsia="Times New Roman"/>
                  <w:color w:val="0000FF"/>
                </w:rPr>
                <w:t>безадресными</w:t>
              </w:r>
            </w:hyperlink>
            <w:r>
              <w:rPr>
                <w:rFonts w:ascii="Calibri" w:eastAsia="Times New Roman" w:hAnsi="Calibri" w:cs="Arial"/>
                <w:color w:val="444444"/>
                <w:sz w:val="22"/>
                <w:szCs w:val="22"/>
              </w:rPr>
              <w:t xml:space="preserve"> и </w:t>
            </w:r>
            <w:hyperlink r:id="rId35" w:history="1">
              <w:r>
                <w:rPr>
                  <w:rStyle w:val="a3"/>
                  <w:rFonts w:eastAsia="Times New Roman"/>
                  <w:color w:val="0000FF"/>
                </w:rPr>
                <w:t>адресными</w:t>
              </w:r>
            </w:hyperlink>
            <w:r>
              <w:rPr>
                <w:rFonts w:ascii="Calibri" w:eastAsia="Times New Roman" w:hAnsi="Calibri" w:cs="Arial"/>
                <w:color w:val="444444"/>
                <w:sz w:val="22"/>
                <w:szCs w:val="22"/>
              </w:rPr>
              <w:t xml:space="preserve"> СПС.</w:t>
            </w:r>
            <w:r>
              <w:rPr>
                <w:rFonts w:ascii="Arial" w:eastAsia="Times New Roman" w:hAnsi="Arial" w:cs="Arial"/>
                <w:color w:val="444444"/>
                <w:sz w:val="21"/>
                <w:szCs w:val="21"/>
              </w:rPr>
              <w:br/>
            </w:r>
            <w:r>
              <w:rPr>
                <w:rFonts w:ascii="Calibri" w:eastAsia="Times New Roman" w:hAnsi="Calibri" w:cs="Arial"/>
                <w:color w:val="444444"/>
                <w:sz w:val="22"/>
                <w:szCs w:val="22"/>
              </w:rPr>
              <w:t xml:space="preserve">Рассматриваемый Свод правил введен взамен </w:t>
            </w:r>
            <w:hyperlink r:id="rId36" w:history="1">
              <w:r>
                <w:rPr>
                  <w:rStyle w:val="a3"/>
                  <w:rFonts w:eastAsia="Times New Roman"/>
                  <w:color w:val="0000FF"/>
                </w:rPr>
                <w:t>СП 5.13130.2009</w:t>
              </w:r>
            </w:hyperlink>
            <w:r>
              <w:rPr>
                <w:rFonts w:ascii="Calibri" w:eastAsia="Times New Roman" w:hAnsi="Calibri" w:cs="Arial"/>
                <w:color w:val="444444"/>
                <w:sz w:val="22"/>
                <w:szCs w:val="22"/>
              </w:rPr>
              <w:t xml:space="preserve"> в части требований к системам пожарной сигнализации и аппаратуре управления установок пожаротушения.</w:t>
            </w:r>
          </w:p>
          <w:p w:rsidR="00036F79" w:rsidRDefault="00036F79" w:rsidP="00036F79">
            <w:pPr>
              <w:numPr>
                <w:ilvl w:val="0"/>
                <w:numId w:val="11"/>
              </w:numPr>
              <w:spacing w:before="100" w:beforeAutospacing="1" w:after="100" w:afterAutospacing="1" w:line="270" w:lineRule="atLeast"/>
              <w:rPr>
                <w:rFonts w:ascii="Arial" w:eastAsia="Times New Roman" w:hAnsi="Arial" w:cs="Arial"/>
                <w:color w:val="444444"/>
                <w:sz w:val="21"/>
                <w:szCs w:val="21"/>
              </w:rPr>
            </w:pPr>
            <w:hyperlink r:id="rId37" w:history="1">
              <w:r>
                <w:rPr>
                  <w:rStyle w:val="a3"/>
                  <w:rFonts w:eastAsia="Times New Roman"/>
                  <w:color w:val="0000FF"/>
                </w:rPr>
                <w:t>Свод правил</w:t>
              </w:r>
            </w:hyperlink>
            <w:r>
              <w:rPr>
                <w:rFonts w:ascii="Calibri" w:eastAsia="Times New Roman" w:hAnsi="Calibri" w:cs="Arial"/>
                <w:color w:val="444444"/>
                <w:sz w:val="22"/>
                <w:szCs w:val="22"/>
              </w:rPr>
              <w:t xml:space="preserve"> "Системы противопожарной защиты.</w:t>
            </w:r>
            <w:r>
              <w:rPr>
                <w:rStyle w:val="a8"/>
                <w:rFonts w:ascii="Calibri" w:eastAsia="Times New Roman" w:hAnsi="Calibri" w:cs="Arial"/>
                <w:color w:val="444444"/>
                <w:sz w:val="22"/>
                <w:szCs w:val="22"/>
              </w:rPr>
              <w:t xml:space="preserve"> Установки пожаротушения автоматические</w:t>
            </w:r>
            <w:r>
              <w:rPr>
                <w:rFonts w:ascii="Calibri" w:eastAsia="Times New Roman" w:hAnsi="Calibri" w:cs="Arial"/>
                <w:color w:val="444444"/>
                <w:sz w:val="22"/>
                <w:szCs w:val="22"/>
              </w:rPr>
              <w:t xml:space="preserve">. Нормы и правила проектирования", утвержденный </w:t>
            </w:r>
            <w:hyperlink r:id="rId38" w:history="1">
              <w:r>
                <w:rPr>
                  <w:rStyle w:val="a3"/>
                  <w:rFonts w:eastAsia="Times New Roman"/>
                  <w:color w:val="0000FF"/>
                </w:rPr>
                <w:t>Приказом</w:t>
              </w:r>
            </w:hyperlink>
            <w:r>
              <w:rPr>
                <w:rFonts w:ascii="Calibri" w:eastAsia="Times New Roman" w:hAnsi="Calibri" w:cs="Arial"/>
                <w:color w:val="444444"/>
                <w:sz w:val="22"/>
                <w:szCs w:val="22"/>
              </w:rPr>
              <w:t xml:space="preserve"> МЧС России от 31.08.2020 N 628. Свод правил устанавливает нормы и правила проектирования АУП для зданий и сооружений различного назначения, а также отдельных технологических единиц, расположенных в зданиях, в том числе возводимых в районах с особыми климатическими и природными условиями. АУП следует проектировать с учетом архитектурных, конструктивных и объемно-планировочных решений защищаемых зданий, сооружений, помещений и размещенного в них технологического оборудования, возможности и условий применения огнетушащих веществ.</w:t>
            </w:r>
            <w:r>
              <w:rPr>
                <w:rFonts w:ascii="Arial" w:eastAsia="Times New Roman" w:hAnsi="Arial" w:cs="Arial"/>
                <w:color w:val="444444"/>
                <w:sz w:val="21"/>
                <w:szCs w:val="21"/>
              </w:rPr>
              <w:br/>
            </w:r>
            <w:r>
              <w:rPr>
                <w:rFonts w:ascii="Calibri" w:eastAsia="Times New Roman" w:hAnsi="Calibri" w:cs="Arial"/>
                <w:color w:val="444444"/>
                <w:sz w:val="22"/>
                <w:szCs w:val="22"/>
              </w:rPr>
              <w:t xml:space="preserve">При этом рассматриваемый Свод правил </w:t>
            </w:r>
            <w:hyperlink r:id="rId39" w:history="1">
              <w:r>
                <w:rPr>
                  <w:rStyle w:val="a3"/>
                  <w:rFonts w:eastAsia="Times New Roman"/>
                  <w:color w:val="0000FF"/>
                </w:rPr>
                <w:t>не распространяется</w:t>
              </w:r>
            </w:hyperlink>
            <w:r>
              <w:rPr>
                <w:rFonts w:ascii="Calibri" w:eastAsia="Times New Roman" w:hAnsi="Calibri" w:cs="Arial"/>
                <w:color w:val="444444"/>
                <w:sz w:val="22"/>
                <w:szCs w:val="22"/>
              </w:rPr>
              <w:t xml:space="preserve"> на проектирование установок пожаротушения автоматических:</w:t>
            </w:r>
            <w:r>
              <w:rPr>
                <w:rFonts w:ascii="Arial" w:eastAsia="Times New Roman" w:hAnsi="Arial" w:cs="Arial"/>
                <w:color w:val="444444"/>
                <w:sz w:val="21"/>
                <w:szCs w:val="21"/>
              </w:rPr>
              <w:br/>
            </w:r>
            <w:r>
              <w:rPr>
                <w:rFonts w:ascii="Calibri" w:eastAsia="Times New Roman" w:hAnsi="Calibri" w:cs="Arial"/>
                <w:color w:val="444444"/>
                <w:sz w:val="22"/>
                <w:szCs w:val="22"/>
              </w:rPr>
              <w:t>- зданий и сооружений, проектируемых по специальным нормам;</w:t>
            </w:r>
            <w:r>
              <w:rPr>
                <w:rFonts w:ascii="Arial" w:eastAsia="Times New Roman" w:hAnsi="Arial" w:cs="Arial"/>
                <w:color w:val="444444"/>
                <w:sz w:val="21"/>
                <w:szCs w:val="21"/>
              </w:rPr>
              <w:br/>
            </w:r>
            <w:r>
              <w:rPr>
                <w:rFonts w:ascii="Calibri" w:eastAsia="Times New Roman" w:hAnsi="Calibri" w:cs="Arial"/>
                <w:color w:val="444444"/>
                <w:sz w:val="22"/>
                <w:szCs w:val="22"/>
              </w:rPr>
              <w:t>- наружных установок, расположенных вне зданий;</w:t>
            </w:r>
            <w:r>
              <w:rPr>
                <w:rFonts w:ascii="Arial" w:eastAsia="Times New Roman" w:hAnsi="Arial" w:cs="Arial"/>
                <w:color w:val="444444"/>
                <w:sz w:val="21"/>
                <w:szCs w:val="21"/>
              </w:rPr>
              <w:br/>
            </w:r>
            <w:r>
              <w:rPr>
                <w:rFonts w:ascii="Calibri" w:eastAsia="Times New Roman" w:hAnsi="Calibri" w:cs="Arial"/>
                <w:color w:val="444444"/>
                <w:sz w:val="22"/>
                <w:szCs w:val="22"/>
              </w:rPr>
              <w:t>- зданий складов с передвижными стеллажами;</w:t>
            </w:r>
            <w:r>
              <w:rPr>
                <w:rFonts w:ascii="Arial" w:eastAsia="Times New Roman" w:hAnsi="Arial" w:cs="Arial"/>
                <w:color w:val="444444"/>
                <w:sz w:val="21"/>
                <w:szCs w:val="21"/>
              </w:rPr>
              <w:br/>
            </w:r>
            <w:r>
              <w:rPr>
                <w:rFonts w:ascii="Calibri" w:eastAsia="Times New Roman" w:hAnsi="Calibri" w:cs="Arial"/>
                <w:color w:val="444444"/>
                <w:sz w:val="22"/>
                <w:szCs w:val="22"/>
              </w:rPr>
              <w:t>- зданий складов для хранения продукции в аэрозольной упаковке;</w:t>
            </w:r>
            <w:r>
              <w:rPr>
                <w:rFonts w:ascii="Arial" w:eastAsia="Times New Roman" w:hAnsi="Arial" w:cs="Arial"/>
                <w:color w:val="444444"/>
                <w:sz w:val="21"/>
                <w:szCs w:val="21"/>
              </w:rPr>
              <w:br/>
            </w:r>
            <w:r>
              <w:rPr>
                <w:rFonts w:ascii="Calibri" w:eastAsia="Times New Roman" w:hAnsi="Calibri" w:cs="Arial"/>
                <w:color w:val="444444"/>
                <w:sz w:val="22"/>
                <w:szCs w:val="22"/>
              </w:rPr>
              <w:t>- зданий складов с высотой складирования грузов более 5,5 метров;</w:t>
            </w:r>
            <w:r>
              <w:rPr>
                <w:rFonts w:ascii="Arial" w:eastAsia="Times New Roman" w:hAnsi="Arial" w:cs="Arial"/>
                <w:color w:val="444444"/>
                <w:sz w:val="21"/>
                <w:szCs w:val="21"/>
              </w:rPr>
              <w:br/>
            </w:r>
            <w:r>
              <w:rPr>
                <w:rFonts w:ascii="Calibri" w:eastAsia="Times New Roman" w:hAnsi="Calibri" w:cs="Arial"/>
                <w:color w:val="444444"/>
                <w:sz w:val="22"/>
                <w:szCs w:val="22"/>
              </w:rPr>
              <w:t xml:space="preserve">- зданий, помещений, сооружений складского назначения, предназначенных </w:t>
            </w:r>
            <w:r>
              <w:rPr>
                <w:rFonts w:ascii="Calibri" w:eastAsia="Times New Roman" w:hAnsi="Calibri" w:cs="Arial"/>
                <w:color w:val="444444"/>
                <w:sz w:val="22"/>
                <w:szCs w:val="22"/>
              </w:rPr>
              <w:lastRenderedPageBreak/>
              <w:t>для хранения сжиженных горючих газов;</w:t>
            </w:r>
            <w:r>
              <w:rPr>
                <w:rFonts w:ascii="Arial" w:eastAsia="Times New Roman" w:hAnsi="Arial" w:cs="Arial"/>
                <w:color w:val="444444"/>
                <w:sz w:val="21"/>
                <w:szCs w:val="21"/>
              </w:rPr>
              <w:br/>
            </w:r>
            <w:r>
              <w:rPr>
                <w:rFonts w:ascii="Calibri" w:eastAsia="Times New Roman" w:hAnsi="Calibri" w:cs="Arial"/>
                <w:color w:val="444444"/>
                <w:sz w:val="22"/>
                <w:szCs w:val="22"/>
              </w:rPr>
              <w:t>- резервуаров нефтепродуктов.</w:t>
            </w:r>
            <w:r>
              <w:rPr>
                <w:rFonts w:ascii="Arial" w:eastAsia="Times New Roman" w:hAnsi="Arial" w:cs="Arial"/>
                <w:color w:val="444444"/>
                <w:sz w:val="21"/>
                <w:szCs w:val="21"/>
              </w:rPr>
              <w:br/>
            </w:r>
            <w:r>
              <w:rPr>
                <w:rFonts w:ascii="Calibri" w:eastAsia="Times New Roman" w:hAnsi="Calibri" w:cs="Arial"/>
                <w:color w:val="444444"/>
                <w:sz w:val="22"/>
                <w:szCs w:val="22"/>
              </w:rPr>
              <w:t xml:space="preserve">Свод правил введен взамен </w:t>
            </w:r>
            <w:hyperlink r:id="rId40" w:history="1">
              <w:r>
                <w:rPr>
                  <w:rStyle w:val="a3"/>
                  <w:rFonts w:eastAsia="Times New Roman"/>
                  <w:color w:val="0000FF"/>
                </w:rPr>
                <w:t>СП 5.13130.2009</w:t>
              </w:r>
            </w:hyperlink>
            <w:r>
              <w:rPr>
                <w:rFonts w:ascii="Calibri" w:eastAsia="Times New Roman" w:hAnsi="Calibri" w:cs="Arial"/>
                <w:color w:val="444444"/>
                <w:sz w:val="22"/>
                <w:szCs w:val="22"/>
              </w:rPr>
              <w:t xml:space="preserve"> в части требований к автоматическим установкам пожаротушения.</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Обновление Сводов правил произведено с учетом введения с 1 января 2020 года межгосударственного Технического </w:t>
            </w:r>
            <w:hyperlink r:id="rId41" w:history="1">
              <w:r>
                <w:rPr>
                  <w:rStyle w:val="a3"/>
                  <w:color w:val="0000FF"/>
                </w:rPr>
                <w:t>регламента</w:t>
              </w:r>
            </w:hyperlink>
            <w:r>
              <w:rPr>
                <w:rFonts w:ascii="Calibri" w:hAnsi="Calibri" w:cs="Arial"/>
                <w:color w:val="444444"/>
                <w:sz w:val="22"/>
                <w:szCs w:val="22"/>
              </w:rPr>
              <w:t xml:space="preserve"> ЕАЭС "О требованиях к средствам обеспечения пожарной безопасности и пожаротушения" (ТР ЕАЭС 043/2017).</w:t>
            </w:r>
            <w:r>
              <w:rPr>
                <w:rFonts w:ascii="Arial" w:hAnsi="Arial" w:cs="Arial"/>
                <w:color w:val="444444"/>
                <w:sz w:val="21"/>
                <w:szCs w:val="21"/>
              </w:rPr>
              <w:br/>
            </w:r>
            <w:r>
              <w:rPr>
                <w:rStyle w:val="a8"/>
                <w:rFonts w:ascii="Calibri" w:hAnsi="Calibri" w:cs="Arial"/>
                <w:color w:val="444444"/>
                <w:sz w:val="22"/>
                <w:szCs w:val="22"/>
              </w:rPr>
              <w:t>На заметку:</w:t>
            </w:r>
            <w:r>
              <w:rPr>
                <w:rFonts w:ascii="Calibri" w:hAnsi="Calibri" w:cs="Arial"/>
                <w:color w:val="444444"/>
                <w:sz w:val="22"/>
                <w:szCs w:val="22"/>
              </w:rPr>
              <w:t xml:space="preserve"> за нарушение требований пожарной безопасности, могут привлечь к </w:t>
            </w:r>
            <w:hyperlink r:id="rId42" w:history="1">
              <w:r>
                <w:rPr>
                  <w:rStyle w:val="a3"/>
                  <w:color w:val="0000FF"/>
                </w:rPr>
                <w:t>административной ответственности</w:t>
              </w:r>
            </w:hyperlink>
            <w:r>
              <w:rPr>
                <w:rFonts w:ascii="Calibri" w:hAnsi="Calibri" w:cs="Arial"/>
                <w:color w:val="444444"/>
                <w:sz w:val="22"/>
                <w:szCs w:val="22"/>
              </w:rPr>
              <w:t xml:space="preserve">. Подробнее о требованиях в сфере установки и использования автоматических установок пожаротушения и систем пожарной сигнализации читайте в материалах СПС КонсультантПлюс: </w:t>
            </w:r>
            <w:hyperlink r:id="rId43" w:history="1">
              <w:r>
                <w:rPr>
                  <w:rStyle w:val="a3"/>
                  <w:color w:val="0000FF"/>
                </w:rPr>
                <w:t>Готовое решение</w:t>
              </w:r>
            </w:hyperlink>
            <w:r>
              <w:rPr>
                <w:rFonts w:ascii="Calibri" w:hAnsi="Calibri" w:cs="Arial"/>
                <w:color w:val="444444"/>
                <w:sz w:val="22"/>
                <w:szCs w:val="22"/>
              </w:rPr>
              <w:t xml:space="preserve">: Что нужно знать о пожарной сигнализации и о ее эксплуатации (установке, проверке, обслуживании) и </w:t>
            </w:r>
            <w:hyperlink r:id="rId44" w:history="1">
              <w:r>
                <w:rPr>
                  <w:rStyle w:val="a3"/>
                  <w:color w:val="0000FF"/>
                </w:rPr>
                <w:t>Готовое решение</w:t>
              </w:r>
            </w:hyperlink>
            <w:r>
              <w:rPr>
                <w:rFonts w:ascii="Calibri" w:hAnsi="Calibri" w:cs="Arial"/>
                <w:color w:val="444444"/>
                <w:sz w:val="22"/>
                <w:szCs w:val="22"/>
              </w:rPr>
              <w:t>: Какие существуют требования к системам автоматического пожаротушения.</w:t>
            </w:r>
          </w:p>
        </w:tc>
      </w:tr>
      <w:tr w:rsidR="00036F79" w:rsidTr="00036F79">
        <w:trPr>
          <w:jc w:val="center"/>
        </w:trPr>
        <w:tc>
          <w:tcPr>
            <w:tcW w:w="8250" w:type="dxa"/>
            <w:shd w:val="clear" w:color="auto" w:fill="FFFFFF"/>
            <w:tcMar>
              <w:top w:w="0" w:type="dxa"/>
              <w:left w:w="375" w:type="dxa"/>
              <w:bottom w:w="0" w:type="dxa"/>
              <w:right w:w="375" w:type="dxa"/>
            </w:tcMar>
            <w:vAlign w:val="center"/>
            <w:hideMark/>
          </w:tcPr>
          <w:p w:rsidR="00036F79" w:rsidRDefault="00036F79">
            <w:pPr>
              <w:jc w:val="center"/>
              <w:rPr>
                <w:rFonts w:eastAsia="Times New Roman"/>
              </w:rPr>
            </w:pPr>
            <w:r>
              <w:rPr>
                <w:rFonts w:eastAsia="Times New Roman"/>
              </w:rPr>
              <w:lastRenderedPageBreak/>
              <w:pict>
                <v:rect id="_x0000_i1075" style="width:467.75pt;height:.75pt" o:hralign="center" o:hrstd="t" o:hr="t" fillcolor="gray" stroked="f"/>
              </w:pict>
            </w:r>
          </w:p>
        </w:tc>
      </w:tr>
      <w:tr w:rsidR="00036F79" w:rsidTr="00036F79">
        <w:trPr>
          <w:jc w:val="center"/>
        </w:trPr>
        <w:tc>
          <w:tcPr>
            <w:tcW w:w="8100" w:type="dxa"/>
            <w:shd w:val="clear" w:color="auto" w:fill="FFFFFF"/>
            <w:tcMar>
              <w:top w:w="300" w:type="dxa"/>
              <w:left w:w="450" w:type="dxa"/>
              <w:bottom w:w="150" w:type="dxa"/>
              <w:right w:w="450" w:type="dxa"/>
            </w:tcMar>
            <w:vAlign w:val="center"/>
            <w:hideMark/>
          </w:tcPr>
          <w:p w:rsidR="00036F79" w:rsidRDefault="00036F79">
            <w:pPr>
              <w:rPr>
                <w:rFonts w:eastAsia="Times New Roman"/>
              </w:rPr>
            </w:pPr>
            <w:hyperlink r:id="rId45" w:tgtFrame="_blank" w:history="1">
              <w:r>
                <w:rPr>
                  <w:rStyle w:val="a3"/>
                  <w:rFonts w:eastAsia="Times New Roman"/>
                  <w:b/>
                  <w:bCs/>
                  <w:color w:val="555555"/>
                  <w:sz w:val="27"/>
                  <w:szCs w:val="27"/>
                </w:rPr>
                <w:t xml:space="preserve">Утверждены новые СанПин с широкой областью применения </w:t>
              </w:r>
            </w:hyperlink>
          </w:p>
        </w:tc>
      </w:tr>
      <w:tr w:rsidR="00036F79" w:rsidTr="00036F7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36F79">
              <w:tc>
                <w:tcPr>
                  <w:tcW w:w="7650" w:type="dxa"/>
                  <w:shd w:val="clear" w:color="auto" w:fill="EEEEEE"/>
                  <w:tcMar>
                    <w:top w:w="225" w:type="dxa"/>
                    <w:left w:w="225" w:type="dxa"/>
                    <w:bottom w:w="225" w:type="dxa"/>
                    <w:right w:w="225" w:type="dxa"/>
                  </w:tcMar>
                  <w:vAlign w:val="center"/>
                  <w:hideMark/>
                </w:tcPr>
                <w:p w:rsidR="00036F79" w:rsidRDefault="00036F79">
                  <w:pPr>
                    <w:rPr>
                      <w:rFonts w:eastAsia="Times New Roman"/>
                    </w:rPr>
                  </w:pPr>
                  <w:r>
                    <w:rPr>
                      <w:rFonts w:ascii="Arial" w:eastAsia="Times New Roman" w:hAnsi="Arial" w:cs="Arial"/>
                      <w:color w:val="444444"/>
                      <w:sz w:val="21"/>
                      <w:szCs w:val="21"/>
                    </w:rPr>
                    <w:t xml:space="preserve">Риски: за несоблюдение новых санитарных правил и норм с 1 марта 2021 года организацию или ИП могут привлечь к административной и уголовной ответственности. </w:t>
                  </w:r>
                </w:p>
              </w:tc>
            </w:tr>
          </w:tbl>
          <w:p w:rsidR="00036F79" w:rsidRDefault="00036F79">
            <w:pPr>
              <w:rPr>
                <w:rFonts w:eastAsia="Times New Roman"/>
                <w:sz w:val="20"/>
                <w:szCs w:val="20"/>
              </w:rPr>
            </w:pPr>
          </w:p>
        </w:tc>
      </w:tr>
      <w:tr w:rsidR="00036F79" w:rsidTr="00036F79">
        <w:trPr>
          <w:jc w:val="center"/>
        </w:trPr>
        <w:tc>
          <w:tcPr>
            <w:tcW w:w="8100" w:type="dxa"/>
            <w:shd w:val="clear" w:color="auto" w:fill="FFFFFF"/>
            <w:tcMar>
              <w:top w:w="300" w:type="dxa"/>
              <w:left w:w="450" w:type="dxa"/>
              <w:bottom w:w="300" w:type="dxa"/>
              <w:right w:w="450" w:type="dxa"/>
            </w:tcMar>
            <w:vAlign w:val="center"/>
            <w:hideMark/>
          </w:tcPr>
          <w:p w:rsidR="00036F79" w:rsidRDefault="00036F79">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19150"/>
                  <wp:effectExtent l="0" t="0" r="9525" b="0"/>
                  <wp:wrapSquare wrapText="bothSides"/>
                  <wp:docPr id="43" name="Рисунок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90625" cy="8191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36F79" w:rsidRDefault="00036F7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В рамках «регуляторной гильотины» взамен </w:t>
            </w:r>
            <w:hyperlink r:id="rId47" w:history="1">
              <w:r>
                <w:rPr>
                  <w:rStyle w:val="a3"/>
                  <w:color w:val="0000FF"/>
                </w:rPr>
                <w:t>прежних СанПиН</w:t>
              </w:r>
            </w:hyperlink>
            <w:r>
              <w:rPr>
                <w:rFonts w:ascii="Calibri" w:hAnsi="Calibri" w:cs="Arial"/>
                <w:color w:val="444444"/>
                <w:sz w:val="22"/>
                <w:szCs w:val="22"/>
              </w:rPr>
              <w:t xml:space="preserve"> с 1 марта 2021 года вводятся в действие обобщенные санитарные правила и нормы </w:t>
            </w:r>
            <w:hyperlink r:id="rId48" w:history="1">
              <w:r>
                <w:rPr>
                  <w:rStyle w:val="a3"/>
                  <w:color w:val="0000FF"/>
                </w:rPr>
                <w:t>СанПиН 2.1.3684-21</w:t>
              </w:r>
            </w:hyperlink>
            <w:r>
              <w:rPr>
                <w:rFonts w:ascii="Calibri" w:hAnsi="Calibri" w:cs="Arial"/>
                <w:color w:val="444444"/>
                <w:sz w:val="22"/>
                <w:szCs w:val="22"/>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w:t>
            </w:r>
            <w:hyperlink r:id="rId49" w:history="1">
              <w:r>
                <w:rPr>
                  <w:rStyle w:val="a3"/>
                  <w:color w:val="0000FF"/>
                </w:rPr>
                <w:t>Постановлением</w:t>
              </w:r>
            </w:hyperlink>
            <w:r>
              <w:rPr>
                <w:rFonts w:ascii="Calibri" w:hAnsi="Calibri" w:cs="Arial"/>
                <w:color w:val="444444"/>
                <w:sz w:val="22"/>
                <w:szCs w:val="22"/>
              </w:rPr>
              <w:t xml:space="preserve"> Главного государственного санитарного врача РФ от 28.01.2021 N 3.</w:t>
            </w:r>
            <w:r>
              <w:rPr>
                <w:rFonts w:ascii="Arial" w:hAnsi="Arial" w:cs="Arial"/>
                <w:color w:val="444444"/>
                <w:sz w:val="21"/>
                <w:szCs w:val="21"/>
              </w:rPr>
              <w:br/>
            </w:r>
            <w:hyperlink r:id="rId50" w:history="1">
              <w:r>
                <w:rPr>
                  <w:rStyle w:val="a3"/>
                  <w:color w:val="0000FF"/>
                </w:rPr>
                <w:t>Прежние СанПиН</w:t>
              </w:r>
            </w:hyperlink>
            <w:r>
              <w:rPr>
                <w:rFonts w:ascii="Calibri" w:hAnsi="Calibri" w:cs="Arial"/>
                <w:color w:val="444444"/>
                <w:sz w:val="22"/>
                <w:szCs w:val="22"/>
              </w:rPr>
              <w:t> отменяются в два этапа: часть утратит силу с 1 марта 2021 года, а некоторые будут действовать до 1 января 2022 года.</w:t>
            </w:r>
            <w:r>
              <w:rPr>
                <w:rFonts w:ascii="Arial" w:hAnsi="Arial" w:cs="Arial"/>
                <w:color w:val="444444"/>
                <w:sz w:val="21"/>
                <w:szCs w:val="21"/>
              </w:rPr>
              <w:br/>
            </w:r>
            <w:r>
              <w:rPr>
                <w:rFonts w:ascii="Calibri" w:hAnsi="Calibri" w:cs="Arial"/>
                <w:color w:val="444444"/>
                <w:sz w:val="22"/>
                <w:szCs w:val="22"/>
              </w:rPr>
              <w:t>Например, с 1 марта 2021 года не будут действовать:</w:t>
            </w:r>
            <w:r>
              <w:rPr>
                <w:rFonts w:ascii="Arial" w:hAnsi="Arial" w:cs="Arial"/>
                <w:color w:val="444444"/>
                <w:sz w:val="21"/>
                <w:szCs w:val="21"/>
              </w:rPr>
              <w:br/>
            </w:r>
            <w:r>
              <w:rPr>
                <w:rFonts w:ascii="Calibri" w:hAnsi="Calibri" w:cs="Arial"/>
                <w:color w:val="444444"/>
                <w:sz w:val="22"/>
                <w:szCs w:val="22"/>
              </w:rPr>
              <w:t xml:space="preserve">– </w:t>
            </w:r>
            <w:hyperlink r:id="rId51" w:history="1">
              <w:r>
                <w:rPr>
                  <w:rStyle w:val="a3"/>
                  <w:color w:val="0000FF"/>
                </w:rPr>
                <w:t>СанПиН 2.1.4.1074-01</w:t>
              </w:r>
            </w:hyperlink>
            <w:r>
              <w:rPr>
                <w:rFonts w:ascii="Calibri" w:hAnsi="Calibri" w:cs="Arial"/>
                <w:color w:val="444444"/>
                <w:sz w:val="22"/>
                <w:szCs w:val="22"/>
              </w:rPr>
              <w:t xml:space="preserve"> «Гигиенические требования к качеству воды централизованных систем питьевого водоснабжения»;</w:t>
            </w:r>
            <w:r>
              <w:rPr>
                <w:rFonts w:ascii="Arial" w:hAnsi="Arial" w:cs="Arial"/>
                <w:color w:val="444444"/>
                <w:sz w:val="21"/>
                <w:szCs w:val="21"/>
              </w:rPr>
              <w:br/>
            </w:r>
            <w:r>
              <w:rPr>
                <w:rFonts w:ascii="Calibri" w:hAnsi="Calibri" w:cs="Arial"/>
                <w:color w:val="444444"/>
                <w:sz w:val="22"/>
                <w:szCs w:val="22"/>
              </w:rPr>
              <w:t xml:space="preserve">– </w:t>
            </w:r>
            <w:hyperlink r:id="rId52" w:history="1">
              <w:r>
                <w:rPr>
                  <w:rStyle w:val="a3"/>
                  <w:color w:val="0000FF"/>
                </w:rPr>
                <w:t>СанПиН 2.1.7.1322-03</w:t>
              </w:r>
            </w:hyperlink>
            <w:r>
              <w:rPr>
                <w:rFonts w:ascii="Calibri" w:hAnsi="Calibri" w:cs="Arial"/>
                <w:color w:val="444444"/>
                <w:sz w:val="22"/>
                <w:szCs w:val="22"/>
              </w:rPr>
              <w:t xml:space="preserve"> «Гигиенические требования к размещению и обезвреживанию отходов производства и потребления»;</w:t>
            </w:r>
            <w:r>
              <w:rPr>
                <w:rFonts w:ascii="Arial" w:hAnsi="Arial" w:cs="Arial"/>
                <w:color w:val="444444"/>
                <w:sz w:val="21"/>
                <w:szCs w:val="21"/>
              </w:rPr>
              <w:br/>
            </w:r>
            <w:r>
              <w:rPr>
                <w:rFonts w:ascii="Calibri" w:hAnsi="Calibri" w:cs="Arial"/>
                <w:color w:val="444444"/>
                <w:sz w:val="22"/>
                <w:szCs w:val="22"/>
              </w:rPr>
              <w:t xml:space="preserve">– </w:t>
            </w:r>
            <w:hyperlink r:id="rId53" w:history="1">
              <w:r>
                <w:rPr>
                  <w:rStyle w:val="a3"/>
                  <w:color w:val="0000FF"/>
                </w:rPr>
                <w:t>СанПиН 2.1.7.2790-10</w:t>
              </w:r>
            </w:hyperlink>
            <w:r>
              <w:rPr>
                <w:rFonts w:ascii="Calibri" w:hAnsi="Calibri" w:cs="Arial"/>
                <w:color w:val="444444"/>
                <w:sz w:val="22"/>
                <w:szCs w:val="22"/>
              </w:rPr>
              <w:t xml:space="preserve"> «Санитарно-эпидемиологические требования к обращению с медицинскими отходами».</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До 1 января 2022 году остаются действующими:</w:t>
            </w:r>
            <w:r>
              <w:rPr>
                <w:rFonts w:ascii="Arial" w:hAnsi="Arial" w:cs="Arial"/>
                <w:color w:val="444444"/>
                <w:sz w:val="21"/>
                <w:szCs w:val="21"/>
              </w:rPr>
              <w:br/>
            </w:r>
            <w:r>
              <w:rPr>
                <w:rFonts w:ascii="Calibri" w:hAnsi="Calibri" w:cs="Arial"/>
                <w:color w:val="444444"/>
                <w:sz w:val="22"/>
                <w:szCs w:val="22"/>
              </w:rPr>
              <w:t xml:space="preserve">– </w:t>
            </w:r>
            <w:hyperlink r:id="rId54" w:history="1">
              <w:r>
                <w:rPr>
                  <w:rStyle w:val="a3"/>
                  <w:color w:val="0000FF"/>
                </w:rPr>
                <w:t>СП 2.1.5.1059-01</w:t>
              </w:r>
            </w:hyperlink>
            <w:r>
              <w:rPr>
                <w:rFonts w:ascii="Calibri" w:hAnsi="Calibri" w:cs="Arial"/>
                <w:color w:val="444444"/>
                <w:sz w:val="22"/>
                <w:szCs w:val="22"/>
              </w:rPr>
              <w:t xml:space="preserve"> «Гигиенические требования к охране подземных вод от загрязнения»;</w:t>
            </w:r>
            <w:r>
              <w:rPr>
                <w:rFonts w:ascii="Arial" w:hAnsi="Arial" w:cs="Arial"/>
                <w:color w:val="444444"/>
                <w:sz w:val="21"/>
                <w:szCs w:val="21"/>
              </w:rPr>
              <w:br/>
            </w:r>
            <w:r>
              <w:rPr>
                <w:rFonts w:ascii="Calibri" w:hAnsi="Calibri" w:cs="Arial"/>
                <w:color w:val="444444"/>
                <w:sz w:val="22"/>
                <w:szCs w:val="22"/>
              </w:rPr>
              <w:t xml:space="preserve">– </w:t>
            </w:r>
            <w:hyperlink r:id="rId55" w:history="1">
              <w:r>
                <w:rPr>
                  <w:rStyle w:val="a3"/>
                  <w:color w:val="0000FF"/>
                </w:rPr>
                <w:t>СанПиН 2.2.1/2.1.1.1200-03</w:t>
              </w:r>
            </w:hyperlink>
            <w:r>
              <w:rPr>
                <w:rFonts w:ascii="Calibri" w:hAnsi="Calibri" w:cs="Arial"/>
                <w:color w:val="444444"/>
                <w:sz w:val="22"/>
                <w:szCs w:val="22"/>
              </w:rPr>
              <w:t xml:space="preserve"> «Санитарно-защитные зоны и санитарная классификация предприятий, сооружений и иных объектов»;</w:t>
            </w:r>
            <w:r>
              <w:rPr>
                <w:rFonts w:ascii="Arial" w:hAnsi="Arial" w:cs="Arial"/>
                <w:color w:val="444444"/>
                <w:sz w:val="21"/>
                <w:szCs w:val="21"/>
              </w:rPr>
              <w:br/>
            </w:r>
            <w:r>
              <w:rPr>
                <w:rFonts w:ascii="Calibri" w:hAnsi="Calibri" w:cs="Arial"/>
                <w:color w:val="444444"/>
                <w:sz w:val="22"/>
                <w:szCs w:val="22"/>
              </w:rPr>
              <w:lastRenderedPageBreak/>
              <w:t xml:space="preserve">– </w:t>
            </w:r>
            <w:hyperlink r:id="rId56" w:history="1">
              <w:r>
                <w:rPr>
                  <w:rStyle w:val="a3"/>
                  <w:color w:val="0000FF"/>
                </w:rPr>
                <w:t>СанПиН 2.1.4.1110-02</w:t>
              </w:r>
            </w:hyperlink>
            <w:r>
              <w:rPr>
                <w:rFonts w:ascii="Calibri" w:hAnsi="Calibri" w:cs="Arial"/>
                <w:color w:val="444444"/>
                <w:sz w:val="22"/>
                <w:szCs w:val="22"/>
              </w:rPr>
              <w:t xml:space="preserve"> «Зоны санитарной охраны источников водоснабжения и водопроводов питьевого назначения».</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Новые санитарные правила и нормы </w:t>
            </w:r>
            <w:hyperlink r:id="rId57" w:history="1">
              <w:r>
                <w:rPr>
                  <w:rStyle w:val="a3"/>
                  <w:color w:val="0000FF"/>
                </w:rPr>
                <w:t>СанПиН 2.1.3684-21</w:t>
              </w:r>
            </w:hyperlink>
            <w:r>
              <w:rPr>
                <w:rFonts w:ascii="Calibri" w:hAnsi="Calibri" w:cs="Arial"/>
                <w:color w:val="444444"/>
                <w:sz w:val="22"/>
                <w:szCs w:val="22"/>
              </w:rPr>
              <w:t xml:space="preserve"> будут действовать </w:t>
            </w:r>
            <w:r>
              <w:rPr>
                <w:rStyle w:val="a8"/>
                <w:rFonts w:ascii="Calibri" w:hAnsi="Calibri" w:cs="Arial"/>
                <w:color w:val="444444"/>
                <w:sz w:val="22"/>
                <w:szCs w:val="22"/>
              </w:rPr>
              <w:t>с 1 марта 2021 года до 1 марта 2027 года.</w:t>
            </w:r>
            <w:r>
              <w:rPr>
                <w:rFonts w:ascii="Calibri" w:hAnsi="Calibri" w:cs="Arial"/>
                <w:color w:val="444444"/>
                <w:sz w:val="22"/>
                <w:szCs w:val="22"/>
              </w:rPr>
              <w:t xml:space="preserve"> Эти правила и нормы </w:t>
            </w:r>
            <w:hyperlink r:id="rId58" w:history="1">
              <w:r>
                <w:rPr>
                  <w:rStyle w:val="a3"/>
                  <w:color w:val="0000FF"/>
                </w:rPr>
                <w:t>обязательны</w:t>
              </w:r>
            </w:hyperlink>
            <w:r>
              <w:rPr>
                <w:rFonts w:ascii="Calibri" w:hAnsi="Calibri" w:cs="Arial"/>
                <w:color w:val="444444"/>
                <w:sz w:val="22"/>
                <w:szCs w:val="22"/>
              </w:rPr>
              <w:t xml:space="preserve"> для применения органами исполнительной власти субъектов РФ, органами местного самоуправления, юридическими лицами и гражданами, в том числе ИП.</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Новые санитарные правила и нормы содержат требования к:</w:t>
            </w:r>
            <w:r>
              <w:rPr>
                <w:rFonts w:ascii="Arial" w:hAnsi="Arial" w:cs="Arial"/>
                <w:color w:val="444444"/>
                <w:sz w:val="21"/>
                <w:szCs w:val="21"/>
              </w:rPr>
              <w:br/>
            </w:r>
            <w:r>
              <w:rPr>
                <w:rFonts w:ascii="Calibri" w:hAnsi="Calibri" w:cs="Arial"/>
                <w:color w:val="444444"/>
                <w:sz w:val="22"/>
                <w:szCs w:val="22"/>
              </w:rPr>
              <w:t xml:space="preserve">– </w:t>
            </w:r>
            <w:hyperlink r:id="rId59" w:history="1">
              <w:r>
                <w:rPr>
                  <w:rStyle w:val="a3"/>
                  <w:color w:val="0000FF"/>
                </w:rPr>
                <w:t>содержанию</w:t>
              </w:r>
            </w:hyperlink>
            <w:r>
              <w:rPr>
                <w:rFonts w:ascii="Calibri" w:hAnsi="Calibri" w:cs="Arial"/>
                <w:color w:val="444444"/>
                <w:sz w:val="22"/>
                <w:szCs w:val="22"/>
              </w:rPr>
              <w:t xml:space="preserve"> территорий городских и сельских поселений,</w:t>
            </w:r>
            <w:r>
              <w:rPr>
                <w:rFonts w:ascii="Arial" w:hAnsi="Arial" w:cs="Arial"/>
                <w:color w:val="444444"/>
                <w:sz w:val="21"/>
                <w:szCs w:val="21"/>
              </w:rPr>
              <w:br/>
            </w:r>
            <w:r>
              <w:rPr>
                <w:rFonts w:ascii="Calibri" w:hAnsi="Calibri" w:cs="Arial"/>
                <w:color w:val="444444"/>
                <w:sz w:val="22"/>
                <w:szCs w:val="22"/>
              </w:rPr>
              <w:t xml:space="preserve">– </w:t>
            </w:r>
            <w:hyperlink r:id="rId60" w:history="1">
              <w:r>
                <w:rPr>
                  <w:rStyle w:val="a3"/>
                  <w:color w:val="0000FF"/>
                </w:rPr>
                <w:t>обеспечению</w:t>
              </w:r>
            </w:hyperlink>
            <w:r>
              <w:rPr>
                <w:rFonts w:ascii="Calibri" w:hAnsi="Calibri" w:cs="Arial"/>
                <w:color w:val="444444"/>
                <w:sz w:val="22"/>
                <w:szCs w:val="22"/>
              </w:rPr>
              <w:t xml:space="preserve"> качества атмосферного воздуха,</w:t>
            </w:r>
            <w:r>
              <w:rPr>
                <w:rFonts w:ascii="Arial" w:hAnsi="Arial" w:cs="Arial"/>
                <w:color w:val="444444"/>
                <w:sz w:val="21"/>
                <w:szCs w:val="21"/>
              </w:rPr>
              <w:br/>
            </w:r>
            <w:r>
              <w:rPr>
                <w:rFonts w:ascii="Calibri" w:hAnsi="Calibri" w:cs="Arial"/>
                <w:color w:val="444444"/>
                <w:sz w:val="22"/>
                <w:szCs w:val="22"/>
              </w:rPr>
              <w:t xml:space="preserve">– </w:t>
            </w:r>
            <w:hyperlink r:id="rId61" w:history="1">
              <w:r>
                <w:rPr>
                  <w:rStyle w:val="a3"/>
                  <w:color w:val="0000FF"/>
                </w:rPr>
                <w:t>качеству</w:t>
              </w:r>
            </w:hyperlink>
            <w:r>
              <w:rPr>
                <w:rFonts w:ascii="Calibri" w:hAnsi="Calibri" w:cs="Arial"/>
                <w:color w:val="444444"/>
                <w:sz w:val="22"/>
                <w:szCs w:val="22"/>
              </w:rPr>
              <w:t xml:space="preserve"> воды питьевого и хозяйственно-бытового водоснабжения,</w:t>
            </w:r>
            <w:r>
              <w:rPr>
                <w:rFonts w:ascii="Arial" w:hAnsi="Arial" w:cs="Arial"/>
                <w:color w:val="444444"/>
                <w:sz w:val="21"/>
                <w:szCs w:val="21"/>
              </w:rPr>
              <w:br/>
            </w:r>
            <w:r>
              <w:rPr>
                <w:rFonts w:ascii="Calibri" w:hAnsi="Calibri" w:cs="Arial"/>
                <w:color w:val="444444"/>
                <w:sz w:val="22"/>
                <w:szCs w:val="22"/>
              </w:rPr>
              <w:t xml:space="preserve">– </w:t>
            </w:r>
            <w:hyperlink r:id="rId62" w:history="1">
              <w:r>
                <w:rPr>
                  <w:rStyle w:val="a3"/>
                  <w:color w:val="0000FF"/>
                </w:rPr>
                <w:t>водным объектам</w:t>
              </w:r>
            </w:hyperlink>
            <w:r>
              <w:rPr>
                <w:rFonts w:ascii="Calibri" w:hAnsi="Calibri" w:cs="Arial"/>
                <w:color w:val="444444"/>
                <w:sz w:val="22"/>
                <w:szCs w:val="22"/>
              </w:rPr>
              <w:t>,</w:t>
            </w:r>
            <w:r>
              <w:rPr>
                <w:rFonts w:ascii="Arial" w:hAnsi="Arial" w:cs="Arial"/>
                <w:color w:val="444444"/>
                <w:sz w:val="21"/>
                <w:szCs w:val="21"/>
              </w:rPr>
              <w:br/>
            </w:r>
            <w:r>
              <w:rPr>
                <w:rFonts w:ascii="Calibri" w:hAnsi="Calibri" w:cs="Arial"/>
                <w:color w:val="444444"/>
                <w:sz w:val="22"/>
                <w:szCs w:val="22"/>
              </w:rPr>
              <w:t>– </w:t>
            </w:r>
            <w:hyperlink r:id="rId63" w:history="1">
              <w:r>
                <w:rPr>
                  <w:rStyle w:val="a3"/>
                  <w:color w:val="0000FF"/>
                </w:rPr>
                <w:t>охране</w:t>
              </w:r>
            </w:hyperlink>
            <w:r>
              <w:rPr>
                <w:rFonts w:ascii="Calibri" w:hAnsi="Calibri" w:cs="Arial"/>
                <w:color w:val="444444"/>
                <w:sz w:val="22"/>
                <w:szCs w:val="22"/>
              </w:rPr>
              <w:t xml:space="preserve"> прибрежных вод морей от загрязнения в местах водопользования населения,</w:t>
            </w:r>
            <w:r>
              <w:rPr>
                <w:rFonts w:ascii="Arial" w:hAnsi="Arial" w:cs="Arial"/>
                <w:color w:val="444444"/>
                <w:sz w:val="21"/>
                <w:szCs w:val="21"/>
              </w:rPr>
              <w:br/>
            </w:r>
            <w:r>
              <w:rPr>
                <w:rFonts w:ascii="Calibri" w:hAnsi="Calibri" w:cs="Arial"/>
                <w:color w:val="444444"/>
                <w:sz w:val="22"/>
                <w:szCs w:val="22"/>
              </w:rPr>
              <w:t xml:space="preserve">– </w:t>
            </w:r>
            <w:hyperlink r:id="rId64" w:history="1">
              <w:r>
                <w:rPr>
                  <w:rStyle w:val="a3"/>
                  <w:color w:val="0000FF"/>
                </w:rPr>
                <w:t>качеству</w:t>
              </w:r>
            </w:hyperlink>
            <w:r>
              <w:rPr>
                <w:rFonts w:ascii="Calibri" w:hAnsi="Calibri" w:cs="Arial"/>
                <w:color w:val="444444"/>
                <w:sz w:val="22"/>
                <w:szCs w:val="22"/>
              </w:rPr>
              <w:t xml:space="preserve"> почвы,</w:t>
            </w:r>
            <w:r>
              <w:rPr>
                <w:rFonts w:ascii="Arial" w:hAnsi="Arial" w:cs="Arial"/>
                <w:color w:val="444444"/>
                <w:sz w:val="21"/>
                <w:szCs w:val="21"/>
              </w:rPr>
              <w:br/>
            </w:r>
            <w:r>
              <w:rPr>
                <w:rFonts w:ascii="Calibri" w:hAnsi="Calibri" w:cs="Arial"/>
                <w:color w:val="444444"/>
                <w:sz w:val="22"/>
                <w:szCs w:val="22"/>
              </w:rPr>
              <w:t xml:space="preserve">– </w:t>
            </w:r>
            <w:hyperlink r:id="rId65" w:history="1">
              <w:r>
                <w:rPr>
                  <w:rStyle w:val="a3"/>
                  <w:color w:val="0000FF"/>
                </w:rPr>
                <w:t>устройству</w:t>
              </w:r>
            </w:hyperlink>
            <w:r>
              <w:rPr>
                <w:rFonts w:ascii="Calibri" w:hAnsi="Calibri" w:cs="Arial"/>
                <w:color w:val="444444"/>
                <w:sz w:val="22"/>
                <w:szCs w:val="22"/>
              </w:rPr>
              <w:t xml:space="preserve">, оборудованию и содержанию зданий и помещений, </w:t>
            </w:r>
            <w:r>
              <w:rPr>
                <w:rFonts w:ascii="Arial" w:hAnsi="Arial" w:cs="Arial"/>
                <w:color w:val="444444"/>
                <w:sz w:val="21"/>
                <w:szCs w:val="21"/>
              </w:rPr>
              <w:br/>
            </w:r>
            <w:r>
              <w:rPr>
                <w:rFonts w:ascii="Calibri" w:hAnsi="Calibri" w:cs="Arial"/>
                <w:color w:val="444444"/>
                <w:sz w:val="22"/>
                <w:szCs w:val="22"/>
              </w:rPr>
              <w:t xml:space="preserve">– </w:t>
            </w:r>
            <w:hyperlink r:id="rId66" w:history="1">
              <w:r>
                <w:rPr>
                  <w:rStyle w:val="a3"/>
                  <w:color w:val="0000FF"/>
                </w:rPr>
                <w:t>осуществлению</w:t>
              </w:r>
            </w:hyperlink>
            <w:r>
              <w:rPr>
                <w:rFonts w:ascii="Calibri" w:hAnsi="Calibri" w:cs="Arial"/>
                <w:color w:val="444444"/>
                <w:sz w:val="22"/>
                <w:szCs w:val="22"/>
              </w:rPr>
              <w:t xml:space="preserve"> санитарной обработки лиц без определенного места жительства и их вещей,</w:t>
            </w:r>
            <w:r>
              <w:rPr>
                <w:rFonts w:ascii="Arial" w:hAnsi="Arial" w:cs="Arial"/>
                <w:color w:val="444444"/>
                <w:sz w:val="21"/>
                <w:szCs w:val="21"/>
              </w:rPr>
              <w:br/>
            </w:r>
            <w:r>
              <w:rPr>
                <w:rFonts w:ascii="Calibri" w:hAnsi="Calibri" w:cs="Arial"/>
                <w:color w:val="444444"/>
                <w:sz w:val="22"/>
                <w:szCs w:val="22"/>
              </w:rPr>
              <w:t xml:space="preserve">– </w:t>
            </w:r>
            <w:hyperlink r:id="rId67" w:history="1">
              <w:r>
                <w:rPr>
                  <w:rStyle w:val="a3"/>
                  <w:color w:val="0000FF"/>
                </w:rPr>
                <w:t>обращению</w:t>
              </w:r>
            </w:hyperlink>
            <w:r>
              <w:rPr>
                <w:rFonts w:ascii="Calibri" w:hAnsi="Calibri" w:cs="Arial"/>
                <w:color w:val="444444"/>
                <w:sz w:val="22"/>
                <w:szCs w:val="22"/>
              </w:rPr>
              <w:t xml:space="preserve"> с отходами,</w:t>
            </w:r>
            <w:r>
              <w:rPr>
                <w:rFonts w:ascii="Arial" w:hAnsi="Arial" w:cs="Arial"/>
                <w:color w:val="444444"/>
                <w:sz w:val="21"/>
                <w:szCs w:val="21"/>
              </w:rPr>
              <w:br/>
            </w:r>
            <w:r>
              <w:rPr>
                <w:rFonts w:ascii="Calibri" w:hAnsi="Calibri" w:cs="Arial"/>
                <w:color w:val="444444"/>
                <w:sz w:val="22"/>
                <w:szCs w:val="22"/>
              </w:rPr>
              <w:t xml:space="preserve">– </w:t>
            </w:r>
            <w:hyperlink r:id="rId68" w:history="1">
              <w:r>
                <w:rPr>
                  <w:rStyle w:val="a3"/>
                  <w:color w:val="0000FF"/>
                </w:rPr>
                <w:t>отходам</w:t>
              </w:r>
            </w:hyperlink>
            <w:r>
              <w:rPr>
                <w:rFonts w:ascii="Calibri" w:hAnsi="Calibri" w:cs="Arial"/>
                <w:color w:val="444444"/>
                <w:sz w:val="22"/>
                <w:szCs w:val="22"/>
              </w:rPr>
              <w:t xml:space="preserve"> животноводства (навоза) и птицеводства (помета),</w:t>
            </w:r>
            <w:r>
              <w:rPr>
                <w:rFonts w:ascii="Arial" w:hAnsi="Arial" w:cs="Arial"/>
                <w:color w:val="444444"/>
                <w:sz w:val="21"/>
                <w:szCs w:val="21"/>
              </w:rPr>
              <w:br/>
            </w:r>
            <w:r>
              <w:rPr>
                <w:rFonts w:ascii="Calibri" w:hAnsi="Calibri" w:cs="Arial"/>
                <w:color w:val="444444"/>
                <w:sz w:val="22"/>
                <w:szCs w:val="22"/>
              </w:rPr>
              <w:t xml:space="preserve">– </w:t>
            </w:r>
            <w:hyperlink r:id="rId69" w:history="1">
              <w:r>
                <w:rPr>
                  <w:rStyle w:val="a3"/>
                  <w:color w:val="0000FF"/>
                </w:rPr>
                <w:t>обращению</w:t>
              </w:r>
            </w:hyperlink>
            <w:r>
              <w:rPr>
                <w:rFonts w:ascii="Calibri" w:hAnsi="Calibri" w:cs="Arial"/>
                <w:color w:val="444444"/>
                <w:sz w:val="22"/>
                <w:szCs w:val="22"/>
              </w:rPr>
              <w:t xml:space="preserve"> пестицидов и агрохимикатов,</w:t>
            </w:r>
            <w:r>
              <w:rPr>
                <w:rFonts w:ascii="Arial" w:hAnsi="Arial" w:cs="Arial"/>
                <w:color w:val="444444"/>
                <w:sz w:val="21"/>
                <w:szCs w:val="21"/>
              </w:rPr>
              <w:br/>
            </w:r>
            <w:r>
              <w:rPr>
                <w:rFonts w:ascii="Calibri" w:hAnsi="Calibri" w:cs="Arial"/>
                <w:color w:val="444444"/>
                <w:sz w:val="22"/>
                <w:szCs w:val="22"/>
              </w:rPr>
              <w:t>– </w:t>
            </w:r>
            <w:hyperlink r:id="rId70" w:history="1">
              <w:r>
                <w:rPr>
                  <w:rStyle w:val="a3"/>
                  <w:color w:val="0000FF"/>
                </w:rPr>
                <w:t>размещению</w:t>
              </w:r>
            </w:hyperlink>
            <w:r>
              <w:rPr>
                <w:rFonts w:ascii="Calibri" w:hAnsi="Calibri" w:cs="Arial"/>
                <w:color w:val="444444"/>
                <w:sz w:val="22"/>
                <w:szCs w:val="22"/>
              </w:rPr>
              <w:t xml:space="preserve"> и эксплуатации радиоэлектронных средств.</w:t>
            </w:r>
            <w:r>
              <w:rPr>
                <w:rFonts w:ascii="Arial" w:hAnsi="Arial" w:cs="Arial"/>
                <w:color w:val="444444"/>
                <w:sz w:val="21"/>
                <w:szCs w:val="21"/>
              </w:rPr>
              <w:br/>
            </w:r>
            <w:r>
              <w:rPr>
                <w:rStyle w:val="a8"/>
                <w:rFonts w:ascii="Calibri" w:hAnsi="Calibri" w:cs="Arial"/>
                <w:color w:val="444444"/>
                <w:sz w:val="22"/>
                <w:szCs w:val="22"/>
              </w:rPr>
              <w:t>На заметку:</w:t>
            </w:r>
            <w:r>
              <w:rPr>
                <w:rFonts w:ascii="Calibri" w:hAnsi="Calibri" w:cs="Arial"/>
                <w:color w:val="444444"/>
                <w:sz w:val="22"/>
                <w:szCs w:val="22"/>
              </w:rPr>
              <w:t xml:space="preserve"> за нарушение санитарного законодательства установлена </w:t>
            </w:r>
            <w:hyperlink r:id="rId71" w:history="1">
              <w:r>
                <w:rPr>
                  <w:rStyle w:val="a3"/>
                  <w:color w:val="0000FF"/>
                </w:rPr>
                <w:t>административная</w:t>
              </w:r>
            </w:hyperlink>
            <w:r>
              <w:rPr>
                <w:rFonts w:ascii="Calibri" w:hAnsi="Calibri" w:cs="Arial"/>
                <w:color w:val="444444"/>
                <w:sz w:val="22"/>
                <w:szCs w:val="22"/>
              </w:rPr>
              <w:t xml:space="preserve"> и </w:t>
            </w:r>
            <w:hyperlink r:id="rId72" w:history="1">
              <w:r>
                <w:rPr>
                  <w:rStyle w:val="a3"/>
                  <w:color w:val="0000FF"/>
                </w:rPr>
                <w:t>уголовная</w:t>
              </w:r>
            </w:hyperlink>
            <w:r>
              <w:rPr>
                <w:rFonts w:ascii="Calibri" w:hAnsi="Calibri" w:cs="Arial"/>
                <w:color w:val="444444"/>
                <w:sz w:val="22"/>
                <w:szCs w:val="22"/>
              </w:rPr>
              <w:t xml:space="preserve"> ответственность.</w:t>
            </w:r>
          </w:p>
        </w:tc>
      </w:tr>
      <w:tr w:rsidR="00036F79" w:rsidTr="00036F79">
        <w:trPr>
          <w:jc w:val="center"/>
        </w:trPr>
        <w:tc>
          <w:tcPr>
            <w:tcW w:w="8250" w:type="dxa"/>
            <w:shd w:val="clear" w:color="auto" w:fill="FFFFFF"/>
            <w:tcMar>
              <w:top w:w="0" w:type="dxa"/>
              <w:left w:w="375" w:type="dxa"/>
              <w:bottom w:w="0" w:type="dxa"/>
              <w:right w:w="375" w:type="dxa"/>
            </w:tcMar>
            <w:vAlign w:val="center"/>
            <w:hideMark/>
          </w:tcPr>
          <w:p w:rsidR="00036F79" w:rsidRDefault="00036F79">
            <w:pPr>
              <w:jc w:val="center"/>
              <w:rPr>
                <w:rFonts w:eastAsia="Times New Roman"/>
              </w:rPr>
            </w:pPr>
            <w:r>
              <w:rPr>
                <w:rFonts w:eastAsia="Times New Roman"/>
              </w:rPr>
              <w:lastRenderedPageBreak/>
              <w:pict>
                <v:rect id="_x0000_i1076" style="width:467.75pt;height:.75pt" o:hralign="center" o:hrstd="t" o:hr="t" fillcolor="gray" stroked="f"/>
              </w:pict>
            </w:r>
          </w:p>
        </w:tc>
      </w:tr>
      <w:tr w:rsidR="00036F79" w:rsidTr="00036F79">
        <w:trPr>
          <w:jc w:val="center"/>
        </w:trPr>
        <w:tc>
          <w:tcPr>
            <w:tcW w:w="8100" w:type="dxa"/>
            <w:shd w:val="clear" w:color="auto" w:fill="D0D1D3"/>
            <w:tcMar>
              <w:top w:w="300" w:type="dxa"/>
              <w:left w:w="300" w:type="dxa"/>
              <w:bottom w:w="300" w:type="dxa"/>
              <w:right w:w="300" w:type="dxa"/>
            </w:tcMar>
            <w:vAlign w:val="center"/>
            <w:hideMark/>
          </w:tcPr>
          <w:p w:rsidR="00036F79" w:rsidRDefault="00036F79">
            <w:pPr>
              <w:rPr>
                <w:rFonts w:ascii="Arial" w:eastAsia="Times New Roman" w:hAnsi="Arial" w:cs="Arial"/>
                <w:sz w:val="27"/>
                <w:szCs w:val="27"/>
              </w:rPr>
            </w:pPr>
            <w:r>
              <w:rPr>
                <w:rFonts w:ascii="Arial" w:eastAsia="Times New Roman" w:hAnsi="Arial" w:cs="Arial"/>
                <w:sz w:val="27"/>
                <w:szCs w:val="27"/>
              </w:rPr>
              <w:t xml:space="preserve">ВАЖНО ЗНАТЬ БУХГАЛТЕРУ </w:t>
            </w:r>
          </w:p>
        </w:tc>
      </w:tr>
      <w:tr w:rsidR="00036F79" w:rsidTr="00036F79">
        <w:trPr>
          <w:jc w:val="center"/>
        </w:trPr>
        <w:tc>
          <w:tcPr>
            <w:tcW w:w="8100" w:type="dxa"/>
            <w:shd w:val="clear" w:color="auto" w:fill="FFFFFF"/>
            <w:tcMar>
              <w:top w:w="300" w:type="dxa"/>
              <w:left w:w="450" w:type="dxa"/>
              <w:bottom w:w="150" w:type="dxa"/>
              <w:right w:w="450" w:type="dxa"/>
            </w:tcMar>
            <w:vAlign w:val="center"/>
            <w:hideMark/>
          </w:tcPr>
          <w:p w:rsidR="00036F79" w:rsidRDefault="00036F79">
            <w:pPr>
              <w:rPr>
                <w:rFonts w:eastAsia="Times New Roman"/>
              </w:rPr>
            </w:pPr>
            <w:hyperlink r:id="rId73" w:tgtFrame="_blank" w:history="1">
              <w:r>
                <w:rPr>
                  <w:rStyle w:val="a3"/>
                  <w:rFonts w:eastAsia="Times New Roman"/>
                  <w:b/>
                  <w:bCs/>
                  <w:color w:val="555555"/>
                  <w:sz w:val="27"/>
                  <w:szCs w:val="27"/>
                </w:rPr>
                <w:t xml:space="preserve">В каком случае организация должна подать в налоговый орган сообщение о наличии транспортных средств и земельных участков </w:t>
              </w:r>
            </w:hyperlink>
          </w:p>
        </w:tc>
      </w:tr>
      <w:tr w:rsidR="00036F79" w:rsidTr="00036F7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36F79">
              <w:tc>
                <w:tcPr>
                  <w:tcW w:w="7650" w:type="dxa"/>
                  <w:shd w:val="clear" w:color="auto" w:fill="EEEEEE"/>
                  <w:tcMar>
                    <w:top w:w="225" w:type="dxa"/>
                    <w:left w:w="225" w:type="dxa"/>
                    <w:bottom w:w="225" w:type="dxa"/>
                    <w:right w:w="225" w:type="dxa"/>
                  </w:tcMar>
                  <w:vAlign w:val="center"/>
                  <w:hideMark/>
                </w:tcPr>
                <w:p w:rsidR="00036F79" w:rsidRDefault="00036F79">
                  <w:pPr>
                    <w:rPr>
                      <w:rFonts w:eastAsia="Times New Roman"/>
                    </w:rPr>
                  </w:pPr>
                  <w:r>
                    <w:rPr>
                      <w:rFonts w:ascii="Arial" w:eastAsia="Times New Roman" w:hAnsi="Arial" w:cs="Arial"/>
                      <w:color w:val="444444"/>
                      <w:sz w:val="21"/>
                      <w:szCs w:val="21"/>
                    </w:rPr>
                    <w:t xml:space="preserve">Возможности: организации не нужно подавать сообщение об объектах налогообложения, пока не истекут сроки, установленные для направления налоговым органом сообщения с исчисленными суммами транспортного и/или земельного налога (за период 2020 года – не ранее 1 сентября 2021 года). Также сообщение не надо подавать, если в ИФНС направлено заявление о предоставлении льгот. </w:t>
                  </w:r>
                </w:p>
              </w:tc>
            </w:tr>
          </w:tbl>
          <w:p w:rsidR="00036F79" w:rsidRDefault="00036F79">
            <w:pPr>
              <w:rPr>
                <w:rFonts w:eastAsia="Times New Roman"/>
                <w:sz w:val="20"/>
                <w:szCs w:val="20"/>
              </w:rPr>
            </w:pPr>
          </w:p>
        </w:tc>
      </w:tr>
      <w:tr w:rsidR="00036F79" w:rsidTr="00036F79">
        <w:trPr>
          <w:jc w:val="center"/>
        </w:trPr>
        <w:tc>
          <w:tcPr>
            <w:tcW w:w="8100" w:type="dxa"/>
            <w:shd w:val="clear" w:color="auto" w:fill="FFFFFF"/>
            <w:tcMar>
              <w:top w:w="300" w:type="dxa"/>
              <w:left w:w="450" w:type="dxa"/>
              <w:bottom w:w="300" w:type="dxa"/>
              <w:right w:w="450" w:type="dxa"/>
            </w:tcMar>
            <w:vAlign w:val="center"/>
            <w:hideMark/>
          </w:tcPr>
          <w:p w:rsidR="00036F79" w:rsidRDefault="00036F79">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28675"/>
                  <wp:effectExtent l="0" t="0" r="9525" b="9525"/>
                  <wp:wrapSquare wrapText="bothSides"/>
                  <wp:docPr id="42" name="Рисунок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Декларации по транспортному и земельному налогам с отчетности за 2020 год подавать не нужно (</w:t>
            </w:r>
            <w:hyperlink r:id="rId75" w:history="1">
              <w:r>
                <w:rPr>
                  <w:rStyle w:val="a3"/>
                  <w:color w:val="0000FF"/>
                </w:rPr>
                <w:t>ч. 9 ст. 3</w:t>
              </w:r>
            </w:hyperlink>
            <w:r>
              <w:rPr>
                <w:rFonts w:ascii="Calibri" w:hAnsi="Calibri" w:cs="Arial"/>
                <w:color w:val="444444"/>
                <w:sz w:val="22"/>
                <w:szCs w:val="22"/>
              </w:rPr>
              <w:t xml:space="preserve"> Федерального закона от 15.04.2019 N 63-ФЗ). Налоговый орган на основании имеющихся у него сведений сам рассчитает транспортный и земельный налоги и направит налогоплательщику сообщение с исчисленными суммами (</w:t>
            </w:r>
            <w:hyperlink r:id="rId76" w:history="1">
              <w:r>
                <w:rPr>
                  <w:rStyle w:val="a3"/>
                  <w:color w:val="0000FF"/>
                </w:rPr>
                <w:t>п. 5 ст. 363</w:t>
              </w:r>
            </w:hyperlink>
            <w:r>
              <w:rPr>
                <w:rFonts w:ascii="Calibri" w:hAnsi="Calibri" w:cs="Arial"/>
                <w:color w:val="444444"/>
                <w:sz w:val="22"/>
                <w:szCs w:val="22"/>
              </w:rPr>
              <w:t xml:space="preserve"> НК РФ). Организация, у которой в собственности есть транспортные средства и/или земельные участки, являющиеся объектом налогообложения, и которая не получила такого сообщения, должна сама сообщить о них в налоговый орган (</w:t>
            </w:r>
            <w:hyperlink r:id="rId77" w:history="1">
              <w:r>
                <w:rPr>
                  <w:rStyle w:val="a3"/>
                  <w:color w:val="0000FF"/>
                </w:rPr>
                <w:t>п. 2.2 ст. 23</w:t>
              </w:r>
            </w:hyperlink>
            <w:r>
              <w:rPr>
                <w:rFonts w:ascii="Calibri" w:hAnsi="Calibri" w:cs="Arial"/>
                <w:color w:val="444444"/>
                <w:sz w:val="22"/>
                <w:szCs w:val="22"/>
              </w:rPr>
              <w:t xml:space="preserve"> НК РФ). Сообщение </w:t>
            </w:r>
            <w:hyperlink r:id="rId78" w:history="1">
              <w:r>
                <w:rPr>
                  <w:rStyle w:val="a3"/>
                  <w:color w:val="0000FF"/>
                </w:rPr>
                <w:t xml:space="preserve">необходимо </w:t>
              </w:r>
              <w:r>
                <w:rPr>
                  <w:rStyle w:val="a3"/>
                  <w:color w:val="0000FF"/>
                </w:rPr>
                <w:lastRenderedPageBreak/>
                <w:t>подать</w:t>
              </w:r>
            </w:hyperlink>
            <w:r>
              <w:rPr>
                <w:rFonts w:ascii="Calibri" w:hAnsi="Calibri" w:cs="Arial"/>
                <w:color w:val="444444"/>
                <w:sz w:val="22"/>
                <w:szCs w:val="22"/>
              </w:rPr>
              <w:t xml:space="preserve"> однократно до 31 декабря года, следующего за истекшим налоговым периодом, и приложить к нему копии документов, подтверждающих госрегистрацию транспортного средства или права на землю.  О результатах его рассмотрения инспекция сообщать </w:t>
            </w:r>
            <w:hyperlink r:id="rId79" w:history="1">
              <w:r>
                <w:rPr>
                  <w:rStyle w:val="a3"/>
                  <w:color w:val="0000FF"/>
                </w:rPr>
                <w:t>не обязана</w:t>
              </w:r>
            </w:hyperlink>
            <w:r>
              <w:rPr>
                <w:rFonts w:ascii="Calibri" w:hAnsi="Calibri" w:cs="Arial"/>
                <w:color w:val="444444"/>
                <w:sz w:val="22"/>
                <w:szCs w:val="22"/>
              </w:rPr>
              <w:t xml:space="preserve">. </w:t>
            </w:r>
            <w:hyperlink r:id="rId80" w:history="1">
              <w:r>
                <w:rPr>
                  <w:rStyle w:val="a3"/>
                  <w:color w:val="0000FF"/>
                </w:rPr>
                <w:t>Форма</w:t>
              </w:r>
            </w:hyperlink>
            <w:r>
              <w:rPr>
                <w:rFonts w:ascii="Calibri" w:hAnsi="Calibri" w:cs="Arial"/>
                <w:color w:val="444444"/>
                <w:sz w:val="22"/>
                <w:szCs w:val="22"/>
              </w:rPr>
              <w:t xml:space="preserve"> сообщения и </w:t>
            </w:r>
            <w:hyperlink r:id="rId81" w:history="1">
              <w:r>
                <w:rPr>
                  <w:rStyle w:val="a3"/>
                  <w:color w:val="0000FF"/>
                </w:rPr>
                <w:t>Порядок</w:t>
              </w:r>
            </w:hyperlink>
            <w:r>
              <w:rPr>
                <w:rFonts w:ascii="Calibri" w:hAnsi="Calibri" w:cs="Arial"/>
                <w:color w:val="444444"/>
                <w:sz w:val="22"/>
                <w:szCs w:val="22"/>
              </w:rPr>
              <w:t xml:space="preserve"> ее заполнения утверждены Приказом ФНС России от 25.02.2020 N ЕД-7-21/124@. </w:t>
            </w:r>
            <w:r>
              <w:rPr>
                <w:rFonts w:ascii="Arial" w:hAnsi="Arial" w:cs="Arial"/>
                <w:color w:val="444444"/>
                <w:sz w:val="21"/>
                <w:szCs w:val="21"/>
              </w:rPr>
              <w:br/>
            </w:r>
            <w:r>
              <w:rPr>
                <w:rFonts w:ascii="Calibri" w:hAnsi="Calibri" w:cs="Arial"/>
                <w:color w:val="444444"/>
                <w:sz w:val="22"/>
                <w:szCs w:val="22"/>
              </w:rPr>
              <w:t xml:space="preserve">В </w:t>
            </w:r>
            <w:hyperlink r:id="rId82" w:history="1">
              <w:r>
                <w:rPr>
                  <w:rStyle w:val="a3"/>
                  <w:color w:val="0000FF"/>
                </w:rPr>
                <w:t>Письме</w:t>
              </w:r>
            </w:hyperlink>
            <w:r>
              <w:rPr>
                <w:rFonts w:ascii="Calibri" w:hAnsi="Calibri" w:cs="Arial"/>
                <w:color w:val="444444"/>
                <w:sz w:val="22"/>
                <w:szCs w:val="22"/>
              </w:rPr>
              <w:t xml:space="preserve"> от 05.02.2021 N БС-4-21/1353@ ФНС России разъяснила порядок направления организациями такого сообщения.</w:t>
            </w:r>
            <w:r>
              <w:rPr>
                <w:rFonts w:ascii="Arial" w:hAnsi="Arial" w:cs="Arial"/>
                <w:color w:val="444444"/>
                <w:sz w:val="21"/>
                <w:szCs w:val="21"/>
              </w:rPr>
              <w:br/>
            </w:r>
            <w:r>
              <w:rPr>
                <w:rFonts w:ascii="Calibri" w:hAnsi="Calibri" w:cs="Arial"/>
                <w:color w:val="444444"/>
                <w:sz w:val="22"/>
                <w:szCs w:val="22"/>
              </w:rPr>
              <w:t>Сообщать о наличии объектов не нужно, если (</w:t>
            </w:r>
            <w:hyperlink r:id="rId83" w:history="1">
              <w:r>
                <w:rPr>
                  <w:rStyle w:val="a3"/>
                  <w:color w:val="0000FF"/>
                </w:rPr>
                <w:t>п. 2.2 ст. 23</w:t>
              </w:r>
            </w:hyperlink>
            <w:r>
              <w:rPr>
                <w:rFonts w:ascii="Calibri" w:hAnsi="Calibri" w:cs="Arial"/>
                <w:color w:val="444444"/>
                <w:sz w:val="22"/>
                <w:szCs w:val="22"/>
              </w:rPr>
              <w:t xml:space="preserve"> НК РФ):</w:t>
            </w:r>
            <w:r>
              <w:rPr>
                <w:rFonts w:ascii="Arial" w:hAnsi="Arial" w:cs="Arial"/>
                <w:color w:val="444444"/>
                <w:sz w:val="21"/>
                <w:szCs w:val="21"/>
              </w:rPr>
              <w:br/>
            </w:r>
            <w:r>
              <w:rPr>
                <w:rFonts w:ascii="Calibri" w:hAnsi="Calibri" w:cs="Arial"/>
                <w:color w:val="444444"/>
                <w:sz w:val="22"/>
                <w:szCs w:val="22"/>
              </w:rPr>
              <w:t>– инспекция направила организации сообщение с исчисленными суммами налогов;</w:t>
            </w:r>
            <w:r>
              <w:rPr>
                <w:rFonts w:ascii="Arial" w:hAnsi="Arial" w:cs="Arial"/>
                <w:color w:val="444444"/>
                <w:sz w:val="21"/>
                <w:szCs w:val="21"/>
              </w:rPr>
              <w:br/>
            </w:r>
            <w:r>
              <w:rPr>
                <w:rFonts w:ascii="Calibri" w:hAnsi="Calibri" w:cs="Arial"/>
                <w:color w:val="444444"/>
                <w:sz w:val="22"/>
                <w:szCs w:val="22"/>
              </w:rPr>
              <w:t>– организация направила в инспекцию заявление о предоставлении льготы по транспортному, земельному налогу.</w:t>
            </w:r>
            <w:r>
              <w:rPr>
                <w:rFonts w:ascii="Arial" w:hAnsi="Arial" w:cs="Arial"/>
                <w:color w:val="444444"/>
                <w:sz w:val="21"/>
                <w:szCs w:val="21"/>
              </w:rPr>
              <w:br/>
            </w:r>
            <w:r>
              <w:rPr>
                <w:rFonts w:ascii="Calibri" w:hAnsi="Calibri" w:cs="Arial"/>
                <w:color w:val="444444"/>
                <w:sz w:val="22"/>
                <w:szCs w:val="22"/>
              </w:rPr>
              <w:t xml:space="preserve">Также сообщение </w:t>
            </w:r>
            <w:r>
              <w:rPr>
                <w:rStyle w:val="a8"/>
                <w:rFonts w:ascii="Calibri" w:hAnsi="Calibri" w:cs="Arial"/>
                <w:color w:val="444444"/>
                <w:sz w:val="22"/>
                <w:szCs w:val="22"/>
              </w:rPr>
              <w:t>не нужно подавать</w:t>
            </w:r>
            <w:r>
              <w:rPr>
                <w:rFonts w:ascii="Calibri" w:hAnsi="Calibri" w:cs="Arial"/>
                <w:color w:val="444444"/>
                <w:sz w:val="22"/>
                <w:szCs w:val="22"/>
              </w:rPr>
              <w:t xml:space="preserve"> до того, как истекут сроки, предусмотренные </w:t>
            </w:r>
            <w:hyperlink r:id="rId84" w:history="1">
              <w:r>
                <w:rPr>
                  <w:rStyle w:val="a3"/>
                  <w:color w:val="0000FF"/>
                </w:rPr>
                <w:t>подп. 1</w:t>
              </w:r>
            </w:hyperlink>
            <w:r>
              <w:rPr>
                <w:rFonts w:ascii="Calibri" w:hAnsi="Calibri" w:cs="Arial"/>
                <w:color w:val="444444"/>
                <w:sz w:val="22"/>
                <w:szCs w:val="22"/>
              </w:rPr>
              <w:t xml:space="preserve">, </w:t>
            </w:r>
            <w:hyperlink r:id="rId85" w:history="1">
              <w:r>
                <w:rPr>
                  <w:rStyle w:val="a3"/>
                  <w:color w:val="0000FF"/>
                </w:rPr>
                <w:t>2</w:t>
              </w:r>
            </w:hyperlink>
            <w:r>
              <w:rPr>
                <w:rFonts w:ascii="Calibri" w:hAnsi="Calibri" w:cs="Arial"/>
                <w:color w:val="444444"/>
                <w:sz w:val="22"/>
                <w:szCs w:val="22"/>
              </w:rPr>
              <w:t xml:space="preserve">, </w:t>
            </w:r>
            <w:hyperlink r:id="rId86" w:history="1">
              <w:r>
                <w:rPr>
                  <w:rStyle w:val="a3"/>
                  <w:color w:val="0000FF"/>
                </w:rPr>
                <w:t>3 п. 4 ст. 363</w:t>
              </w:r>
            </w:hyperlink>
            <w:r>
              <w:rPr>
                <w:rFonts w:ascii="Calibri" w:hAnsi="Calibri" w:cs="Arial"/>
                <w:color w:val="444444"/>
                <w:sz w:val="22"/>
                <w:szCs w:val="22"/>
              </w:rPr>
              <w:t xml:space="preserve"> НК РФ для направления организации сообщения об исчисленных суммах налога:</w:t>
            </w:r>
            <w:r>
              <w:rPr>
                <w:rFonts w:ascii="Arial" w:hAnsi="Arial" w:cs="Arial"/>
                <w:color w:val="444444"/>
                <w:sz w:val="21"/>
                <w:szCs w:val="21"/>
              </w:rPr>
              <w:br/>
            </w:r>
            <w:r>
              <w:rPr>
                <w:rFonts w:ascii="Calibri" w:hAnsi="Calibri" w:cs="Arial"/>
                <w:color w:val="444444"/>
                <w:sz w:val="22"/>
                <w:szCs w:val="22"/>
              </w:rPr>
              <w:t>1) в течение 10 дней после составления налоговым органом сообщения об исчисленной сумме налога, но не позднее шести месяцев со дня истечения срока уплаты налога за указанный налоговый период;</w:t>
            </w:r>
            <w:r>
              <w:rPr>
                <w:rFonts w:ascii="Arial" w:hAnsi="Arial" w:cs="Arial"/>
                <w:color w:val="444444"/>
                <w:sz w:val="21"/>
                <w:szCs w:val="21"/>
              </w:rPr>
              <w:br/>
            </w:r>
            <w:r>
              <w:rPr>
                <w:rFonts w:ascii="Calibri" w:hAnsi="Calibri" w:cs="Arial"/>
                <w:color w:val="444444"/>
                <w:sz w:val="22"/>
                <w:szCs w:val="22"/>
              </w:rPr>
              <w:t>2) не позднее двух месяцев со дня получения налоговым органом документов или иной информации, влекущих перерасчет суммы налога за предыдущие налоговые периоды;</w:t>
            </w:r>
            <w:r>
              <w:rPr>
                <w:rFonts w:ascii="Arial" w:hAnsi="Arial" w:cs="Arial"/>
                <w:color w:val="444444"/>
                <w:sz w:val="21"/>
                <w:szCs w:val="21"/>
              </w:rPr>
              <w:br/>
            </w:r>
            <w:r>
              <w:rPr>
                <w:rFonts w:ascii="Calibri" w:hAnsi="Calibri" w:cs="Arial"/>
                <w:color w:val="444444"/>
                <w:sz w:val="22"/>
                <w:szCs w:val="22"/>
              </w:rPr>
              <w:t>3) не позднее одного месяца со дня получения налоговым органом сведений, содержащихся в ЕГРЮЛ, о том, что соответствующая организация находится в процессе ликвидации.</w:t>
            </w:r>
            <w:r>
              <w:rPr>
                <w:rFonts w:ascii="Arial" w:hAnsi="Arial" w:cs="Arial"/>
                <w:color w:val="444444"/>
                <w:sz w:val="21"/>
                <w:szCs w:val="21"/>
              </w:rPr>
              <w:br/>
            </w:r>
            <w:r>
              <w:rPr>
                <w:rFonts w:ascii="Calibri" w:hAnsi="Calibri" w:cs="Arial"/>
                <w:color w:val="444444"/>
                <w:sz w:val="22"/>
                <w:szCs w:val="22"/>
              </w:rPr>
              <w:t xml:space="preserve">ФНС приводит </w:t>
            </w:r>
            <w:hyperlink r:id="rId87" w:history="1">
              <w:r>
                <w:rPr>
                  <w:rStyle w:val="a3"/>
                  <w:color w:val="0000FF"/>
                </w:rPr>
                <w:t>пример</w:t>
              </w:r>
            </w:hyperlink>
            <w:r>
              <w:rPr>
                <w:rFonts w:ascii="Calibri" w:hAnsi="Calibri" w:cs="Arial"/>
                <w:color w:val="444444"/>
                <w:sz w:val="22"/>
                <w:szCs w:val="22"/>
              </w:rPr>
              <w:t>: на организацию, не находящуюся в процессе ликвидации, зарегистрировано транспортное средство, в отношении которого налоговым органом должно быть направлено сообщение об исчисленной сумме налога за период 2020 года. Это сообщение должно быть направлено не позднее шести месяцев со дня истечения установленного срока уплаты налога за указанный период (</w:t>
            </w:r>
            <w:hyperlink r:id="rId88" w:history="1">
              <w:r>
                <w:rPr>
                  <w:rStyle w:val="a3"/>
                  <w:color w:val="0000FF"/>
                </w:rPr>
                <w:t>подп. 1</w:t>
              </w:r>
            </w:hyperlink>
            <w:r>
              <w:rPr>
                <w:rFonts w:ascii="Calibri" w:hAnsi="Calibri" w:cs="Arial"/>
                <w:color w:val="444444"/>
                <w:sz w:val="22"/>
                <w:szCs w:val="22"/>
              </w:rPr>
              <w:t xml:space="preserve"> п. 4 ст. 363 НК РФ). Транспортный налог уплачивается организациями не позднее 1 марта года, следующего за истекшим налоговым периодом (</w:t>
            </w:r>
            <w:hyperlink r:id="rId89" w:history="1">
              <w:r>
                <w:rPr>
                  <w:rStyle w:val="a3"/>
                  <w:color w:val="0000FF"/>
                </w:rPr>
                <w:t>п. 1 ст.363</w:t>
              </w:r>
            </w:hyperlink>
            <w:r>
              <w:rPr>
                <w:rFonts w:ascii="Calibri" w:hAnsi="Calibri" w:cs="Arial"/>
                <w:color w:val="444444"/>
                <w:sz w:val="22"/>
                <w:szCs w:val="22"/>
              </w:rPr>
              <w:t xml:space="preserve"> НК РФ). В такой ситуации сообщение об объектах не требуется направлять ранее 1 сентября 2021 года. </w:t>
            </w:r>
            <w:r>
              <w:rPr>
                <w:rFonts w:ascii="Arial" w:hAnsi="Arial" w:cs="Arial"/>
                <w:color w:val="444444"/>
                <w:sz w:val="21"/>
                <w:szCs w:val="21"/>
              </w:rPr>
              <w:br/>
            </w:r>
            <w:r>
              <w:rPr>
                <w:rFonts w:ascii="Calibri" w:hAnsi="Calibri" w:cs="Arial"/>
                <w:color w:val="444444"/>
                <w:sz w:val="22"/>
                <w:szCs w:val="22"/>
              </w:rPr>
              <w:t>Если сообщение с исчисленной суммой налогов так и не поступит, то организация должна до 31 декабря 2021 года подать сообщение в налоговый орган.</w:t>
            </w:r>
            <w:r>
              <w:rPr>
                <w:rFonts w:ascii="Arial" w:hAnsi="Arial" w:cs="Arial"/>
                <w:color w:val="444444"/>
                <w:sz w:val="21"/>
                <w:szCs w:val="21"/>
              </w:rPr>
              <w:br/>
            </w:r>
            <w:r>
              <w:rPr>
                <w:rStyle w:val="a8"/>
                <w:rFonts w:ascii="Calibri" w:hAnsi="Calibri" w:cs="Arial"/>
                <w:color w:val="444444"/>
                <w:sz w:val="22"/>
                <w:szCs w:val="22"/>
              </w:rPr>
              <w:t>На заметку:</w:t>
            </w:r>
            <w:r>
              <w:rPr>
                <w:rFonts w:ascii="Calibri" w:hAnsi="Calibri" w:cs="Arial"/>
                <w:color w:val="444444"/>
                <w:sz w:val="22"/>
                <w:szCs w:val="22"/>
              </w:rPr>
              <w:t xml:space="preserve"> разобраться с уплатой транспортного и земельного налогов по новым правилам помогут </w:t>
            </w:r>
            <w:hyperlink r:id="rId90" w:tooltip="Ссылка на КонсультантПлюс" w:history="1">
              <w:r>
                <w:rPr>
                  <w:rStyle w:val="a3"/>
                  <w:color w:val="0000FF"/>
                </w:rPr>
                <w:t>Готовое решение: Как организации проверить и заплатить транспортный налог</w:t>
              </w:r>
            </w:hyperlink>
            <w:r>
              <w:rPr>
                <w:rFonts w:ascii="Calibri" w:hAnsi="Calibri" w:cs="Arial"/>
                <w:color w:val="444444"/>
                <w:sz w:val="22"/>
                <w:szCs w:val="22"/>
              </w:rPr>
              <w:t xml:space="preserve"> и </w:t>
            </w:r>
            <w:hyperlink r:id="rId91" w:tooltip="Ссылка на КонсультантПлюс" w:history="1">
              <w:r>
                <w:rPr>
                  <w:rStyle w:val="a3"/>
                  <w:color w:val="0000FF"/>
                </w:rPr>
                <w:t>Готовое решение: Как организации проверить и заплатить земельный налог</w:t>
              </w:r>
            </w:hyperlink>
            <w:r>
              <w:rPr>
                <w:rFonts w:ascii="Calibri" w:hAnsi="Calibri" w:cs="Arial"/>
                <w:color w:val="444444"/>
                <w:sz w:val="22"/>
                <w:szCs w:val="22"/>
              </w:rPr>
              <w:t xml:space="preserve"> в СПС КонсультантПлюс.</w:t>
            </w:r>
          </w:p>
        </w:tc>
      </w:tr>
      <w:tr w:rsidR="00036F79" w:rsidTr="00036F79">
        <w:trPr>
          <w:jc w:val="center"/>
        </w:trPr>
        <w:tc>
          <w:tcPr>
            <w:tcW w:w="8250" w:type="dxa"/>
            <w:shd w:val="clear" w:color="auto" w:fill="FFFFFF"/>
            <w:tcMar>
              <w:top w:w="0" w:type="dxa"/>
              <w:left w:w="375" w:type="dxa"/>
              <w:bottom w:w="0" w:type="dxa"/>
              <w:right w:w="375" w:type="dxa"/>
            </w:tcMar>
            <w:vAlign w:val="center"/>
            <w:hideMark/>
          </w:tcPr>
          <w:p w:rsidR="00036F79" w:rsidRDefault="00036F79">
            <w:pPr>
              <w:jc w:val="center"/>
              <w:rPr>
                <w:rFonts w:eastAsia="Times New Roman"/>
              </w:rPr>
            </w:pPr>
            <w:r>
              <w:rPr>
                <w:rFonts w:eastAsia="Times New Roman"/>
              </w:rPr>
              <w:lastRenderedPageBreak/>
              <w:pict>
                <v:rect id="_x0000_i1077" style="width:467.75pt;height:.75pt" o:hralign="center" o:hrstd="t" o:hr="t" fillcolor="gray" stroked="f"/>
              </w:pict>
            </w:r>
          </w:p>
        </w:tc>
      </w:tr>
      <w:tr w:rsidR="00036F79" w:rsidTr="00036F79">
        <w:trPr>
          <w:jc w:val="center"/>
        </w:trPr>
        <w:tc>
          <w:tcPr>
            <w:tcW w:w="8100" w:type="dxa"/>
            <w:shd w:val="clear" w:color="auto" w:fill="FFFFFF"/>
            <w:tcMar>
              <w:top w:w="300" w:type="dxa"/>
              <w:left w:w="450" w:type="dxa"/>
              <w:bottom w:w="150" w:type="dxa"/>
              <w:right w:w="450" w:type="dxa"/>
            </w:tcMar>
            <w:vAlign w:val="center"/>
            <w:hideMark/>
          </w:tcPr>
          <w:p w:rsidR="00036F79" w:rsidRDefault="00036F79">
            <w:pPr>
              <w:rPr>
                <w:rFonts w:eastAsia="Times New Roman"/>
              </w:rPr>
            </w:pPr>
            <w:hyperlink r:id="rId92" w:tgtFrame="_blank" w:history="1">
              <w:r>
                <w:rPr>
                  <w:rStyle w:val="a3"/>
                  <w:rFonts w:eastAsia="Times New Roman"/>
                  <w:b/>
                  <w:bCs/>
                  <w:color w:val="555555"/>
                  <w:sz w:val="27"/>
                  <w:szCs w:val="27"/>
                </w:rPr>
                <w:t xml:space="preserve">Облагается ли страховыми взносами стоимость исследований на наличие у работников коронавируса и иммунитета к нему </w:t>
              </w:r>
            </w:hyperlink>
          </w:p>
        </w:tc>
      </w:tr>
      <w:tr w:rsidR="00036F79" w:rsidTr="00036F7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36F79">
              <w:tc>
                <w:tcPr>
                  <w:tcW w:w="7650" w:type="dxa"/>
                  <w:shd w:val="clear" w:color="auto" w:fill="EEEEEE"/>
                  <w:tcMar>
                    <w:top w:w="225" w:type="dxa"/>
                    <w:left w:w="225" w:type="dxa"/>
                    <w:bottom w:w="225" w:type="dxa"/>
                    <w:right w:w="225" w:type="dxa"/>
                  </w:tcMar>
                  <w:vAlign w:val="center"/>
                  <w:hideMark/>
                </w:tcPr>
                <w:p w:rsidR="00036F79" w:rsidRDefault="00036F79">
                  <w:pPr>
                    <w:rPr>
                      <w:rFonts w:eastAsia="Times New Roman"/>
                    </w:rPr>
                  </w:pPr>
                  <w:r>
                    <w:rPr>
                      <w:rFonts w:ascii="Arial" w:eastAsia="Times New Roman" w:hAnsi="Arial" w:cs="Arial"/>
                      <w:color w:val="444444"/>
                      <w:sz w:val="21"/>
                      <w:szCs w:val="21"/>
                    </w:rPr>
                    <w:t xml:space="preserve">Риски: обязанность начисления страховых взносов зависит от того, как организован процесс оплаты за тестирование и есть ли в регионе требование по тестированию работников на коронавирус. </w:t>
                  </w:r>
                </w:p>
              </w:tc>
            </w:tr>
          </w:tbl>
          <w:p w:rsidR="00036F79" w:rsidRDefault="00036F79">
            <w:pPr>
              <w:rPr>
                <w:rFonts w:eastAsia="Times New Roman"/>
                <w:sz w:val="20"/>
                <w:szCs w:val="20"/>
              </w:rPr>
            </w:pPr>
          </w:p>
        </w:tc>
      </w:tr>
      <w:tr w:rsidR="00036F79" w:rsidTr="00036F79">
        <w:trPr>
          <w:jc w:val="center"/>
        </w:trPr>
        <w:tc>
          <w:tcPr>
            <w:tcW w:w="8100" w:type="dxa"/>
            <w:shd w:val="clear" w:color="auto" w:fill="FFFFFF"/>
            <w:tcMar>
              <w:top w:w="300" w:type="dxa"/>
              <w:left w:w="450" w:type="dxa"/>
              <w:bottom w:w="300" w:type="dxa"/>
              <w:right w:w="450" w:type="dxa"/>
            </w:tcMar>
            <w:vAlign w:val="center"/>
            <w:hideMark/>
          </w:tcPr>
          <w:p w:rsidR="00036F79" w:rsidRDefault="00036F79">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41" name="Рисунок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36F79" w:rsidRDefault="00036F7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Минфин России в </w:t>
            </w:r>
            <w:hyperlink r:id="rId94" w:history="1">
              <w:r>
                <w:rPr>
                  <w:rStyle w:val="a3"/>
                  <w:color w:val="0000FF"/>
                </w:rPr>
                <w:t>Письме</w:t>
              </w:r>
            </w:hyperlink>
            <w:r>
              <w:rPr>
                <w:rFonts w:ascii="Calibri" w:hAnsi="Calibri" w:cs="Arial"/>
                <w:color w:val="444444"/>
                <w:sz w:val="22"/>
                <w:szCs w:val="22"/>
              </w:rPr>
              <w:t xml:space="preserve"> от 28.01.2021 N 03-15-06/5231 напомнил, в каких случаях работодатель обязан начислить страховые взносы с оплаты тестирования сотрудников на COVID-19 или антитела к нему.</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По мнению ведомства, </w:t>
            </w:r>
            <w:r>
              <w:rPr>
                <w:rStyle w:val="a8"/>
                <w:rFonts w:ascii="Calibri" w:hAnsi="Calibri" w:cs="Arial"/>
                <w:color w:val="444444"/>
                <w:sz w:val="22"/>
                <w:szCs w:val="22"/>
              </w:rPr>
              <w:t>платить взносы не нужно</w:t>
            </w:r>
            <w:r>
              <w:rPr>
                <w:rFonts w:ascii="Calibri" w:hAnsi="Calibri" w:cs="Arial"/>
                <w:color w:val="444444"/>
                <w:sz w:val="22"/>
                <w:szCs w:val="22"/>
              </w:rPr>
              <w:t>, когда:</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1. Работодатель оплачивает медучреждению стоимость исследований работников на предмет наличия у них новой коронавирусной инфекции и иммунитета к ней. При этом действия работодателя обусловлены требованиями действующего законодательства РФ, законодательных актов субъектов РФ или решений представительных органов местного самоуправления. Например, для московских организаций требования предусмотрены </w:t>
            </w:r>
            <w:hyperlink r:id="rId95" w:history="1">
              <w:r>
                <w:rPr>
                  <w:rStyle w:val="a3"/>
                  <w:color w:val="0000FF"/>
                </w:rPr>
                <w:t>Указом</w:t>
              </w:r>
            </w:hyperlink>
            <w:r>
              <w:rPr>
                <w:rFonts w:ascii="Calibri" w:hAnsi="Calibri" w:cs="Arial"/>
                <w:color w:val="444444"/>
                <w:sz w:val="22"/>
                <w:szCs w:val="22"/>
              </w:rPr>
              <w:t xml:space="preserve"> Мэра Москвы от 05.03.2020 N 12-УМ. В таком случае расходы работодателя на оплату анализов признаются направленными на обеспечение нормальных и безопасных условий труда и не связаны с выплатами в пользу работников. Следовательно, стоимость исследований </w:t>
            </w:r>
            <w:hyperlink r:id="rId96" w:history="1">
              <w:r>
                <w:rPr>
                  <w:rStyle w:val="a3"/>
                  <w:color w:val="0000FF"/>
                </w:rPr>
                <w:t>не включается</w:t>
              </w:r>
            </w:hyperlink>
            <w:r>
              <w:rPr>
                <w:rFonts w:ascii="Calibri" w:hAnsi="Calibri" w:cs="Arial"/>
                <w:color w:val="444444"/>
                <w:sz w:val="22"/>
                <w:szCs w:val="22"/>
              </w:rPr>
              <w:t xml:space="preserve"> в базу для исчисления страховых взносов.</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2. Организация заключает на срок не менее одного года договоры ДМС или договоры на оказание медицинских услуг с медучреждениями, в рамках которых могут осуществляться исследования работников на предмет наличия у них COVID-19 или антитела к нему. Суммы платежей по таким договорам </w:t>
            </w:r>
            <w:hyperlink r:id="rId97" w:history="1">
              <w:r>
                <w:rPr>
                  <w:rStyle w:val="a3"/>
                  <w:color w:val="0000FF"/>
                </w:rPr>
                <w:t>не учитываются</w:t>
              </w:r>
            </w:hyperlink>
            <w:r>
              <w:rPr>
                <w:rFonts w:ascii="Calibri" w:hAnsi="Calibri" w:cs="Arial"/>
                <w:color w:val="444444"/>
                <w:sz w:val="22"/>
                <w:szCs w:val="22"/>
              </w:rPr>
              <w:t xml:space="preserve"> в базе для начисления страховых взносов на основании </w:t>
            </w:r>
            <w:hyperlink r:id="rId98" w:history="1">
              <w:r>
                <w:rPr>
                  <w:rStyle w:val="a3"/>
                  <w:color w:val="0000FF"/>
                </w:rPr>
                <w:t>подп. 5 п. 1 ст. 422</w:t>
              </w:r>
            </w:hyperlink>
            <w:r>
              <w:rPr>
                <w:rFonts w:ascii="Calibri" w:hAnsi="Calibri" w:cs="Arial"/>
                <w:color w:val="444444"/>
                <w:sz w:val="22"/>
                <w:szCs w:val="22"/>
              </w:rPr>
              <w:t xml:space="preserve"> НК РФ.</w:t>
            </w:r>
          </w:p>
          <w:p w:rsidR="00036F79" w:rsidRDefault="00036F79">
            <w:pPr>
              <w:pStyle w:val="a5"/>
              <w:spacing w:line="270" w:lineRule="atLeast"/>
              <w:rPr>
                <w:rFonts w:ascii="Arial" w:hAnsi="Arial" w:cs="Arial"/>
                <w:color w:val="444444"/>
                <w:sz w:val="21"/>
                <w:szCs w:val="21"/>
              </w:rPr>
            </w:pPr>
            <w:r>
              <w:rPr>
                <w:rStyle w:val="a8"/>
                <w:rFonts w:ascii="Calibri" w:hAnsi="Calibri" w:cs="Arial"/>
                <w:color w:val="444444"/>
                <w:sz w:val="22"/>
                <w:szCs w:val="22"/>
              </w:rPr>
              <w:t>Нужно начислить страховые взносы</w:t>
            </w:r>
            <w:r>
              <w:rPr>
                <w:rFonts w:ascii="Calibri" w:hAnsi="Calibri" w:cs="Arial"/>
                <w:color w:val="444444"/>
                <w:sz w:val="22"/>
                <w:szCs w:val="22"/>
              </w:rPr>
              <w:t>,</w:t>
            </w:r>
            <w:r>
              <w:rPr>
                <w:rStyle w:val="a8"/>
                <w:rFonts w:ascii="Calibri" w:hAnsi="Calibri" w:cs="Arial"/>
                <w:color w:val="444444"/>
                <w:sz w:val="22"/>
                <w:szCs w:val="22"/>
              </w:rPr>
              <w:t xml:space="preserve"> </w:t>
            </w:r>
            <w:r>
              <w:rPr>
                <w:rFonts w:ascii="Calibri" w:hAnsi="Calibri" w:cs="Arial"/>
                <w:color w:val="444444"/>
                <w:sz w:val="22"/>
                <w:szCs w:val="22"/>
              </w:rPr>
              <w:t xml:space="preserve">если организация </w:t>
            </w:r>
            <w:hyperlink r:id="rId99" w:history="1">
              <w:r>
                <w:rPr>
                  <w:rStyle w:val="a3"/>
                  <w:color w:val="0000FF"/>
                </w:rPr>
                <w:t>компенсирует</w:t>
              </w:r>
            </w:hyperlink>
            <w:r>
              <w:rPr>
                <w:rFonts w:ascii="Calibri" w:hAnsi="Calibri" w:cs="Arial"/>
                <w:color w:val="444444"/>
                <w:sz w:val="22"/>
                <w:szCs w:val="22"/>
              </w:rPr>
              <w:t xml:space="preserve"> работникам их расходы на прохождение анализов на COVID-19 или антитела к нему. Такие выплаты облагаются страховыми взносами в общеустановленном порядке, так как не поименованы в закрепленном в </w:t>
            </w:r>
            <w:hyperlink r:id="rId100" w:history="1">
              <w:r>
                <w:rPr>
                  <w:rStyle w:val="a3"/>
                  <w:color w:val="0000FF"/>
                </w:rPr>
                <w:t>ст. 422</w:t>
              </w:r>
            </w:hyperlink>
            <w:r>
              <w:rPr>
                <w:rFonts w:ascii="Calibri" w:hAnsi="Calibri" w:cs="Arial"/>
                <w:color w:val="444444"/>
                <w:sz w:val="22"/>
                <w:szCs w:val="22"/>
              </w:rPr>
              <w:t xml:space="preserve"> НК РФ перечне сумм, не подлежащих обложению страховыми взносами.</w:t>
            </w:r>
          </w:p>
          <w:p w:rsidR="00036F79" w:rsidRDefault="00036F79">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ранее Минфин разъяснял, что если работодатель компенсирует работникам расходы на проведение тестов на COVID-19 и антитела в силу требований региональных властей и в целях обеспечения нормальных (безопасных) условий труда работников, то суммы возмещения расходов признаются компенсационными выплатами, связанными с выполнением трудовых обязанностей, упомянутыми в </w:t>
            </w:r>
            <w:hyperlink r:id="rId101" w:history="1">
              <w:r>
                <w:rPr>
                  <w:rStyle w:val="a3"/>
                  <w:color w:val="0000FF"/>
                </w:rPr>
                <w:t>ст. 422</w:t>
              </w:r>
            </w:hyperlink>
            <w:r>
              <w:rPr>
                <w:rFonts w:ascii="Calibri" w:hAnsi="Calibri" w:cs="Arial"/>
                <w:color w:val="444444"/>
                <w:sz w:val="22"/>
                <w:szCs w:val="22"/>
              </w:rPr>
              <w:t xml:space="preserve"> НК РФ, и не облагаются страховыми взносами (Письма Минфина России от 03.12.2020 </w:t>
            </w:r>
            <w:hyperlink r:id="rId102" w:history="1">
              <w:r>
                <w:rPr>
                  <w:rStyle w:val="a3"/>
                  <w:color w:val="0000FF"/>
                </w:rPr>
                <w:t>N 02-05-10/107266</w:t>
              </w:r>
            </w:hyperlink>
            <w:r>
              <w:rPr>
                <w:rFonts w:ascii="Calibri" w:hAnsi="Calibri" w:cs="Arial"/>
                <w:color w:val="444444"/>
                <w:sz w:val="22"/>
                <w:szCs w:val="22"/>
              </w:rPr>
              <w:t xml:space="preserve">, от 21.10.2020 </w:t>
            </w:r>
            <w:hyperlink r:id="rId103" w:history="1">
              <w:r>
                <w:rPr>
                  <w:rStyle w:val="a3"/>
                  <w:color w:val="0000FF"/>
                </w:rPr>
                <w:t>N 03-15-06/91555</w:t>
              </w:r>
            </w:hyperlink>
            <w:r>
              <w:rPr>
                <w:rFonts w:ascii="Calibri" w:hAnsi="Calibri" w:cs="Arial"/>
                <w:color w:val="444444"/>
                <w:sz w:val="22"/>
                <w:szCs w:val="22"/>
              </w:rPr>
              <w:t>).</w:t>
            </w:r>
          </w:p>
        </w:tc>
      </w:tr>
      <w:tr w:rsidR="00036F79" w:rsidTr="00036F79">
        <w:trPr>
          <w:jc w:val="center"/>
        </w:trPr>
        <w:tc>
          <w:tcPr>
            <w:tcW w:w="8250" w:type="dxa"/>
            <w:shd w:val="clear" w:color="auto" w:fill="FFFFFF"/>
            <w:tcMar>
              <w:top w:w="0" w:type="dxa"/>
              <w:left w:w="375" w:type="dxa"/>
              <w:bottom w:w="0" w:type="dxa"/>
              <w:right w:w="375" w:type="dxa"/>
            </w:tcMar>
            <w:vAlign w:val="center"/>
            <w:hideMark/>
          </w:tcPr>
          <w:p w:rsidR="00036F79" w:rsidRDefault="00036F79">
            <w:pPr>
              <w:jc w:val="center"/>
              <w:rPr>
                <w:rFonts w:eastAsia="Times New Roman"/>
              </w:rPr>
            </w:pPr>
            <w:r>
              <w:rPr>
                <w:rFonts w:eastAsia="Times New Roman"/>
              </w:rPr>
              <w:pict>
                <v:rect id="_x0000_i1078" style="width:467.75pt;height:.75pt" o:hralign="center" o:hrstd="t" o:hr="t" fillcolor="gray" stroked="f"/>
              </w:pict>
            </w:r>
          </w:p>
        </w:tc>
      </w:tr>
      <w:tr w:rsidR="00036F79" w:rsidTr="00036F79">
        <w:trPr>
          <w:jc w:val="center"/>
        </w:trPr>
        <w:tc>
          <w:tcPr>
            <w:tcW w:w="8100" w:type="dxa"/>
            <w:shd w:val="clear" w:color="auto" w:fill="FFFFFF"/>
            <w:tcMar>
              <w:top w:w="300" w:type="dxa"/>
              <w:left w:w="450" w:type="dxa"/>
              <w:bottom w:w="150" w:type="dxa"/>
              <w:right w:w="450" w:type="dxa"/>
            </w:tcMar>
            <w:vAlign w:val="center"/>
            <w:hideMark/>
          </w:tcPr>
          <w:p w:rsidR="00036F79" w:rsidRDefault="00036F79">
            <w:pPr>
              <w:rPr>
                <w:rFonts w:eastAsia="Times New Roman"/>
              </w:rPr>
            </w:pPr>
            <w:hyperlink r:id="rId104" w:tgtFrame="_blank" w:history="1">
              <w:r>
                <w:rPr>
                  <w:rStyle w:val="a3"/>
                  <w:rFonts w:eastAsia="Times New Roman"/>
                  <w:b/>
                  <w:bCs/>
                  <w:color w:val="555555"/>
                  <w:sz w:val="27"/>
                  <w:szCs w:val="27"/>
                </w:rPr>
                <w:t xml:space="preserve">Изучаем правовые позиции КС РФ и ВС РФ по вопросам налогообложения за IV квартал 2020 года </w:t>
              </w:r>
            </w:hyperlink>
          </w:p>
        </w:tc>
      </w:tr>
      <w:tr w:rsidR="00036F79" w:rsidTr="00036F7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36F79">
              <w:tc>
                <w:tcPr>
                  <w:tcW w:w="7650" w:type="dxa"/>
                  <w:shd w:val="clear" w:color="auto" w:fill="EEEEEE"/>
                  <w:tcMar>
                    <w:top w:w="225" w:type="dxa"/>
                    <w:left w:w="225" w:type="dxa"/>
                    <w:bottom w:w="225" w:type="dxa"/>
                    <w:right w:w="225" w:type="dxa"/>
                  </w:tcMar>
                  <w:vAlign w:val="center"/>
                  <w:hideMark/>
                </w:tcPr>
                <w:p w:rsidR="00036F79" w:rsidRDefault="00036F79">
                  <w:pPr>
                    <w:rPr>
                      <w:rFonts w:eastAsia="Times New Roman"/>
                    </w:rPr>
                  </w:pPr>
                  <w:r>
                    <w:rPr>
                      <w:rFonts w:ascii="Arial" w:eastAsia="Times New Roman" w:hAnsi="Arial" w:cs="Arial"/>
                      <w:color w:val="444444"/>
                      <w:sz w:val="21"/>
                      <w:szCs w:val="21"/>
                    </w:rPr>
                    <w:t xml:space="preserve">Возможности: ознакомиться с выводами Высших судов по вопросам прекращения взимания транспортного налога, применения повышающего коэффициента по земельному налогу в отношении участков для жилищного строительства, начисления пени при наличии переплаты, применения уменьшенной кадастровой стоимости участка при исчислении земельного налога. </w:t>
                  </w:r>
                </w:p>
              </w:tc>
            </w:tr>
          </w:tbl>
          <w:p w:rsidR="00036F79" w:rsidRDefault="00036F79">
            <w:pPr>
              <w:rPr>
                <w:rFonts w:eastAsia="Times New Roman"/>
                <w:sz w:val="20"/>
                <w:szCs w:val="20"/>
              </w:rPr>
            </w:pPr>
          </w:p>
        </w:tc>
      </w:tr>
      <w:tr w:rsidR="00036F79" w:rsidTr="00036F79">
        <w:trPr>
          <w:jc w:val="center"/>
        </w:trPr>
        <w:tc>
          <w:tcPr>
            <w:tcW w:w="8100" w:type="dxa"/>
            <w:shd w:val="clear" w:color="auto" w:fill="FFFFFF"/>
            <w:tcMar>
              <w:top w:w="300" w:type="dxa"/>
              <w:left w:w="450" w:type="dxa"/>
              <w:bottom w:w="300" w:type="dxa"/>
              <w:right w:w="450" w:type="dxa"/>
            </w:tcMar>
            <w:vAlign w:val="center"/>
            <w:hideMark/>
          </w:tcPr>
          <w:p w:rsidR="00036F79" w:rsidRDefault="00036F79">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40" name="Рисунок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36F79" w:rsidRDefault="00036F79">
            <w:pPr>
              <w:pStyle w:val="a5"/>
              <w:spacing w:line="270" w:lineRule="atLeast"/>
              <w:rPr>
                <w:rFonts w:ascii="Arial" w:eastAsiaTheme="minorHAnsi" w:hAnsi="Arial" w:cs="Arial"/>
                <w:color w:val="444444"/>
                <w:sz w:val="21"/>
                <w:szCs w:val="21"/>
              </w:rPr>
            </w:pPr>
            <w:hyperlink r:id="rId106" w:history="1">
              <w:r>
                <w:rPr>
                  <w:rStyle w:val="a3"/>
                  <w:color w:val="0000FF"/>
                </w:rPr>
                <w:t>Письмом</w:t>
              </w:r>
            </w:hyperlink>
            <w:r>
              <w:rPr>
                <w:rFonts w:ascii="Calibri" w:hAnsi="Calibri" w:cs="Arial"/>
                <w:color w:val="444444"/>
                <w:sz w:val="22"/>
                <w:szCs w:val="22"/>
              </w:rPr>
              <w:t xml:space="preserve"> от 01.02.2021 N БВ-4-7/1078@ ФНС России направила </w:t>
            </w:r>
            <w:hyperlink r:id="rId107" w:history="1">
              <w:r>
                <w:rPr>
                  <w:rStyle w:val="a3"/>
                  <w:color w:val="0000FF"/>
                </w:rPr>
                <w:t>Обзор</w:t>
              </w:r>
            </w:hyperlink>
            <w:r>
              <w:rPr>
                <w:rFonts w:ascii="Calibri" w:hAnsi="Calibri" w:cs="Arial"/>
                <w:color w:val="444444"/>
                <w:sz w:val="22"/>
                <w:szCs w:val="22"/>
              </w:rPr>
              <w:t xml:space="preserve"> правовых позиций, отраженных в судебных актах КС РФ и ВС РФ, принятых в IV квартале 2020 года по вопросам налогообложения.</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В частности, в Обзоре приведены следующие выводы:</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законодательством установлено только два основания для прекращения взимания транспортного налога с зарегистрированного на определенное лицо ТС: подтвержденный факт угона или наличие права на льготу по транспортному налогу (</w:t>
            </w:r>
            <w:hyperlink r:id="rId108" w:history="1">
              <w:r>
                <w:rPr>
                  <w:rStyle w:val="a3"/>
                  <w:color w:val="0000FF"/>
                </w:rPr>
                <w:t>п. 3</w:t>
              </w:r>
            </w:hyperlink>
            <w:r>
              <w:rPr>
                <w:rFonts w:ascii="Calibri" w:hAnsi="Calibri" w:cs="Arial"/>
                <w:color w:val="444444"/>
                <w:sz w:val="22"/>
                <w:szCs w:val="22"/>
              </w:rPr>
              <w:t xml:space="preserve"> Обзора);</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 ставка земельного налога по участкам, предоставленным компании (ИП) для жилищного строительства, </w:t>
            </w:r>
            <w:hyperlink r:id="rId109" w:history="1">
              <w:r>
                <w:rPr>
                  <w:rStyle w:val="a3"/>
                  <w:color w:val="0000FF"/>
                </w:rPr>
                <w:t>равна</w:t>
              </w:r>
            </w:hyperlink>
            <w:r>
              <w:rPr>
                <w:rFonts w:ascii="Calibri" w:hAnsi="Calibri" w:cs="Arial"/>
                <w:color w:val="444444"/>
                <w:sz w:val="22"/>
                <w:szCs w:val="22"/>
              </w:rPr>
              <w:t xml:space="preserve"> 0,3%. Однако в период начиная с оформления земли в собственность и до регистрации прав на построенное жилье налог рассчитывается с </w:t>
            </w:r>
            <w:hyperlink r:id="rId110" w:history="1">
              <w:r>
                <w:rPr>
                  <w:rStyle w:val="a3"/>
                  <w:color w:val="0000FF"/>
                </w:rPr>
                <w:t>повышающими коэффициентами</w:t>
              </w:r>
            </w:hyperlink>
            <w:r>
              <w:rPr>
                <w:rFonts w:ascii="Calibri" w:hAnsi="Calibri" w:cs="Arial"/>
                <w:color w:val="444444"/>
                <w:sz w:val="22"/>
                <w:szCs w:val="22"/>
              </w:rPr>
              <w:t xml:space="preserve"> 2 (первые три года) и 4 (начиная с четвертого года). Причем если собственность на жилье зарегистрируют ранее истечения трехлетнего периода, то можно будет сделать перерасчет. ВС РФ сделал вывод, что повышающий коэффициент 2 к ставке земельного налога не должен применяться в ситуациях, когда отдельные виды правоотношений, в рамках которых ведется жилищное строительство, объективно предполагают более долгие сроки застройки, чем три года. В рассматриваемом споре между застройщиком и городскими властями был на 10 лет заключен договор о развитии застроенной территории, который, помимо самого строительства, предполагал снос и реконструкцию аварийного жилья, расположенного на этом участке (</w:t>
            </w:r>
            <w:hyperlink r:id="rId111" w:history="1">
              <w:r>
                <w:rPr>
                  <w:rStyle w:val="a3"/>
                  <w:color w:val="0000FF"/>
                </w:rPr>
                <w:t>п. 4</w:t>
              </w:r>
            </w:hyperlink>
            <w:r>
              <w:rPr>
                <w:rFonts w:ascii="Calibri" w:hAnsi="Calibri" w:cs="Arial"/>
                <w:color w:val="444444"/>
                <w:sz w:val="22"/>
                <w:szCs w:val="22"/>
              </w:rPr>
              <w:t xml:space="preserve"> Обзора);</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в ситуации, когда у налогоплательщика есть подтвержденная переплата и он заблаговременно (до наступления срока уплаты налога) представил заявление о зачете, недопустимо начисление пени за период организационного оформления решения о зачете должностными лицами налогового органа (</w:t>
            </w:r>
            <w:hyperlink r:id="rId112" w:history="1">
              <w:r>
                <w:rPr>
                  <w:rStyle w:val="a3"/>
                  <w:color w:val="0000FF"/>
                </w:rPr>
                <w:t>п. 5</w:t>
              </w:r>
            </w:hyperlink>
            <w:r>
              <w:rPr>
                <w:rFonts w:ascii="Calibri" w:hAnsi="Calibri" w:cs="Arial"/>
                <w:color w:val="444444"/>
                <w:sz w:val="22"/>
                <w:szCs w:val="22"/>
              </w:rPr>
              <w:t xml:space="preserve"> Обзора);</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если в нормативном акте, которым уменьшена кадастровая стоимость земельного участка, указана дата его вступления в законную силу, то для лиц, положение которых улучшается, данный акт в целях налогообложения действует со следующего налогового периода после вступления его в законную силу. В деле рассматривается приказ Департамента имущественных отношений Краснодарского края, который содержит прямое указание на то, что он вступает в силу на следующий день после дня его официального опубликования (опубликован 15.12.2016). Это предполагало применение его положений (которыми уменьшена кадастровая стоимость земельного участка и, как следствие, улучшено положение административного истца) не ранее 1-го числа очередного налогового периода по земельному налогу, то есть с 01.01.2017, а не с 01.01.2018, как ошибочно указывают суды в оспариваемых судебных актах (</w:t>
            </w:r>
            <w:hyperlink r:id="rId113" w:history="1">
              <w:r>
                <w:rPr>
                  <w:rStyle w:val="a3"/>
                  <w:color w:val="0000FF"/>
                </w:rPr>
                <w:t>п. 6</w:t>
              </w:r>
            </w:hyperlink>
            <w:r>
              <w:rPr>
                <w:rFonts w:ascii="Calibri" w:hAnsi="Calibri" w:cs="Arial"/>
                <w:color w:val="444444"/>
                <w:sz w:val="22"/>
                <w:szCs w:val="22"/>
              </w:rPr>
              <w:t xml:space="preserve"> Обзора).</w:t>
            </w:r>
          </w:p>
        </w:tc>
      </w:tr>
      <w:tr w:rsidR="00036F79" w:rsidTr="00036F79">
        <w:trPr>
          <w:jc w:val="center"/>
        </w:trPr>
        <w:tc>
          <w:tcPr>
            <w:tcW w:w="8250" w:type="dxa"/>
            <w:shd w:val="clear" w:color="auto" w:fill="FFFFFF"/>
            <w:tcMar>
              <w:top w:w="0" w:type="dxa"/>
              <w:left w:w="375" w:type="dxa"/>
              <w:bottom w:w="0" w:type="dxa"/>
              <w:right w:w="375" w:type="dxa"/>
            </w:tcMar>
            <w:vAlign w:val="center"/>
            <w:hideMark/>
          </w:tcPr>
          <w:p w:rsidR="00036F79" w:rsidRDefault="00036F79">
            <w:pPr>
              <w:jc w:val="center"/>
              <w:rPr>
                <w:rFonts w:eastAsia="Times New Roman"/>
              </w:rPr>
            </w:pPr>
            <w:r>
              <w:rPr>
                <w:rFonts w:eastAsia="Times New Roman"/>
              </w:rPr>
              <w:pict>
                <v:rect id="_x0000_i1079" style="width:467.75pt;height:.75pt" o:hralign="center" o:hrstd="t" o:hr="t" fillcolor="gray" stroked="f"/>
              </w:pict>
            </w:r>
          </w:p>
        </w:tc>
      </w:tr>
      <w:tr w:rsidR="00036F79" w:rsidTr="00036F79">
        <w:trPr>
          <w:jc w:val="center"/>
        </w:trPr>
        <w:tc>
          <w:tcPr>
            <w:tcW w:w="8100" w:type="dxa"/>
            <w:shd w:val="clear" w:color="auto" w:fill="FFFFFF"/>
            <w:tcMar>
              <w:top w:w="300" w:type="dxa"/>
              <w:left w:w="450" w:type="dxa"/>
              <w:bottom w:w="150" w:type="dxa"/>
              <w:right w:w="450" w:type="dxa"/>
            </w:tcMar>
            <w:vAlign w:val="center"/>
            <w:hideMark/>
          </w:tcPr>
          <w:p w:rsidR="00036F79" w:rsidRDefault="00036F79">
            <w:pPr>
              <w:rPr>
                <w:rFonts w:eastAsia="Times New Roman"/>
              </w:rPr>
            </w:pPr>
            <w:hyperlink r:id="rId114" w:tgtFrame="_blank" w:history="1">
              <w:r>
                <w:rPr>
                  <w:rStyle w:val="a3"/>
                  <w:rFonts w:eastAsia="Times New Roman"/>
                  <w:b/>
                  <w:bCs/>
                  <w:color w:val="555555"/>
                  <w:sz w:val="27"/>
                  <w:szCs w:val="27"/>
                </w:rPr>
                <w:t xml:space="preserve">Скоро упакованная вода будет подлежать обязательной маркировке </w:t>
              </w:r>
            </w:hyperlink>
          </w:p>
        </w:tc>
      </w:tr>
      <w:tr w:rsidR="00036F79" w:rsidTr="00036F7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36F79">
              <w:tc>
                <w:tcPr>
                  <w:tcW w:w="7650" w:type="dxa"/>
                  <w:shd w:val="clear" w:color="auto" w:fill="EEEEEE"/>
                  <w:tcMar>
                    <w:top w:w="225" w:type="dxa"/>
                    <w:left w:w="225" w:type="dxa"/>
                    <w:bottom w:w="225" w:type="dxa"/>
                    <w:right w:w="225" w:type="dxa"/>
                  </w:tcMar>
                  <w:vAlign w:val="center"/>
                  <w:hideMark/>
                </w:tcPr>
                <w:p w:rsidR="00036F79" w:rsidRDefault="00036F79">
                  <w:pPr>
                    <w:rPr>
                      <w:rFonts w:eastAsia="Times New Roman"/>
                    </w:rPr>
                  </w:pPr>
                  <w:r>
                    <w:rPr>
                      <w:rFonts w:ascii="Arial" w:eastAsia="Times New Roman" w:hAnsi="Arial" w:cs="Arial"/>
                      <w:color w:val="444444"/>
                      <w:sz w:val="21"/>
                      <w:szCs w:val="21"/>
                    </w:rPr>
                    <w:t xml:space="preserve">Риски: упакованную воду включили в перечень товаров, подлежащих обязательной маркировке. До 1 марта 2021 года проходит эксперимент по маркировке упакованной воды, по итогам которого будет определен срок введения ее обязательной маркировки. </w:t>
                  </w:r>
                </w:p>
              </w:tc>
            </w:tr>
          </w:tbl>
          <w:p w:rsidR="00036F79" w:rsidRDefault="00036F79">
            <w:pPr>
              <w:rPr>
                <w:rFonts w:eastAsia="Times New Roman"/>
                <w:sz w:val="20"/>
                <w:szCs w:val="20"/>
              </w:rPr>
            </w:pPr>
          </w:p>
        </w:tc>
      </w:tr>
      <w:tr w:rsidR="00036F79" w:rsidTr="00036F79">
        <w:trPr>
          <w:jc w:val="center"/>
        </w:trPr>
        <w:tc>
          <w:tcPr>
            <w:tcW w:w="8100" w:type="dxa"/>
            <w:shd w:val="clear" w:color="auto" w:fill="FFFFFF"/>
            <w:tcMar>
              <w:top w:w="300" w:type="dxa"/>
              <w:left w:w="450" w:type="dxa"/>
              <w:bottom w:w="300" w:type="dxa"/>
              <w:right w:w="450" w:type="dxa"/>
            </w:tcMar>
            <w:vAlign w:val="center"/>
            <w:hideMark/>
          </w:tcPr>
          <w:p w:rsidR="00036F79" w:rsidRDefault="00036F79">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39" name="Рисунок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36F79" w:rsidRDefault="00036F79">
            <w:pPr>
              <w:pStyle w:val="a5"/>
              <w:spacing w:line="270" w:lineRule="atLeast"/>
              <w:rPr>
                <w:rFonts w:ascii="Arial" w:eastAsiaTheme="minorHAnsi" w:hAnsi="Arial" w:cs="Arial"/>
                <w:color w:val="444444"/>
                <w:sz w:val="21"/>
                <w:szCs w:val="21"/>
              </w:rPr>
            </w:pPr>
            <w:hyperlink r:id="rId116" w:history="1">
              <w:r>
                <w:rPr>
                  <w:rStyle w:val="a3"/>
                  <w:color w:val="0000FF"/>
                </w:rPr>
                <w:t>Распоряжением</w:t>
              </w:r>
            </w:hyperlink>
            <w:r>
              <w:rPr>
                <w:rFonts w:ascii="Calibri" w:hAnsi="Calibri" w:cs="Arial"/>
                <w:color w:val="444444"/>
                <w:sz w:val="22"/>
                <w:szCs w:val="22"/>
              </w:rPr>
              <w:t xml:space="preserve"> Правительства РФ от 06.02.2021 N 268-р упакованная вода с 6 февраля 2021 года включена в </w:t>
            </w:r>
            <w:hyperlink r:id="rId117" w:history="1">
              <w:r>
                <w:rPr>
                  <w:rStyle w:val="a3"/>
                  <w:color w:val="0000FF"/>
                </w:rPr>
                <w:t>Перечень</w:t>
              </w:r>
            </w:hyperlink>
            <w:r>
              <w:rPr>
                <w:rFonts w:ascii="Calibri" w:hAnsi="Calibri" w:cs="Arial"/>
                <w:color w:val="444444"/>
                <w:sz w:val="22"/>
                <w:szCs w:val="22"/>
              </w:rPr>
              <w:t xml:space="preserve"> отдельных товаров, подлежащих обязательной маркировке.</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В частности, это касается оборота природной и искусственной минеральной воды, газированной воды, а также воды без добавления сахара, других подслащивающих или вкусоароматических веществ (код ТН ВЭД ЕАЭС </w:t>
            </w:r>
            <w:hyperlink r:id="rId118" w:history="1">
              <w:r>
                <w:rPr>
                  <w:rStyle w:val="a3"/>
                  <w:color w:val="0000FF"/>
                </w:rPr>
                <w:t>2201</w:t>
              </w:r>
            </w:hyperlink>
            <w:r>
              <w:rPr>
                <w:rFonts w:ascii="Calibri" w:hAnsi="Calibri" w:cs="Arial"/>
                <w:color w:val="444444"/>
                <w:sz w:val="22"/>
                <w:szCs w:val="22"/>
              </w:rPr>
              <w:t>).</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При этом </w:t>
            </w:r>
            <w:hyperlink r:id="rId119" w:history="1">
              <w:r>
                <w:rPr>
                  <w:rStyle w:val="a3"/>
                  <w:color w:val="0000FF"/>
                </w:rPr>
                <w:t>срок введения</w:t>
              </w:r>
            </w:hyperlink>
            <w:r>
              <w:rPr>
                <w:rFonts w:ascii="Calibri" w:hAnsi="Calibri" w:cs="Arial"/>
                <w:color w:val="444444"/>
                <w:sz w:val="22"/>
                <w:szCs w:val="22"/>
              </w:rPr>
              <w:t xml:space="preserve"> </w:t>
            </w:r>
            <w:r>
              <w:rPr>
                <w:rStyle w:val="a8"/>
                <w:rFonts w:ascii="Calibri" w:hAnsi="Calibri" w:cs="Arial"/>
                <w:color w:val="444444"/>
                <w:sz w:val="22"/>
                <w:szCs w:val="22"/>
              </w:rPr>
              <w:t>обязательной маркировки будет определен по результатам эксперимента по маркировке средствами идентификации упакованной воды</w:t>
            </w:r>
            <w:r>
              <w:rPr>
                <w:rFonts w:ascii="Calibri" w:hAnsi="Calibri" w:cs="Arial"/>
                <w:color w:val="444444"/>
                <w:sz w:val="22"/>
                <w:szCs w:val="22"/>
              </w:rPr>
              <w:t>.</w:t>
            </w:r>
            <w:r>
              <w:rPr>
                <w:rStyle w:val="a8"/>
                <w:rFonts w:ascii="Calibri" w:hAnsi="Calibri" w:cs="Arial"/>
                <w:color w:val="444444"/>
                <w:sz w:val="22"/>
                <w:szCs w:val="22"/>
              </w:rPr>
              <w:t xml:space="preserve"> </w:t>
            </w:r>
            <w:r>
              <w:rPr>
                <w:rFonts w:ascii="Calibri" w:hAnsi="Calibri" w:cs="Arial"/>
                <w:color w:val="444444"/>
                <w:sz w:val="22"/>
                <w:szCs w:val="22"/>
              </w:rPr>
              <w:t xml:space="preserve">Согласно </w:t>
            </w:r>
            <w:hyperlink r:id="rId120" w:history="1">
              <w:r>
                <w:rPr>
                  <w:rStyle w:val="a3"/>
                  <w:color w:val="0000FF"/>
                </w:rPr>
                <w:t>Постановлению</w:t>
              </w:r>
            </w:hyperlink>
            <w:r>
              <w:rPr>
                <w:rFonts w:ascii="Calibri" w:hAnsi="Calibri" w:cs="Arial"/>
                <w:color w:val="444444"/>
                <w:sz w:val="22"/>
                <w:szCs w:val="22"/>
              </w:rPr>
              <w:t xml:space="preserve"> Правительства РФ от 27.03.2020 N 348 эксперимент заканчивается 1 марта 2021 года.</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В ходе эксперимента  в рамках </w:t>
            </w:r>
            <w:hyperlink r:id="rId121" w:history="1">
              <w:r>
                <w:rPr>
                  <w:rStyle w:val="a3"/>
                  <w:color w:val="0000FF"/>
                </w:rPr>
                <w:t xml:space="preserve">системы </w:t>
              </w:r>
            </w:hyperlink>
            <w:hyperlink r:id="rId122" w:history="1">
              <w:r>
                <w:rPr>
                  <w:rStyle w:val="a3"/>
                  <w:color w:val="0000FF"/>
                </w:rPr>
                <w:t>«</w:t>
              </w:r>
            </w:hyperlink>
            <w:hyperlink r:id="rId123" w:history="1">
              <w:r>
                <w:rPr>
                  <w:rStyle w:val="a3"/>
                  <w:color w:val="0000FF"/>
                </w:rPr>
                <w:t>Честный знак</w:t>
              </w:r>
            </w:hyperlink>
            <w:hyperlink r:id="rId124" w:history="1">
              <w:r>
                <w:rPr>
                  <w:rStyle w:val="a3"/>
                  <w:color w:val="0000FF"/>
                </w:rPr>
                <w:t>»</w:t>
              </w:r>
            </w:hyperlink>
            <w:r>
              <w:rPr>
                <w:rFonts w:ascii="Calibri" w:hAnsi="Calibri" w:cs="Arial"/>
                <w:color w:val="444444"/>
                <w:sz w:val="22"/>
                <w:szCs w:val="22"/>
              </w:rPr>
              <w:t xml:space="preserve"> осуществляется тестирование прослеживаемости упакованной воды по всей товаропроводящей цепи от ввода ее в оборот до момента ее выбытия. Методические </w:t>
            </w:r>
            <w:hyperlink r:id="rId125" w:history="1">
              <w:r>
                <w:rPr>
                  <w:rStyle w:val="a3"/>
                  <w:color w:val="0000FF"/>
                </w:rPr>
                <w:t>рекомендации</w:t>
              </w:r>
            </w:hyperlink>
            <w:r>
              <w:rPr>
                <w:rFonts w:ascii="Calibri" w:hAnsi="Calibri" w:cs="Arial"/>
                <w:color w:val="444444"/>
                <w:sz w:val="22"/>
                <w:szCs w:val="22"/>
              </w:rPr>
              <w:t xml:space="preserve"> по проведению эксперимента по маркировке упакованной воды на территории РФ, а также </w:t>
            </w:r>
            <w:hyperlink r:id="rId126" w:history="1">
              <w:r>
                <w:rPr>
                  <w:rStyle w:val="a3"/>
                  <w:color w:val="0000FF"/>
                </w:rPr>
                <w:t>форма</w:t>
              </w:r>
            </w:hyperlink>
            <w:r>
              <w:rPr>
                <w:rFonts w:ascii="Calibri" w:hAnsi="Calibri" w:cs="Arial"/>
                <w:color w:val="444444"/>
                <w:sz w:val="22"/>
                <w:szCs w:val="22"/>
              </w:rPr>
              <w:t xml:space="preserve"> заявки на регистрацию в эксперименте утверждены Минпромторгом России, Минсельхозом России.</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Напомним, что </w:t>
            </w:r>
            <w:r>
              <w:rPr>
                <w:rStyle w:val="a8"/>
                <w:rFonts w:ascii="Calibri" w:hAnsi="Calibri" w:cs="Arial"/>
                <w:color w:val="444444"/>
                <w:sz w:val="22"/>
                <w:szCs w:val="22"/>
              </w:rPr>
              <w:t>обязанность по маркировке товаров</w:t>
            </w:r>
            <w:r>
              <w:rPr>
                <w:rFonts w:ascii="Calibri" w:hAnsi="Calibri" w:cs="Arial"/>
                <w:color w:val="444444"/>
                <w:sz w:val="22"/>
                <w:szCs w:val="22"/>
              </w:rPr>
              <w:t xml:space="preserve"> возлагается на участников оборота товаров, подлежащих обязательной маркировке средствами идентификации, – юрлиц и ИП, которые занимаются: импортом таких товаров, их производством, их поставками, торговлей ими оптом или в розницу.</w:t>
            </w:r>
          </w:p>
          <w:p w:rsidR="00036F79" w:rsidRDefault="00036F79">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 </w:t>
            </w:r>
            <w:r>
              <w:rPr>
                <w:rFonts w:ascii="Calibri" w:hAnsi="Calibri" w:cs="Arial"/>
                <w:color w:val="444444"/>
                <w:sz w:val="22"/>
                <w:szCs w:val="22"/>
              </w:rPr>
              <w:t xml:space="preserve"> подробнее о проведении процедуры маркировки товаров читайте в </w:t>
            </w:r>
            <w:hyperlink r:id="rId127" w:history="1">
              <w:r>
                <w:rPr>
                  <w:rStyle w:val="a3"/>
                  <w:color w:val="0000FF"/>
                </w:rPr>
                <w:t>Готовом решении</w:t>
              </w:r>
            </w:hyperlink>
            <w:r>
              <w:rPr>
                <w:rFonts w:ascii="Calibri" w:hAnsi="Calibri" w:cs="Arial"/>
                <w:color w:val="444444"/>
                <w:sz w:val="22"/>
                <w:szCs w:val="22"/>
              </w:rPr>
              <w:t xml:space="preserve"> «Как проводится обязательная маркировка товаров» в СПС КонсультантПлюс.</w:t>
            </w:r>
          </w:p>
        </w:tc>
      </w:tr>
      <w:tr w:rsidR="00036F79" w:rsidTr="00036F79">
        <w:trPr>
          <w:jc w:val="center"/>
        </w:trPr>
        <w:tc>
          <w:tcPr>
            <w:tcW w:w="8250" w:type="dxa"/>
            <w:shd w:val="clear" w:color="auto" w:fill="FFFFFF"/>
            <w:tcMar>
              <w:top w:w="0" w:type="dxa"/>
              <w:left w:w="375" w:type="dxa"/>
              <w:bottom w:w="0" w:type="dxa"/>
              <w:right w:w="375" w:type="dxa"/>
            </w:tcMar>
            <w:vAlign w:val="center"/>
            <w:hideMark/>
          </w:tcPr>
          <w:p w:rsidR="00036F79" w:rsidRDefault="00036F79">
            <w:pPr>
              <w:jc w:val="center"/>
              <w:rPr>
                <w:rFonts w:eastAsia="Times New Roman"/>
              </w:rPr>
            </w:pPr>
            <w:r>
              <w:rPr>
                <w:rFonts w:eastAsia="Times New Roman"/>
              </w:rPr>
              <w:pict>
                <v:rect id="_x0000_i1080" style="width:467.75pt;height:.75pt" o:hralign="center" o:hrstd="t" o:hr="t" fillcolor="gray" stroked="f"/>
              </w:pict>
            </w:r>
          </w:p>
        </w:tc>
      </w:tr>
      <w:tr w:rsidR="00036F79" w:rsidTr="00036F79">
        <w:trPr>
          <w:jc w:val="center"/>
        </w:trPr>
        <w:tc>
          <w:tcPr>
            <w:tcW w:w="8100" w:type="dxa"/>
            <w:shd w:val="clear" w:color="auto" w:fill="FFFFFF"/>
            <w:tcMar>
              <w:top w:w="300" w:type="dxa"/>
              <w:left w:w="450" w:type="dxa"/>
              <w:bottom w:w="150" w:type="dxa"/>
              <w:right w:w="450" w:type="dxa"/>
            </w:tcMar>
            <w:vAlign w:val="center"/>
            <w:hideMark/>
          </w:tcPr>
          <w:p w:rsidR="00036F79" w:rsidRDefault="00036F79">
            <w:pPr>
              <w:rPr>
                <w:rFonts w:eastAsia="Times New Roman"/>
              </w:rPr>
            </w:pPr>
            <w:hyperlink r:id="rId128" w:tgtFrame="_blank" w:history="1">
              <w:r>
                <w:rPr>
                  <w:rStyle w:val="a3"/>
                  <w:rFonts w:eastAsia="Times New Roman"/>
                  <w:b/>
                  <w:bCs/>
                  <w:color w:val="555555"/>
                  <w:sz w:val="27"/>
                  <w:szCs w:val="27"/>
                </w:rPr>
                <w:t xml:space="preserve">В организации проходит ребрендинг: можно ли учесть стоимость списанной упаковки в налоговых расходах </w:t>
              </w:r>
            </w:hyperlink>
          </w:p>
        </w:tc>
      </w:tr>
      <w:tr w:rsidR="00036F79" w:rsidTr="00036F7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36F79">
              <w:tc>
                <w:tcPr>
                  <w:tcW w:w="7650" w:type="dxa"/>
                  <w:shd w:val="clear" w:color="auto" w:fill="EEEEEE"/>
                  <w:tcMar>
                    <w:top w:w="225" w:type="dxa"/>
                    <w:left w:w="225" w:type="dxa"/>
                    <w:bottom w:w="225" w:type="dxa"/>
                    <w:right w:w="225" w:type="dxa"/>
                  </w:tcMar>
                  <w:vAlign w:val="center"/>
                  <w:hideMark/>
                </w:tcPr>
                <w:p w:rsidR="00036F79" w:rsidRDefault="00036F79">
                  <w:pPr>
                    <w:rPr>
                      <w:rFonts w:eastAsia="Times New Roman"/>
                    </w:rPr>
                  </w:pPr>
                  <w:r>
                    <w:rPr>
                      <w:rFonts w:ascii="Arial" w:eastAsia="Times New Roman" w:hAnsi="Arial" w:cs="Arial"/>
                      <w:color w:val="444444"/>
                      <w:sz w:val="21"/>
                      <w:szCs w:val="21"/>
                    </w:rPr>
                    <w:t xml:space="preserve">Возможности: стоимость списанной упаковки налогоплательщик вправе учесть в составе материальных расходов при определении налоговой базы при УСН, а также в составе внереализационных расходов по налогу на прибыль. </w:t>
                  </w:r>
                </w:p>
              </w:tc>
            </w:tr>
          </w:tbl>
          <w:p w:rsidR="00036F79" w:rsidRDefault="00036F79">
            <w:pPr>
              <w:rPr>
                <w:rFonts w:eastAsia="Times New Roman"/>
                <w:sz w:val="20"/>
                <w:szCs w:val="20"/>
              </w:rPr>
            </w:pPr>
          </w:p>
        </w:tc>
      </w:tr>
      <w:tr w:rsidR="00036F79" w:rsidTr="00036F79">
        <w:trPr>
          <w:jc w:val="center"/>
        </w:trPr>
        <w:tc>
          <w:tcPr>
            <w:tcW w:w="8100" w:type="dxa"/>
            <w:shd w:val="clear" w:color="auto" w:fill="FFFFFF"/>
            <w:tcMar>
              <w:top w:w="300" w:type="dxa"/>
              <w:left w:w="450" w:type="dxa"/>
              <w:bottom w:w="300" w:type="dxa"/>
              <w:right w:w="450" w:type="dxa"/>
            </w:tcMar>
            <w:vAlign w:val="center"/>
            <w:hideMark/>
          </w:tcPr>
          <w:p w:rsidR="00036F79" w:rsidRDefault="00036F79">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95350"/>
                  <wp:effectExtent l="0" t="0" r="9525" b="0"/>
                  <wp:wrapSquare wrapText="bothSides"/>
                  <wp:docPr id="38" name="Рисунок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36F79" w:rsidRDefault="00036F7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Эксперт межрегиональной ИФНС дал </w:t>
            </w:r>
            <w:hyperlink r:id="rId130" w:history="1">
              <w:r>
                <w:rPr>
                  <w:rStyle w:val="a3"/>
                  <w:color w:val="0000FF"/>
                </w:rPr>
                <w:t>разъяснения</w:t>
              </w:r>
            </w:hyperlink>
            <w:r>
              <w:rPr>
                <w:rFonts w:ascii="Calibri" w:hAnsi="Calibri" w:cs="Arial"/>
                <w:color w:val="444444"/>
                <w:sz w:val="22"/>
                <w:szCs w:val="22"/>
              </w:rPr>
              <w:t xml:space="preserve"> по вопросу, может ли организация из-за смены дизайна упаковки товаров списать неиспользованные запасы и отнести стоимость списанной упаковки в состав расходов для целей налогообложения.</w:t>
            </w:r>
          </w:p>
          <w:p w:rsidR="00036F79" w:rsidRDefault="00036F79" w:rsidP="00036F79">
            <w:pPr>
              <w:numPr>
                <w:ilvl w:val="0"/>
                <w:numId w:val="12"/>
              </w:numPr>
              <w:spacing w:before="100" w:beforeAutospacing="1" w:after="100" w:afterAutospacing="1" w:line="270" w:lineRule="atLeast"/>
              <w:rPr>
                <w:rFonts w:ascii="Arial" w:eastAsia="Times New Roman" w:hAnsi="Arial" w:cs="Arial"/>
                <w:color w:val="444444"/>
                <w:sz w:val="21"/>
                <w:szCs w:val="21"/>
              </w:rPr>
            </w:pPr>
            <w:r>
              <w:rPr>
                <w:rStyle w:val="a8"/>
                <w:rFonts w:ascii="Calibri" w:eastAsia="Times New Roman" w:hAnsi="Calibri" w:cs="Arial"/>
                <w:color w:val="444444"/>
                <w:sz w:val="22"/>
                <w:szCs w:val="22"/>
              </w:rPr>
              <w:t>УСН</w:t>
            </w:r>
          </w:p>
          <w:p w:rsidR="00036F79" w:rsidRDefault="00036F7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Налогоплательщики, применяющие УСН с объектом налогообложения «доходы минус расходы», могут уменьшить полученные доходы на сумму материальных расходов (</w:t>
            </w:r>
            <w:hyperlink r:id="rId131" w:history="1">
              <w:r>
                <w:rPr>
                  <w:rStyle w:val="a3"/>
                  <w:color w:val="0000FF"/>
                </w:rPr>
                <w:t>подп. 5 п. 1 ст. 346.16</w:t>
              </w:r>
            </w:hyperlink>
            <w:r>
              <w:rPr>
                <w:rFonts w:ascii="Calibri" w:hAnsi="Calibri" w:cs="Arial"/>
                <w:color w:val="444444"/>
                <w:sz w:val="22"/>
                <w:szCs w:val="22"/>
              </w:rPr>
              <w:t xml:space="preserve"> НК РФ). Для этого они должны быть обоснованы и документально подтверждены (</w:t>
            </w:r>
            <w:hyperlink r:id="rId132" w:history="1">
              <w:r>
                <w:rPr>
                  <w:rStyle w:val="a3"/>
                  <w:color w:val="0000FF"/>
                </w:rPr>
                <w:t>п. 1 ст. 252</w:t>
              </w:r>
            </w:hyperlink>
            <w:r>
              <w:rPr>
                <w:rFonts w:ascii="Calibri" w:hAnsi="Calibri" w:cs="Arial"/>
                <w:color w:val="444444"/>
                <w:sz w:val="22"/>
                <w:szCs w:val="22"/>
              </w:rPr>
              <w:t xml:space="preserve"> НК РФ). При этом состав материальных расходов определяется </w:t>
            </w:r>
            <w:hyperlink r:id="rId133" w:history="1">
              <w:r>
                <w:rPr>
                  <w:rStyle w:val="a3"/>
                  <w:color w:val="0000FF"/>
                </w:rPr>
                <w:t>ст. 254</w:t>
              </w:r>
            </w:hyperlink>
            <w:r>
              <w:rPr>
                <w:rFonts w:ascii="Calibri" w:hAnsi="Calibri" w:cs="Arial"/>
                <w:color w:val="444444"/>
                <w:sz w:val="22"/>
                <w:szCs w:val="22"/>
              </w:rPr>
              <w:t xml:space="preserve"> НК РФ, согласно которой сумма материальных расходов текущего месяца уменьшается на стоимость остатков МПЗ, переданных в </w:t>
            </w:r>
            <w:r>
              <w:rPr>
                <w:rFonts w:ascii="Calibri" w:hAnsi="Calibri" w:cs="Arial"/>
                <w:color w:val="444444"/>
                <w:sz w:val="22"/>
                <w:szCs w:val="22"/>
              </w:rPr>
              <w:lastRenderedPageBreak/>
              <w:t>производство, но не использованных в производстве на конец месяца.</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Налогоплательщики на УСН учитывают материальные расходы (в том числе расходы на приобретение сырья и материалов) в момент погашения задолженности путем списания денежных средств с расчетного счета налогоплательщика, выплаты из кассы, а при ином способе погашения задолженности – в момент такого погашения (</w:t>
            </w:r>
            <w:hyperlink r:id="rId134" w:history="1">
              <w:r>
                <w:rPr>
                  <w:rStyle w:val="a3"/>
                  <w:color w:val="0000FF"/>
                </w:rPr>
                <w:t>подп. 1 п. 2 ст. 346.17</w:t>
              </w:r>
            </w:hyperlink>
            <w:r>
              <w:rPr>
                <w:rFonts w:ascii="Calibri" w:hAnsi="Calibri" w:cs="Arial"/>
                <w:color w:val="444444"/>
                <w:sz w:val="22"/>
                <w:szCs w:val="22"/>
              </w:rPr>
              <w:t xml:space="preserve"> НК РФ).</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В Письмах Минфина России от 28.10.2013 </w:t>
            </w:r>
            <w:hyperlink r:id="rId135" w:history="1">
              <w:r>
                <w:rPr>
                  <w:rStyle w:val="a3"/>
                  <w:color w:val="0000FF"/>
                </w:rPr>
                <w:t>N 03-11-06/2/45473</w:t>
              </w:r>
            </w:hyperlink>
            <w:r>
              <w:rPr>
                <w:rFonts w:ascii="Calibri" w:hAnsi="Calibri" w:cs="Arial"/>
                <w:color w:val="444444"/>
                <w:sz w:val="22"/>
                <w:szCs w:val="22"/>
              </w:rPr>
              <w:t xml:space="preserve">, от 31.07.2013 </w:t>
            </w:r>
            <w:hyperlink r:id="rId136" w:history="1">
              <w:r>
                <w:rPr>
                  <w:rStyle w:val="a3"/>
                  <w:color w:val="0000FF"/>
                </w:rPr>
                <w:t>N 03-11-11/30607</w:t>
              </w:r>
            </w:hyperlink>
            <w:r>
              <w:rPr>
                <w:rFonts w:ascii="Calibri" w:hAnsi="Calibri" w:cs="Arial"/>
                <w:color w:val="444444"/>
                <w:sz w:val="22"/>
                <w:szCs w:val="22"/>
              </w:rPr>
              <w:t xml:space="preserve"> и от 07.12.2012 </w:t>
            </w:r>
            <w:hyperlink r:id="rId137" w:history="1">
              <w:r>
                <w:rPr>
                  <w:rStyle w:val="a3"/>
                  <w:color w:val="0000FF"/>
                </w:rPr>
                <w:t>N 03-11-11/366</w:t>
              </w:r>
            </w:hyperlink>
            <w:r>
              <w:rPr>
                <w:rFonts w:ascii="Calibri" w:hAnsi="Calibri" w:cs="Arial"/>
                <w:color w:val="444444"/>
                <w:sz w:val="22"/>
                <w:szCs w:val="22"/>
              </w:rPr>
              <w:t xml:space="preserve"> неоднократно указывалось, что стоимость полученных и оприходованных налогоплательщиком сырья и материалов учитывается при определении базы по УСН на дату их оплаты поставщику независимо от факта их списания в производство. </w:t>
            </w:r>
            <w:hyperlink r:id="rId138" w:history="1">
              <w:r>
                <w:rPr>
                  <w:rStyle w:val="a3"/>
                  <w:color w:val="0000FF"/>
                </w:rPr>
                <w:t>Главой 26.2</w:t>
              </w:r>
            </w:hyperlink>
            <w:r>
              <w:rPr>
                <w:rFonts w:ascii="Calibri" w:hAnsi="Calibri" w:cs="Arial"/>
                <w:color w:val="444444"/>
                <w:sz w:val="22"/>
                <w:szCs w:val="22"/>
              </w:rPr>
              <w:t xml:space="preserve"> НК РФ не предусмотрена корректировка расходов на стоимость остатков МПЗ, переданных в производство, но не использованных в производстве на конец месяца.</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Таким образом, при соблюдении требований </w:t>
            </w:r>
            <w:hyperlink r:id="rId139" w:history="1">
              <w:r>
                <w:rPr>
                  <w:rStyle w:val="a3"/>
                  <w:color w:val="0000FF"/>
                </w:rPr>
                <w:t>п. 1 ст. 252</w:t>
              </w:r>
            </w:hyperlink>
            <w:r>
              <w:rPr>
                <w:rFonts w:ascii="Calibri" w:hAnsi="Calibri" w:cs="Arial"/>
                <w:color w:val="444444"/>
                <w:sz w:val="22"/>
                <w:szCs w:val="22"/>
              </w:rPr>
              <w:t xml:space="preserve"> НК РФ стоимость приобретенной и в дальнейшем списанной упаковки учитывается при определении налоговой базы по УСН на дату их оплаты поставщику независимо от факта списания в производство.</w:t>
            </w:r>
          </w:p>
          <w:p w:rsidR="00036F79" w:rsidRDefault="00036F79" w:rsidP="00036F79">
            <w:pPr>
              <w:numPr>
                <w:ilvl w:val="0"/>
                <w:numId w:val="13"/>
              </w:numPr>
              <w:spacing w:before="100" w:beforeAutospacing="1" w:after="100" w:afterAutospacing="1" w:line="270" w:lineRule="atLeast"/>
              <w:rPr>
                <w:rFonts w:ascii="Arial" w:eastAsia="Times New Roman" w:hAnsi="Arial" w:cs="Arial"/>
                <w:color w:val="444444"/>
                <w:sz w:val="21"/>
                <w:szCs w:val="21"/>
              </w:rPr>
            </w:pPr>
            <w:r>
              <w:rPr>
                <w:rStyle w:val="a8"/>
                <w:rFonts w:ascii="Calibri" w:eastAsia="Times New Roman" w:hAnsi="Calibri" w:cs="Arial"/>
                <w:color w:val="444444"/>
                <w:sz w:val="22"/>
                <w:szCs w:val="22"/>
              </w:rPr>
              <w:t>Налог на прибыль</w:t>
            </w:r>
          </w:p>
          <w:p w:rsidR="00036F79" w:rsidRDefault="00036F7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Из </w:t>
            </w:r>
            <w:hyperlink r:id="rId140" w:history="1">
              <w:r>
                <w:rPr>
                  <w:rStyle w:val="a3"/>
                  <w:color w:val="0000FF"/>
                </w:rPr>
                <w:t>ст. 254</w:t>
              </w:r>
            </w:hyperlink>
            <w:r>
              <w:rPr>
                <w:rFonts w:ascii="Calibri" w:hAnsi="Calibri" w:cs="Arial"/>
                <w:color w:val="444444"/>
                <w:sz w:val="22"/>
                <w:szCs w:val="22"/>
              </w:rPr>
              <w:t xml:space="preserve"> НК РФ следует, что расходы на упаковку, не списанные в производство, не могут уменьшать налоговую базу по налогу на прибыль.</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Вместе с тем, как показывает арбитражная практика (Постановления ФАС Северо-Западного округа от 24.12.2008 </w:t>
            </w:r>
            <w:hyperlink r:id="rId141" w:history="1">
              <w:r>
                <w:rPr>
                  <w:rStyle w:val="a3"/>
                  <w:color w:val="0000FF"/>
                </w:rPr>
                <w:t>N А52-886/2008</w:t>
              </w:r>
            </w:hyperlink>
            <w:r>
              <w:rPr>
                <w:rFonts w:ascii="Calibri" w:hAnsi="Calibri" w:cs="Arial"/>
                <w:color w:val="444444"/>
                <w:sz w:val="22"/>
                <w:szCs w:val="22"/>
              </w:rPr>
              <w:t xml:space="preserve">, ФАС Уральского округа от 04.04.2005 </w:t>
            </w:r>
            <w:hyperlink r:id="rId142" w:history="1">
              <w:r>
                <w:rPr>
                  <w:rStyle w:val="a3"/>
                  <w:color w:val="0000FF"/>
                </w:rPr>
                <w:t>N Ф09-1126/05-АК</w:t>
              </w:r>
            </w:hyperlink>
            <w:r>
              <w:rPr>
                <w:rFonts w:ascii="Calibri" w:hAnsi="Calibri" w:cs="Arial"/>
                <w:color w:val="444444"/>
                <w:sz w:val="22"/>
                <w:szCs w:val="22"/>
              </w:rPr>
              <w:t xml:space="preserve">), в целях налога на прибыль стоимость списанных упаковок налогоплательщик вправе включать в состав внереализационных расходов на основании </w:t>
            </w:r>
            <w:hyperlink r:id="rId143" w:history="1">
              <w:r>
                <w:rPr>
                  <w:rStyle w:val="a3"/>
                  <w:color w:val="0000FF"/>
                </w:rPr>
                <w:t>подп. 11 п. 1 ст. 265</w:t>
              </w:r>
            </w:hyperlink>
            <w:r>
              <w:rPr>
                <w:rFonts w:ascii="Calibri" w:hAnsi="Calibri" w:cs="Arial"/>
                <w:color w:val="444444"/>
                <w:sz w:val="22"/>
                <w:szCs w:val="22"/>
              </w:rPr>
              <w:t xml:space="preserve"> НК РФ.</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В соответствии с </w:t>
            </w:r>
            <w:hyperlink r:id="rId144" w:history="1">
              <w:r>
                <w:rPr>
                  <w:rStyle w:val="a3"/>
                  <w:color w:val="0000FF"/>
                </w:rPr>
                <w:t>подп. 11 п. 1 ст. 265</w:t>
              </w:r>
            </w:hyperlink>
            <w:r>
              <w:rPr>
                <w:rFonts w:ascii="Calibri" w:hAnsi="Calibri" w:cs="Arial"/>
                <w:color w:val="444444"/>
                <w:sz w:val="22"/>
                <w:szCs w:val="22"/>
              </w:rPr>
              <w:t xml:space="preserve"> НК РФ в состав внереализационных расходов включаются в том числе затраты на аннулированные производственные заказы, а также затраты на производство, не давшее продукции. При этом признание расходов по аннулированным заказам, а также затрат на производство, не давшее продукции, осуществляется на основании актов налогоплательщика.</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Таким образом, стоимость списанной упаковки может быть учтена налогоплательщиком в составе внереализационных расходов по налогу на прибыль организаций в соответствии с </w:t>
            </w:r>
            <w:hyperlink r:id="rId145" w:history="1">
              <w:r>
                <w:rPr>
                  <w:rStyle w:val="a3"/>
                  <w:color w:val="0000FF"/>
                </w:rPr>
                <w:t>подп. 11 п. 1 ст. 265</w:t>
              </w:r>
            </w:hyperlink>
            <w:r>
              <w:rPr>
                <w:rFonts w:ascii="Calibri" w:hAnsi="Calibri" w:cs="Arial"/>
                <w:color w:val="444444"/>
                <w:sz w:val="22"/>
                <w:szCs w:val="22"/>
              </w:rPr>
              <w:t xml:space="preserve"> НК РФ.</w:t>
            </w:r>
          </w:p>
        </w:tc>
      </w:tr>
      <w:tr w:rsidR="00036F79" w:rsidTr="00036F79">
        <w:trPr>
          <w:jc w:val="center"/>
        </w:trPr>
        <w:tc>
          <w:tcPr>
            <w:tcW w:w="8250" w:type="dxa"/>
            <w:shd w:val="clear" w:color="auto" w:fill="FFFFFF"/>
            <w:tcMar>
              <w:top w:w="0" w:type="dxa"/>
              <w:left w:w="375" w:type="dxa"/>
              <w:bottom w:w="0" w:type="dxa"/>
              <w:right w:w="375" w:type="dxa"/>
            </w:tcMar>
            <w:vAlign w:val="center"/>
            <w:hideMark/>
          </w:tcPr>
          <w:p w:rsidR="00036F79" w:rsidRDefault="00036F79">
            <w:pPr>
              <w:jc w:val="center"/>
              <w:rPr>
                <w:rFonts w:eastAsia="Times New Roman"/>
              </w:rPr>
            </w:pPr>
            <w:r>
              <w:rPr>
                <w:rFonts w:eastAsia="Times New Roman"/>
              </w:rPr>
              <w:lastRenderedPageBreak/>
              <w:pict>
                <v:rect id="_x0000_i1081" style="width:467.75pt;height:.75pt" o:hralign="center" o:hrstd="t" o:hr="t" fillcolor="gray" stroked="f"/>
              </w:pict>
            </w:r>
          </w:p>
        </w:tc>
      </w:tr>
      <w:tr w:rsidR="00036F79" w:rsidTr="00036F79">
        <w:trPr>
          <w:jc w:val="center"/>
        </w:trPr>
        <w:tc>
          <w:tcPr>
            <w:tcW w:w="8100" w:type="dxa"/>
            <w:shd w:val="clear" w:color="auto" w:fill="FFFFFF"/>
            <w:tcMar>
              <w:top w:w="300" w:type="dxa"/>
              <w:left w:w="300" w:type="dxa"/>
              <w:bottom w:w="300" w:type="dxa"/>
              <w:right w:w="300" w:type="dxa"/>
            </w:tcMar>
            <w:vAlign w:val="center"/>
            <w:hideMark/>
          </w:tcPr>
          <w:p w:rsidR="00036F79" w:rsidRDefault="00036F79">
            <w:pPr>
              <w:rPr>
                <w:rFonts w:ascii="Arial" w:eastAsia="Times New Roman" w:hAnsi="Arial" w:cs="Arial"/>
                <w:color w:val="13A89E"/>
                <w:sz w:val="27"/>
                <w:szCs w:val="27"/>
              </w:rPr>
            </w:pPr>
            <w:r>
              <w:rPr>
                <w:rFonts w:ascii="Arial" w:eastAsia="Times New Roman" w:hAnsi="Arial" w:cs="Arial"/>
                <w:color w:val="13A89E"/>
                <w:sz w:val="27"/>
                <w:szCs w:val="27"/>
              </w:rPr>
              <w:t xml:space="preserve">ОБЩАЯ СИСТЕМА НАЛОГООБЛОЖЕНИЯ </w:t>
            </w:r>
          </w:p>
        </w:tc>
      </w:tr>
      <w:tr w:rsidR="00036F79" w:rsidTr="00036F79">
        <w:trPr>
          <w:jc w:val="center"/>
        </w:trPr>
        <w:tc>
          <w:tcPr>
            <w:tcW w:w="8100" w:type="dxa"/>
            <w:shd w:val="clear" w:color="auto" w:fill="FFFFFF"/>
            <w:tcMar>
              <w:top w:w="300" w:type="dxa"/>
              <w:left w:w="450" w:type="dxa"/>
              <w:bottom w:w="150" w:type="dxa"/>
              <w:right w:w="450" w:type="dxa"/>
            </w:tcMar>
            <w:vAlign w:val="center"/>
            <w:hideMark/>
          </w:tcPr>
          <w:p w:rsidR="00036F79" w:rsidRDefault="00036F79">
            <w:pPr>
              <w:rPr>
                <w:rFonts w:eastAsia="Times New Roman"/>
              </w:rPr>
            </w:pPr>
            <w:hyperlink r:id="rId146" w:tgtFrame="_blank" w:history="1">
              <w:r>
                <w:rPr>
                  <w:rStyle w:val="a3"/>
                  <w:rFonts w:eastAsia="Times New Roman"/>
                  <w:b/>
                  <w:bCs/>
                  <w:color w:val="555555"/>
                  <w:sz w:val="27"/>
                  <w:szCs w:val="27"/>
                </w:rPr>
                <w:t xml:space="preserve">В счете-фактуре неверно прописали цену: исправлять или выставлять корректировочный </w:t>
              </w:r>
            </w:hyperlink>
          </w:p>
        </w:tc>
      </w:tr>
      <w:tr w:rsidR="00036F79" w:rsidTr="00036F7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36F79">
              <w:tc>
                <w:tcPr>
                  <w:tcW w:w="7650" w:type="dxa"/>
                  <w:shd w:val="clear" w:color="auto" w:fill="EEEEEE"/>
                  <w:tcMar>
                    <w:top w:w="225" w:type="dxa"/>
                    <w:left w:w="225" w:type="dxa"/>
                    <w:bottom w:w="225" w:type="dxa"/>
                    <w:right w:w="225" w:type="dxa"/>
                  </w:tcMar>
                  <w:vAlign w:val="center"/>
                  <w:hideMark/>
                </w:tcPr>
                <w:p w:rsidR="00036F79" w:rsidRDefault="00036F79">
                  <w:pPr>
                    <w:rPr>
                      <w:rFonts w:eastAsia="Times New Roman"/>
                    </w:rPr>
                  </w:pPr>
                  <w:r>
                    <w:rPr>
                      <w:rFonts w:ascii="Arial" w:eastAsia="Times New Roman" w:hAnsi="Arial" w:cs="Arial"/>
                      <w:color w:val="444444"/>
                      <w:sz w:val="21"/>
                      <w:szCs w:val="21"/>
                    </w:rPr>
                    <w:t xml:space="preserve">Возможности: корректировочный счет-фактура не выставляется в ситуации, когда в первоначальном счете-фактуре допущена техническая ошибка – неверно указана цена товара. Исправления вносятся в первоначальный счет-фактуру. </w:t>
                  </w:r>
                </w:p>
              </w:tc>
            </w:tr>
          </w:tbl>
          <w:p w:rsidR="00036F79" w:rsidRDefault="00036F79">
            <w:pPr>
              <w:rPr>
                <w:rFonts w:eastAsia="Times New Roman"/>
                <w:sz w:val="20"/>
                <w:szCs w:val="20"/>
              </w:rPr>
            </w:pPr>
          </w:p>
        </w:tc>
      </w:tr>
      <w:tr w:rsidR="00036F79" w:rsidTr="00036F79">
        <w:trPr>
          <w:jc w:val="center"/>
        </w:trPr>
        <w:tc>
          <w:tcPr>
            <w:tcW w:w="8100" w:type="dxa"/>
            <w:shd w:val="clear" w:color="auto" w:fill="FFFFFF"/>
            <w:tcMar>
              <w:top w:w="300" w:type="dxa"/>
              <w:left w:w="450" w:type="dxa"/>
              <w:bottom w:w="300" w:type="dxa"/>
              <w:right w:w="450" w:type="dxa"/>
            </w:tcMar>
            <w:vAlign w:val="center"/>
            <w:hideMark/>
          </w:tcPr>
          <w:p w:rsidR="00036F79" w:rsidRDefault="00036F7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ФНС России разъяснила порядок внесения исправлений в счет-фактуру в ситуации, </w:t>
            </w:r>
            <w:r>
              <w:rPr>
                <w:rFonts w:ascii="Calibri" w:hAnsi="Calibri" w:cs="Arial"/>
                <w:color w:val="444444"/>
                <w:sz w:val="22"/>
                <w:szCs w:val="22"/>
              </w:rPr>
              <w:lastRenderedPageBreak/>
              <w:t>когда из-за неправильного ввода цены или количества отгруженных товаров (работ, услуг, имущественных прав) в счете-фактуре неверно указана их стоимость (</w:t>
            </w:r>
            <w:hyperlink r:id="rId147" w:history="1">
              <w:r>
                <w:rPr>
                  <w:rStyle w:val="a3"/>
                  <w:color w:val="0000FF"/>
                </w:rPr>
                <w:t>Информация</w:t>
              </w:r>
            </w:hyperlink>
            <w:r>
              <w:rPr>
                <w:rFonts w:ascii="Calibri" w:hAnsi="Calibri" w:cs="Arial"/>
                <w:color w:val="444444"/>
                <w:sz w:val="22"/>
                <w:szCs w:val="22"/>
              </w:rPr>
              <w:t xml:space="preserve"> ФНС России от 05.02.2021).</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Организация неверно указала в счете-фактуре цену товаров, а затем исправила ее – уменьшила цену в соответствии с указанной в договоре. В связи с этим фактом в ходе камеральной проверки налоговый орган установил, что организация занизила налоговую базу по НДС. Инспекция посчитала, что в этом случае налогоплательщик должен был уменьшить свои обязательства, составив корректировочные счета-фактуры и предъявив НДС к вычету. Организация обратилась с жалобой в ФНС, и решение налоговой инспекции было отменено, т.к. корректировочные счета-фактуры выставляются при наличии договора, соглашения или иного документа, подтверждающего согласие покупателя на изменение стоимости отгруженных товаров. В рассматриваемом случае установленная договором цена товара не изменялась. Отраженная в счете-фактуре после внесенных исправлений цена соответствовала договорной. Следовательно, у налогоплательщика отсутствовала обязанность по выставлению корректировочных счетов-фактур.</w:t>
            </w:r>
          </w:p>
          <w:p w:rsidR="00036F79" w:rsidRDefault="00036F79">
            <w:pPr>
              <w:pStyle w:val="a5"/>
              <w:spacing w:line="270" w:lineRule="atLeast"/>
              <w:rPr>
                <w:rFonts w:ascii="Arial" w:hAnsi="Arial" w:cs="Arial"/>
                <w:color w:val="444444"/>
                <w:sz w:val="21"/>
                <w:szCs w:val="21"/>
              </w:rPr>
            </w:pPr>
            <w:r>
              <w:rPr>
                <w:rStyle w:val="a8"/>
                <w:rFonts w:ascii="Calibri" w:hAnsi="Calibri" w:cs="Arial"/>
                <w:color w:val="444444"/>
                <w:sz w:val="22"/>
                <w:szCs w:val="22"/>
              </w:rPr>
              <w:t xml:space="preserve">На заметку: </w:t>
            </w:r>
            <w:r>
              <w:rPr>
                <w:rFonts w:ascii="Calibri" w:hAnsi="Calibri" w:cs="Arial"/>
                <w:color w:val="444444"/>
                <w:sz w:val="22"/>
                <w:szCs w:val="22"/>
              </w:rPr>
              <w:t xml:space="preserve">подробнее об отличиях исправительного счета-фактуры от корректировочного можно узнать в </w:t>
            </w:r>
            <w:hyperlink r:id="rId148" w:tooltip="Ссылка на КонсультантПлюс" w:history="1">
              <w:r>
                <w:rPr>
                  <w:rStyle w:val="a3"/>
                  <w:color w:val="0000FF"/>
                </w:rPr>
                <w:t>Готовом решении: Отличие корректировочного от исправительного счета-фактуры</w:t>
              </w:r>
            </w:hyperlink>
            <w:r>
              <w:rPr>
                <w:rFonts w:ascii="Calibri" w:hAnsi="Calibri" w:cs="Arial"/>
                <w:color w:val="444444"/>
                <w:sz w:val="22"/>
                <w:szCs w:val="22"/>
              </w:rPr>
              <w:t>  в СПС КонсультантПлюс.</w:t>
            </w:r>
          </w:p>
        </w:tc>
      </w:tr>
      <w:tr w:rsidR="00036F79" w:rsidTr="00036F79">
        <w:trPr>
          <w:jc w:val="center"/>
        </w:trPr>
        <w:tc>
          <w:tcPr>
            <w:tcW w:w="8250" w:type="dxa"/>
            <w:shd w:val="clear" w:color="auto" w:fill="FFFFFF"/>
            <w:tcMar>
              <w:top w:w="0" w:type="dxa"/>
              <w:left w:w="375" w:type="dxa"/>
              <w:bottom w:w="0" w:type="dxa"/>
              <w:right w:w="375" w:type="dxa"/>
            </w:tcMar>
            <w:vAlign w:val="center"/>
            <w:hideMark/>
          </w:tcPr>
          <w:p w:rsidR="00036F79" w:rsidRDefault="00036F79">
            <w:pPr>
              <w:jc w:val="center"/>
              <w:rPr>
                <w:rFonts w:eastAsia="Times New Roman"/>
              </w:rPr>
            </w:pPr>
            <w:r>
              <w:rPr>
                <w:rFonts w:eastAsia="Times New Roman"/>
              </w:rPr>
              <w:lastRenderedPageBreak/>
              <w:pict>
                <v:rect id="_x0000_i1082" style="width:467.75pt;height:.75pt" o:hralign="center" o:hrstd="t" o:hr="t" fillcolor="gray" stroked="f"/>
              </w:pict>
            </w:r>
          </w:p>
        </w:tc>
      </w:tr>
      <w:tr w:rsidR="00036F79" w:rsidTr="00036F79">
        <w:trPr>
          <w:jc w:val="center"/>
        </w:trPr>
        <w:tc>
          <w:tcPr>
            <w:tcW w:w="8100" w:type="dxa"/>
            <w:shd w:val="clear" w:color="auto" w:fill="FFFFFF"/>
            <w:tcMar>
              <w:top w:w="300" w:type="dxa"/>
              <w:left w:w="300" w:type="dxa"/>
              <w:bottom w:w="300" w:type="dxa"/>
              <w:right w:w="300" w:type="dxa"/>
            </w:tcMar>
            <w:vAlign w:val="center"/>
            <w:hideMark/>
          </w:tcPr>
          <w:p w:rsidR="00036F79" w:rsidRDefault="00036F79">
            <w:pPr>
              <w:rPr>
                <w:rFonts w:ascii="Arial" w:eastAsia="Times New Roman" w:hAnsi="Arial" w:cs="Arial"/>
                <w:color w:val="13A89E"/>
                <w:sz w:val="27"/>
                <w:szCs w:val="27"/>
              </w:rPr>
            </w:pPr>
            <w:r>
              <w:rPr>
                <w:rFonts w:ascii="Arial" w:eastAsia="Times New Roman" w:hAnsi="Arial" w:cs="Arial"/>
                <w:color w:val="13A89E"/>
                <w:sz w:val="27"/>
                <w:szCs w:val="27"/>
              </w:rPr>
              <w:t xml:space="preserve">УПРОЩЕННАЯ СИСТЕМА НАЛОГООБЛОЖЕНИЯ </w:t>
            </w:r>
          </w:p>
        </w:tc>
      </w:tr>
      <w:tr w:rsidR="00036F79" w:rsidTr="00036F79">
        <w:trPr>
          <w:jc w:val="center"/>
        </w:trPr>
        <w:tc>
          <w:tcPr>
            <w:tcW w:w="8100" w:type="dxa"/>
            <w:shd w:val="clear" w:color="auto" w:fill="FFFFFF"/>
            <w:tcMar>
              <w:top w:w="300" w:type="dxa"/>
              <w:left w:w="450" w:type="dxa"/>
              <w:bottom w:w="150" w:type="dxa"/>
              <w:right w:w="450" w:type="dxa"/>
            </w:tcMar>
            <w:vAlign w:val="center"/>
            <w:hideMark/>
          </w:tcPr>
          <w:p w:rsidR="00036F79" w:rsidRDefault="00036F79">
            <w:pPr>
              <w:rPr>
                <w:rFonts w:eastAsia="Times New Roman"/>
              </w:rPr>
            </w:pPr>
            <w:hyperlink r:id="rId149" w:tgtFrame="_blank" w:history="1">
              <w:r>
                <w:rPr>
                  <w:rStyle w:val="a3"/>
                  <w:rFonts w:eastAsia="Times New Roman"/>
                  <w:b/>
                  <w:bCs/>
                  <w:color w:val="555555"/>
                  <w:sz w:val="27"/>
                  <w:szCs w:val="27"/>
                </w:rPr>
                <w:t xml:space="preserve">По какой форме отчитываться по УСН за 2020 год </w:t>
              </w:r>
            </w:hyperlink>
          </w:p>
        </w:tc>
      </w:tr>
      <w:tr w:rsidR="00036F79" w:rsidTr="00036F7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36F79">
              <w:tc>
                <w:tcPr>
                  <w:tcW w:w="7650" w:type="dxa"/>
                  <w:shd w:val="clear" w:color="auto" w:fill="EEEEEE"/>
                  <w:tcMar>
                    <w:top w:w="225" w:type="dxa"/>
                    <w:left w:w="225" w:type="dxa"/>
                    <w:bottom w:w="225" w:type="dxa"/>
                    <w:right w:w="225" w:type="dxa"/>
                  </w:tcMar>
                  <w:vAlign w:val="center"/>
                  <w:hideMark/>
                </w:tcPr>
                <w:p w:rsidR="00036F79" w:rsidRDefault="00036F79">
                  <w:pPr>
                    <w:rPr>
                      <w:rFonts w:eastAsia="Times New Roman"/>
                    </w:rPr>
                  </w:pPr>
                  <w:r>
                    <w:rPr>
                      <w:rFonts w:ascii="Arial" w:eastAsia="Times New Roman" w:hAnsi="Arial" w:cs="Arial"/>
                      <w:color w:val="444444"/>
                      <w:sz w:val="21"/>
                      <w:szCs w:val="21"/>
                    </w:rPr>
                    <w:t xml:space="preserve">Возможности: до 20 марта 2021 года сдавать годовую декларацию по УСН нужно по прежней форме, а с 20 марта 2021 года можно как по прежней, так и по новой форме. </w:t>
                  </w:r>
                </w:p>
              </w:tc>
            </w:tr>
          </w:tbl>
          <w:p w:rsidR="00036F79" w:rsidRDefault="00036F79">
            <w:pPr>
              <w:rPr>
                <w:rFonts w:eastAsia="Times New Roman"/>
                <w:sz w:val="20"/>
                <w:szCs w:val="20"/>
              </w:rPr>
            </w:pPr>
          </w:p>
        </w:tc>
      </w:tr>
      <w:tr w:rsidR="00036F79" w:rsidTr="00036F79">
        <w:trPr>
          <w:jc w:val="center"/>
        </w:trPr>
        <w:tc>
          <w:tcPr>
            <w:tcW w:w="8100" w:type="dxa"/>
            <w:shd w:val="clear" w:color="auto" w:fill="FFFFFF"/>
            <w:tcMar>
              <w:top w:w="300" w:type="dxa"/>
              <w:left w:w="450" w:type="dxa"/>
              <w:bottom w:w="300" w:type="dxa"/>
              <w:right w:w="450" w:type="dxa"/>
            </w:tcMar>
            <w:vAlign w:val="center"/>
            <w:hideMark/>
          </w:tcPr>
          <w:p w:rsidR="00036F79" w:rsidRDefault="00036F79">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37" name="Рисунок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36F79" w:rsidRDefault="00036F7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ФНС России </w:t>
            </w:r>
            <w:hyperlink r:id="rId151" w:history="1">
              <w:r>
                <w:rPr>
                  <w:rStyle w:val="a3"/>
                  <w:color w:val="0000FF"/>
                </w:rPr>
                <w:t>Приказом</w:t>
              </w:r>
            </w:hyperlink>
            <w:r>
              <w:rPr>
                <w:rFonts w:ascii="Calibri" w:hAnsi="Calibri" w:cs="Arial"/>
                <w:color w:val="444444"/>
                <w:sz w:val="22"/>
                <w:szCs w:val="22"/>
              </w:rPr>
              <w:t xml:space="preserve"> от 25.12.2020 N ЕД-7-3/958@ обновила  форму декларации по УСН, ее формат и порядок заполнения. Поправки в декларации незначительные, но учитывают новшества, которые применяются с 2021 года. Подробнее можно узнать в </w:t>
            </w:r>
            <w:hyperlink r:id="rId152" w:history="1">
              <w:r>
                <w:rPr>
                  <w:rStyle w:val="a3"/>
                  <w:color w:val="0000FF"/>
                </w:rPr>
                <w:t>обзоре</w:t>
              </w:r>
            </w:hyperlink>
            <w:r>
              <w:rPr>
                <w:rFonts w:ascii="Calibri" w:hAnsi="Calibri" w:cs="Arial"/>
                <w:color w:val="444444"/>
                <w:sz w:val="22"/>
                <w:szCs w:val="22"/>
              </w:rPr>
              <w:t xml:space="preserve"> на нашем сайте.</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53" w:history="1">
              <w:r>
                <w:rPr>
                  <w:rStyle w:val="a3"/>
                  <w:color w:val="0000FF"/>
                </w:rPr>
                <w:t>Письме</w:t>
              </w:r>
            </w:hyperlink>
            <w:r>
              <w:rPr>
                <w:rFonts w:ascii="Calibri" w:hAnsi="Calibri" w:cs="Arial"/>
                <w:color w:val="444444"/>
                <w:sz w:val="22"/>
                <w:szCs w:val="22"/>
              </w:rPr>
              <w:t xml:space="preserve"> от 02.02.2021 N СД-4-3/1135@ ФНС разъяснила, что </w:t>
            </w:r>
            <w:hyperlink r:id="rId154" w:history="1">
              <w:r>
                <w:rPr>
                  <w:rStyle w:val="a3"/>
                  <w:color w:val="0000FF"/>
                </w:rPr>
                <w:t>Приказ</w:t>
              </w:r>
            </w:hyperlink>
            <w:r>
              <w:rPr>
                <w:rFonts w:ascii="Calibri" w:hAnsi="Calibri" w:cs="Arial"/>
                <w:color w:val="444444"/>
                <w:sz w:val="22"/>
                <w:szCs w:val="22"/>
              </w:rPr>
              <w:t xml:space="preserve"> N ЕД-7-3/958@ вступает в силу с 20 марта 2021 года и применяется начиная с представления декларации по УСН за 2021 год.</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При этом, чтобы исключить формальный подход к приему деклараций за 2020 год, ФНС поручила:</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 до 20 марта 2021 года принимать декларации по УСН по </w:t>
            </w:r>
            <w:hyperlink r:id="rId155" w:history="1">
              <w:r>
                <w:rPr>
                  <w:rStyle w:val="a3"/>
                  <w:color w:val="0000FF"/>
                </w:rPr>
                <w:t>прежней</w:t>
              </w:r>
            </w:hyperlink>
            <w:r>
              <w:rPr>
                <w:rFonts w:ascii="Calibri" w:hAnsi="Calibri" w:cs="Arial"/>
                <w:color w:val="444444"/>
                <w:sz w:val="22"/>
                <w:szCs w:val="22"/>
              </w:rPr>
              <w:t xml:space="preserve"> форме,</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 с 20 марта 2021 года принимать их как по </w:t>
            </w:r>
            <w:hyperlink r:id="rId156" w:history="1">
              <w:r>
                <w:rPr>
                  <w:rStyle w:val="a3"/>
                  <w:color w:val="0000FF"/>
                </w:rPr>
                <w:t>прежней</w:t>
              </w:r>
            </w:hyperlink>
            <w:r>
              <w:rPr>
                <w:rFonts w:ascii="Calibri" w:hAnsi="Calibri" w:cs="Arial"/>
                <w:color w:val="444444"/>
                <w:sz w:val="22"/>
                <w:szCs w:val="22"/>
              </w:rPr>
              <w:t xml:space="preserve">, так и по </w:t>
            </w:r>
            <w:hyperlink r:id="rId157" w:history="1">
              <w:r>
                <w:rPr>
                  <w:rStyle w:val="a3"/>
                  <w:color w:val="0000FF"/>
                </w:rPr>
                <w:t>новой</w:t>
              </w:r>
            </w:hyperlink>
            <w:r>
              <w:rPr>
                <w:rFonts w:ascii="Calibri" w:hAnsi="Calibri" w:cs="Arial"/>
                <w:color w:val="444444"/>
                <w:sz w:val="22"/>
                <w:szCs w:val="22"/>
              </w:rPr>
              <w:t xml:space="preserve"> форме.</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Напомним,  организации </w:t>
            </w:r>
            <w:hyperlink r:id="rId158" w:history="1">
              <w:r>
                <w:rPr>
                  <w:rStyle w:val="a3"/>
                  <w:color w:val="0000FF"/>
                </w:rPr>
                <w:t>сдают</w:t>
              </w:r>
            </w:hyperlink>
            <w:r>
              <w:rPr>
                <w:rFonts w:ascii="Calibri" w:hAnsi="Calibri" w:cs="Arial"/>
                <w:color w:val="444444"/>
                <w:sz w:val="22"/>
                <w:szCs w:val="22"/>
              </w:rPr>
              <w:t xml:space="preserve"> декларации за 2020 год не позднее 31 марта 2021 года, а ИП – не позднее 30 апреля 2021 года.</w:t>
            </w:r>
          </w:p>
          <w:p w:rsidR="00036F79" w:rsidRDefault="00036F79">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заполнить декларации по новой форме помогут Готовые решения «</w:t>
            </w:r>
            <w:hyperlink r:id="rId159" w:tooltip="Ссылка на КонсультантПлюс" w:history="1">
              <w:r>
                <w:rPr>
                  <w:rStyle w:val="a3"/>
                  <w:color w:val="0000FF"/>
                </w:rPr>
                <w:t>Как организации заполнить декларацию по УСН за 2021 г. и последующие периоды</w:t>
              </w:r>
            </w:hyperlink>
            <w:r>
              <w:rPr>
                <w:rFonts w:ascii="Calibri" w:hAnsi="Calibri" w:cs="Arial"/>
                <w:color w:val="444444"/>
                <w:sz w:val="22"/>
                <w:szCs w:val="22"/>
              </w:rPr>
              <w:t>» и «</w:t>
            </w:r>
            <w:hyperlink r:id="rId160" w:tooltip="Ссылка на КонсультантПлюс" w:history="1">
              <w:r>
                <w:rPr>
                  <w:rStyle w:val="a3"/>
                  <w:color w:val="0000FF"/>
                </w:rPr>
                <w:t>Как ИП заполнить декларацию по УСН за 2021 г. и последующие периоды»</w:t>
              </w:r>
            </w:hyperlink>
            <w:r>
              <w:rPr>
                <w:rFonts w:ascii="Calibri" w:hAnsi="Calibri" w:cs="Arial"/>
                <w:color w:val="444444"/>
                <w:sz w:val="22"/>
                <w:szCs w:val="22"/>
              </w:rPr>
              <w:t xml:space="preserve"> в СПС КонсультантПлюс.</w:t>
            </w:r>
          </w:p>
        </w:tc>
      </w:tr>
      <w:tr w:rsidR="00036F79" w:rsidTr="00036F79">
        <w:trPr>
          <w:jc w:val="center"/>
        </w:trPr>
        <w:tc>
          <w:tcPr>
            <w:tcW w:w="8250" w:type="dxa"/>
            <w:shd w:val="clear" w:color="auto" w:fill="FFFFFF"/>
            <w:tcMar>
              <w:top w:w="0" w:type="dxa"/>
              <w:left w:w="375" w:type="dxa"/>
              <w:bottom w:w="0" w:type="dxa"/>
              <w:right w:w="375" w:type="dxa"/>
            </w:tcMar>
            <w:vAlign w:val="center"/>
            <w:hideMark/>
          </w:tcPr>
          <w:p w:rsidR="00036F79" w:rsidRDefault="00036F79">
            <w:pPr>
              <w:jc w:val="center"/>
              <w:rPr>
                <w:rFonts w:eastAsia="Times New Roman"/>
              </w:rPr>
            </w:pPr>
            <w:r>
              <w:rPr>
                <w:rFonts w:eastAsia="Times New Roman"/>
              </w:rPr>
              <w:pict>
                <v:rect id="_x0000_i1083" style="width:467.75pt;height:.75pt" o:hralign="center" o:hrstd="t" o:hr="t" fillcolor="gray" stroked="f"/>
              </w:pict>
            </w:r>
          </w:p>
        </w:tc>
      </w:tr>
      <w:tr w:rsidR="00036F79" w:rsidTr="00036F79">
        <w:trPr>
          <w:jc w:val="center"/>
        </w:trPr>
        <w:tc>
          <w:tcPr>
            <w:tcW w:w="8100" w:type="dxa"/>
            <w:shd w:val="clear" w:color="auto" w:fill="FFFFFF"/>
            <w:tcMar>
              <w:top w:w="300" w:type="dxa"/>
              <w:left w:w="450" w:type="dxa"/>
              <w:bottom w:w="150" w:type="dxa"/>
              <w:right w:w="450" w:type="dxa"/>
            </w:tcMar>
            <w:vAlign w:val="center"/>
            <w:hideMark/>
          </w:tcPr>
          <w:p w:rsidR="00036F79" w:rsidRDefault="00036F79">
            <w:pPr>
              <w:rPr>
                <w:rFonts w:eastAsia="Times New Roman"/>
              </w:rPr>
            </w:pPr>
            <w:hyperlink r:id="rId161" w:tgtFrame="_blank" w:history="1">
              <w:r>
                <w:rPr>
                  <w:rStyle w:val="a3"/>
                  <w:rFonts w:eastAsia="Times New Roman"/>
                  <w:b/>
                  <w:bCs/>
                  <w:color w:val="555555"/>
                  <w:sz w:val="27"/>
                  <w:szCs w:val="27"/>
                </w:rPr>
                <w:t xml:space="preserve">Минфин разъяснил, как индексируются показатели для применения УСН в 2021 году </w:t>
              </w:r>
            </w:hyperlink>
          </w:p>
        </w:tc>
      </w:tr>
      <w:tr w:rsidR="00036F79" w:rsidTr="00036F7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36F79">
              <w:tc>
                <w:tcPr>
                  <w:tcW w:w="7650" w:type="dxa"/>
                  <w:shd w:val="clear" w:color="auto" w:fill="EEEEEE"/>
                  <w:tcMar>
                    <w:top w:w="225" w:type="dxa"/>
                    <w:left w:w="225" w:type="dxa"/>
                    <w:bottom w:w="225" w:type="dxa"/>
                    <w:right w:w="225" w:type="dxa"/>
                  </w:tcMar>
                  <w:vAlign w:val="center"/>
                  <w:hideMark/>
                </w:tcPr>
                <w:p w:rsidR="00036F79" w:rsidRDefault="00036F79">
                  <w:pPr>
                    <w:rPr>
                      <w:rFonts w:eastAsia="Times New Roman"/>
                    </w:rPr>
                  </w:pPr>
                  <w:r>
                    <w:rPr>
                      <w:rFonts w:ascii="Arial" w:eastAsia="Times New Roman" w:hAnsi="Arial" w:cs="Arial"/>
                      <w:color w:val="444444"/>
                      <w:sz w:val="21"/>
                      <w:szCs w:val="21"/>
                    </w:rPr>
                    <w:t xml:space="preserve">Риски: предельные величины дохода, при превышении которых налогоплательщик переходит на повышенные ставки уплаты налога (150 млн руб.) или теряет право на применение УСН (200 млн руб.), в 2021 году не индексируются. </w:t>
                  </w:r>
                </w:p>
              </w:tc>
            </w:tr>
          </w:tbl>
          <w:p w:rsidR="00036F79" w:rsidRDefault="00036F79">
            <w:pPr>
              <w:rPr>
                <w:rFonts w:eastAsia="Times New Roman"/>
                <w:sz w:val="20"/>
                <w:szCs w:val="20"/>
              </w:rPr>
            </w:pPr>
          </w:p>
        </w:tc>
      </w:tr>
      <w:tr w:rsidR="00036F79" w:rsidTr="00036F79">
        <w:trPr>
          <w:jc w:val="center"/>
        </w:trPr>
        <w:tc>
          <w:tcPr>
            <w:tcW w:w="8100" w:type="dxa"/>
            <w:shd w:val="clear" w:color="auto" w:fill="FFFFFF"/>
            <w:tcMar>
              <w:top w:w="300" w:type="dxa"/>
              <w:left w:w="450" w:type="dxa"/>
              <w:bottom w:w="300" w:type="dxa"/>
              <w:right w:w="450" w:type="dxa"/>
            </w:tcMar>
            <w:vAlign w:val="center"/>
            <w:hideMark/>
          </w:tcPr>
          <w:p w:rsidR="00036F79" w:rsidRDefault="00036F79">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914400"/>
                  <wp:effectExtent l="0" t="0" r="9525" b="0"/>
                  <wp:wrapSquare wrapText="bothSides"/>
                  <wp:docPr id="36" name="Рисунок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190625" cy="9144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36F79" w:rsidRDefault="00036F7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С 1 января 2021 года для «упрощенцев» с доходами от 150 до 200 млн руб. или численностью работников от 100 до 130 человек предусмотрен переходный налоговый режим. Начиная с квартала, когда доходы превысили 150 млн руб. или работников стало больше 100, надо платить налог по повышенным ставкам (</w:t>
            </w:r>
            <w:hyperlink r:id="rId163" w:history="1">
              <w:r>
                <w:rPr>
                  <w:rStyle w:val="a3"/>
                  <w:color w:val="0000FF"/>
                </w:rPr>
                <w:t>пп. 1.1</w:t>
              </w:r>
            </w:hyperlink>
            <w:r>
              <w:rPr>
                <w:rFonts w:ascii="Calibri" w:hAnsi="Calibri" w:cs="Arial"/>
                <w:color w:val="444444"/>
                <w:sz w:val="22"/>
                <w:szCs w:val="22"/>
              </w:rPr>
              <w:t xml:space="preserve">, </w:t>
            </w:r>
            <w:hyperlink r:id="rId164" w:history="1">
              <w:r>
                <w:rPr>
                  <w:rStyle w:val="a3"/>
                  <w:color w:val="0000FF"/>
                </w:rPr>
                <w:t>2.1 ст. 346.20</w:t>
              </w:r>
            </w:hyperlink>
            <w:r>
              <w:rPr>
                <w:rFonts w:ascii="Calibri" w:hAnsi="Calibri" w:cs="Arial"/>
                <w:color w:val="444444"/>
                <w:sz w:val="22"/>
                <w:szCs w:val="22"/>
              </w:rPr>
              <w:t xml:space="preserve"> НК РФ):</w:t>
            </w:r>
          </w:p>
          <w:p w:rsidR="00036F79" w:rsidRDefault="00036F79" w:rsidP="00036F79">
            <w:pPr>
              <w:numPr>
                <w:ilvl w:val="0"/>
                <w:numId w:val="14"/>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8% при объекте «доходы»;</w:t>
            </w:r>
          </w:p>
          <w:p w:rsidR="00036F79" w:rsidRDefault="00036F79" w:rsidP="00036F79">
            <w:pPr>
              <w:numPr>
                <w:ilvl w:val="0"/>
                <w:numId w:val="14"/>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20% при объекте «доходы минус расходы».</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В Письмах от 27.01.2021 </w:t>
            </w:r>
            <w:hyperlink r:id="rId165" w:history="1">
              <w:r>
                <w:rPr>
                  <w:rStyle w:val="a3"/>
                  <w:color w:val="0000FF"/>
                </w:rPr>
                <w:t>N 03-11-06/2/4855</w:t>
              </w:r>
            </w:hyperlink>
            <w:r>
              <w:rPr>
                <w:rFonts w:ascii="Calibri" w:hAnsi="Calibri" w:cs="Arial"/>
                <w:color w:val="444444"/>
                <w:sz w:val="22"/>
                <w:szCs w:val="22"/>
              </w:rPr>
              <w:t xml:space="preserve"> и от 01.02.2021 </w:t>
            </w:r>
            <w:hyperlink r:id="rId166" w:history="1">
              <w:r>
                <w:rPr>
                  <w:rStyle w:val="a3"/>
                  <w:color w:val="0000FF"/>
                </w:rPr>
                <w:t>N 03-11-06/2/5885</w:t>
              </w:r>
            </w:hyperlink>
            <w:r>
              <w:rPr>
                <w:rFonts w:ascii="Calibri" w:hAnsi="Calibri" w:cs="Arial"/>
                <w:color w:val="444444"/>
                <w:sz w:val="22"/>
                <w:szCs w:val="22"/>
              </w:rPr>
              <w:t xml:space="preserve"> Минфин России разъяснил, что величины в 150 млн руб. и 200 млн руб. подлежат индексации в том же порядке, в котором индексируется предельный размер доходов для перехода на УСН (112,5 млн руб.), то есть с применением коэффициента-дефлятора. Данные величины подлежат индексации не позднее 31 декабря текущего года на коэффициент-дефлятор, установленный на следующий календарный год (</w:t>
            </w:r>
            <w:hyperlink r:id="rId167" w:history="1">
              <w:r>
                <w:rPr>
                  <w:rStyle w:val="a3"/>
                  <w:color w:val="0000FF"/>
                </w:rPr>
                <w:t>п. 2 ст. 346.12</w:t>
              </w:r>
            </w:hyperlink>
            <w:r>
              <w:rPr>
                <w:rFonts w:ascii="Calibri" w:hAnsi="Calibri" w:cs="Arial"/>
                <w:color w:val="444444"/>
                <w:sz w:val="22"/>
                <w:szCs w:val="22"/>
              </w:rPr>
              <w:t xml:space="preserve"> НК РФ).</w:t>
            </w:r>
            <w:r>
              <w:rPr>
                <w:rFonts w:ascii="Arial" w:hAnsi="Arial" w:cs="Arial"/>
                <w:color w:val="444444"/>
                <w:sz w:val="21"/>
                <w:szCs w:val="21"/>
              </w:rPr>
              <w:br/>
            </w:r>
            <w:r>
              <w:rPr>
                <w:rFonts w:ascii="Calibri" w:hAnsi="Calibri" w:cs="Arial"/>
                <w:color w:val="444444"/>
                <w:sz w:val="22"/>
                <w:szCs w:val="22"/>
              </w:rPr>
              <w:t>На 2021 год в целях УСН коэффициент-дефлятор установлен в размере 1,032. В 2020 году он был равен 1 (</w:t>
            </w:r>
            <w:hyperlink r:id="rId168" w:history="1">
              <w:r>
                <w:rPr>
                  <w:rStyle w:val="a3"/>
                  <w:color w:val="0000FF"/>
                </w:rPr>
                <w:t>Приказ</w:t>
              </w:r>
            </w:hyperlink>
            <w:r>
              <w:rPr>
                <w:rFonts w:ascii="Calibri" w:hAnsi="Calibri" w:cs="Arial"/>
                <w:color w:val="444444"/>
                <w:sz w:val="22"/>
                <w:szCs w:val="22"/>
              </w:rPr>
              <w:t xml:space="preserve"> Минэкономразвития России от 30.10.2020 N 720, </w:t>
            </w:r>
            <w:hyperlink r:id="rId169" w:history="1">
              <w:r>
                <w:rPr>
                  <w:rStyle w:val="a3"/>
                  <w:color w:val="0000FF"/>
                </w:rPr>
                <w:t>ч. 4 ст. 4</w:t>
              </w:r>
            </w:hyperlink>
            <w:r>
              <w:rPr>
                <w:rFonts w:ascii="Calibri" w:hAnsi="Calibri" w:cs="Arial"/>
                <w:color w:val="444444"/>
                <w:sz w:val="22"/>
                <w:szCs w:val="22"/>
              </w:rPr>
              <w:t xml:space="preserve"> Федерального закона от 03.07.2016 N 243-ФЗ).</w:t>
            </w:r>
            <w:r>
              <w:rPr>
                <w:rFonts w:ascii="Arial" w:hAnsi="Arial" w:cs="Arial"/>
                <w:color w:val="444444"/>
                <w:sz w:val="21"/>
                <w:szCs w:val="21"/>
              </w:rPr>
              <w:br/>
            </w:r>
            <w:r>
              <w:rPr>
                <w:rFonts w:ascii="Calibri" w:hAnsi="Calibri" w:cs="Arial"/>
                <w:color w:val="444444"/>
                <w:sz w:val="22"/>
                <w:szCs w:val="22"/>
              </w:rPr>
              <w:t>Ведомство делает вывод, что поскольку положения, предусматривающие увеличение ограничения по доходам налогоплательщиков до 200 млн руб., вступили в силу с 1 января 2021 года, то величина предельного размера дохода (200 млн руб.) индексации в 2021 году не подлежит. По этой же причине не индексируется и предельная величина дохода в 150 млн руб., при превышении которой нужно платить налог по повышенным ставкам.</w:t>
            </w:r>
            <w:r>
              <w:rPr>
                <w:rFonts w:ascii="Arial" w:hAnsi="Arial" w:cs="Arial"/>
                <w:color w:val="444444"/>
                <w:sz w:val="21"/>
                <w:szCs w:val="21"/>
              </w:rPr>
              <w:br/>
            </w:r>
            <w:r>
              <w:rPr>
                <w:rFonts w:ascii="Calibri" w:hAnsi="Calibri" w:cs="Arial"/>
                <w:color w:val="444444"/>
                <w:sz w:val="22"/>
                <w:szCs w:val="22"/>
              </w:rPr>
              <w:t>В свою очередь величина предельного размера доходов организации, ограничивающая право организации перейти на УСН, с 1 января 2021 года составляет 112,5 млн руб., с 1 января 2022 года – 116,1 млн руб. (112,5 млн рублей x 1,032).</w:t>
            </w:r>
          </w:p>
        </w:tc>
      </w:tr>
      <w:tr w:rsidR="00036F79" w:rsidTr="00036F79">
        <w:trPr>
          <w:jc w:val="center"/>
        </w:trPr>
        <w:tc>
          <w:tcPr>
            <w:tcW w:w="8250" w:type="dxa"/>
            <w:shd w:val="clear" w:color="auto" w:fill="FFFFFF"/>
            <w:tcMar>
              <w:top w:w="0" w:type="dxa"/>
              <w:left w:w="375" w:type="dxa"/>
              <w:bottom w:w="0" w:type="dxa"/>
              <w:right w:w="375" w:type="dxa"/>
            </w:tcMar>
            <w:vAlign w:val="center"/>
            <w:hideMark/>
          </w:tcPr>
          <w:p w:rsidR="00036F79" w:rsidRDefault="00036F79">
            <w:pPr>
              <w:jc w:val="center"/>
              <w:rPr>
                <w:rFonts w:eastAsia="Times New Roman"/>
              </w:rPr>
            </w:pPr>
            <w:r>
              <w:rPr>
                <w:rFonts w:eastAsia="Times New Roman"/>
              </w:rPr>
              <w:pict>
                <v:rect id="_x0000_i1084" style="width:467.75pt;height:.75pt" o:hralign="center" o:hrstd="t" o:hr="t" fillcolor="gray" stroked="f"/>
              </w:pict>
            </w:r>
          </w:p>
        </w:tc>
      </w:tr>
      <w:tr w:rsidR="00036F79" w:rsidTr="00036F79">
        <w:trPr>
          <w:jc w:val="center"/>
        </w:trPr>
        <w:tc>
          <w:tcPr>
            <w:tcW w:w="8100" w:type="dxa"/>
            <w:shd w:val="clear" w:color="auto" w:fill="D0D1D3"/>
            <w:tcMar>
              <w:top w:w="300" w:type="dxa"/>
              <w:left w:w="300" w:type="dxa"/>
              <w:bottom w:w="300" w:type="dxa"/>
              <w:right w:w="300" w:type="dxa"/>
            </w:tcMar>
            <w:vAlign w:val="center"/>
            <w:hideMark/>
          </w:tcPr>
          <w:p w:rsidR="00036F79" w:rsidRDefault="00036F79">
            <w:pPr>
              <w:rPr>
                <w:rFonts w:ascii="Arial" w:eastAsia="Times New Roman" w:hAnsi="Arial" w:cs="Arial"/>
                <w:sz w:val="27"/>
                <w:szCs w:val="27"/>
              </w:rPr>
            </w:pPr>
            <w:r>
              <w:rPr>
                <w:rFonts w:ascii="Arial" w:eastAsia="Times New Roman" w:hAnsi="Arial" w:cs="Arial"/>
                <w:sz w:val="27"/>
                <w:szCs w:val="27"/>
              </w:rPr>
              <w:t xml:space="preserve">ВАЖНО ЗНАТЬ КАДРОВОМУ РАБОТНИКУ </w:t>
            </w:r>
          </w:p>
        </w:tc>
      </w:tr>
      <w:tr w:rsidR="00036F79" w:rsidTr="00036F79">
        <w:trPr>
          <w:jc w:val="center"/>
        </w:trPr>
        <w:tc>
          <w:tcPr>
            <w:tcW w:w="8100" w:type="dxa"/>
            <w:shd w:val="clear" w:color="auto" w:fill="FFFFFF"/>
            <w:tcMar>
              <w:top w:w="300" w:type="dxa"/>
              <w:left w:w="450" w:type="dxa"/>
              <w:bottom w:w="150" w:type="dxa"/>
              <w:right w:w="450" w:type="dxa"/>
            </w:tcMar>
            <w:vAlign w:val="center"/>
            <w:hideMark/>
          </w:tcPr>
          <w:p w:rsidR="00036F79" w:rsidRDefault="00036F79">
            <w:pPr>
              <w:rPr>
                <w:rFonts w:eastAsia="Times New Roman"/>
              </w:rPr>
            </w:pPr>
            <w:hyperlink r:id="rId170" w:tgtFrame="_blank" w:history="1">
              <w:r>
                <w:rPr>
                  <w:rStyle w:val="a3"/>
                  <w:rFonts w:eastAsia="Times New Roman"/>
                  <w:b/>
                  <w:bCs/>
                  <w:color w:val="555555"/>
                  <w:sz w:val="27"/>
                  <w:szCs w:val="27"/>
                </w:rPr>
                <w:t xml:space="preserve">Эксперт Роструда разъяснил особенности сокращения дистанционных работников </w:t>
              </w:r>
            </w:hyperlink>
          </w:p>
        </w:tc>
      </w:tr>
      <w:tr w:rsidR="00036F79" w:rsidTr="00036F7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36F79">
              <w:tc>
                <w:tcPr>
                  <w:tcW w:w="7650" w:type="dxa"/>
                  <w:shd w:val="clear" w:color="auto" w:fill="EEEEEE"/>
                  <w:tcMar>
                    <w:top w:w="225" w:type="dxa"/>
                    <w:left w:w="225" w:type="dxa"/>
                    <w:bottom w:w="225" w:type="dxa"/>
                    <w:right w:w="225" w:type="dxa"/>
                  </w:tcMar>
                  <w:vAlign w:val="center"/>
                  <w:hideMark/>
                </w:tcPr>
                <w:p w:rsidR="00036F79" w:rsidRDefault="00036F79">
                  <w:pPr>
                    <w:rPr>
                      <w:rFonts w:eastAsia="Times New Roman"/>
                    </w:rPr>
                  </w:pPr>
                  <w:r>
                    <w:rPr>
                      <w:rFonts w:ascii="Arial" w:eastAsia="Times New Roman" w:hAnsi="Arial" w:cs="Arial"/>
                      <w:color w:val="444444"/>
                      <w:sz w:val="21"/>
                      <w:szCs w:val="21"/>
                    </w:rPr>
                    <w:t>Возможности: работодатель вправе уволить дистанционного работника в связи с сокращением численности (штата) работников, предварительно уведомив его об этом в электронной форме.</w:t>
                  </w:r>
                  <w:r>
                    <w:rPr>
                      <w:rFonts w:ascii="Arial" w:eastAsia="Times New Roman" w:hAnsi="Arial" w:cs="Arial"/>
                      <w:color w:val="444444"/>
                      <w:sz w:val="21"/>
                      <w:szCs w:val="21"/>
                    </w:rPr>
                    <w:br/>
                  </w:r>
                  <w:r>
                    <w:rPr>
                      <w:rFonts w:ascii="Arial" w:eastAsia="Times New Roman" w:hAnsi="Arial" w:cs="Arial"/>
                      <w:color w:val="444444"/>
                      <w:sz w:val="21"/>
                      <w:szCs w:val="21"/>
                    </w:rPr>
                    <w:lastRenderedPageBreak/>
                    <w:t xml:space="preserve">Риски: если дистанционный работник был ознакомлен с приказом о прекращении трудового договора в форме электронного документа, работодатель обязан в течение трех рабочих дней со дня его издания направить работнику по почте заказным письмом с уведомлением бумажную копию этого приказа. </w:t>
                  </w:r>
                </w:p>
              </w:tc>
            </w:tr>
          </w:tbl>
          <w:p w:rsidR="00036F79" w:rsidRDefault="00036F79">
            <w:pPr>
              <w:rPr>
                <w:rFonts w:eastAsia="Times New Roman"/>
                <w:sz w:val="20"/>
                <w:szCs w:val="20"/>
              </w:rPr>
            </w:pPr>
          </w:p>
        </w:tc>
      </w:tr>
      <w:tr w:rsidR="00036F79" w:rsidTr="00036F79">
        <w:trPr>
          <w:jc w:val="center"/>
        </w:trPr>
        <w:tc>
          <w:tcPr>
            <w:tcW w:w="8100" w:type="dxa"/>
            <w:shd w:val="clear" w:color="auto" w:fill="FFFFFF"/>
            <w:tcMar>
              <w:top w:w="300" w:type="dxa"/>
              <w:left w:w="450" w:type="dxa"/>
              <w:bottom w:w="300" w:type="dxa"/>
              <w:right w:w="450" w:type="dxa"/>
            </w:tcMar>
            <w:vAlign w:val="center"/>
            <w:hideMark/>
          </w:tcPr>
          <w:p w:rsidR="00036F79" w:rsidRDefault="00036F79">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35" name="Рисунок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36F79" w:rsidRDefault="00036F7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С 2021 года особенности регулирования труда дистанционных работников установлены новой </w:t>
            </w:r>
            <w:hyperlink r:id="rId172" w:history="1">
              <w:r>
                <w:rPr>
                  <w:rStyle w:val="a3"/>
                  <w:color w:val="0000FF"/>
                </w:rPr>
                <w:t>гл. 49.1</w:t>
              </w:r>
            </w:hyperlink>
            <w:r>
              <w:rPr>
                <w:rFonts w:ascii="Calibri" w:hAnsi="Calibri" w:cs="Arial"/>
                <w:color w:val="444444"/>
                <w:sz w:val="22"/>
                <w:szCs w:val="22"/>
              </w:rPr>
              <w:t xml:space="preserve"> ТК РФ. Эксперт Роструда в </w:t>
            </w:r>
            <w:hyperlink r:id="rId173" w:history="1">
              <w:r>
                <w:rPr>
                  <w:rStyle w:val="a3"/>
                  <w:color w:val="0000FF"/>
                </w:rPr>
                <w:t>консультации</w:t>
              </w:r>
            </w:hyperlink>
            <w:r>
              <w:rPr>
                <w:rFonts w:ascii="Calibri" w:hAnsi="Calibri" w:cs="Arial"/>
                <w:color w:val="444444"/>
                <w:sz w:val="22"/>
                <w:szCs w:val="22"/>
              </w:rPr>
              <w:t xml:space="preserve"> отмечает, что 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новой </w:t>
            </w:r>
            <w:hyperlink r:id="rId174" w:history="1">
              <w:r>
                <w:rPr>
                  <w:rStyle w:val="a3"/>
                  <w:color w:val="0000FF"/>
                </w:rPr>
                <w:t>гл. 49.1</w:t>
              </w:r>
            </w:hyperlink>
            <w:r>
              <w:rPr>
                <w:rFonts w:ascii="Calibri" w:hAnsi="Calibri" w:cs="Arial"/>
                <w:color w:val="444444"/>
                <w:sz w:val="22"/>
                <w:szCs w:val="22"/>
              </w:rPr>
              <w:t xml:space="preserve"> ТК РФ (</w:t>
            </w:r>
            <w:hyperlink r:id="rId175" w:history="1">
              <w:r>
                <w:rPr>
                  <w:rStyle w:val="a3"/>
                  <w:color w:val="0000FF"/>
                </w:rPr>
                <w:t>ч. 4 ст. 312.1</w:t>
              </w:r>
            </w:hyperlink>
            <w:r>
              <w:rPr>
                <w:rFonts w:ascii="Calibri" w:hAnsi="Calibri" w:cs="Arial"/>
                <w:color w:val="444444"/>
                <w:sz w:val="22"/>
                <w:szCs w:val="22"/>
              </w:rPr>
              <w:t xml:space="preserve"> ТК РФ). Таким образом, работодатель вправе уволить дистанционного работника в связи с сокращением численности (штата), предварительно уведомив его и предложив имеющиеся вакантные должности.</w:t>
            </w:r>
          </w:p>
          <w:p w:rsidR="00036F79" w:rsidRDefault="00036F79" w:rsidP="00036F79">
            <w:pPr>
              <w:numPr>
                <w:ilvl w:val="0"/>
                <w:numId w:val="15"/>
              </w:numPr>
              <w:spacing w:before="100" w:beforeAutospacing="1" w:after="100" w:afterAutospacing="1" w:line="270" w:lineRule="atLeast"/>
              <w:rPr>
                <w:rFonts w:ascii="Arial" w:eastAsia="Times New Roman" w:hAnsi="Arial" w:cs="Arial"/>
                <w:color w:val="444444"/>
                <w:sz w:val="21"/>
                <w:szCs w:val="21"/>
              </w:rPr>
            </w:pPr>
            <w:r>
              <w:rPr>
                <w:rStyle w:val="a8"/>
                <w:rFonts w:ascii="Calibri" w:eastAsia="Times New Roman" w:hAnsi="Calibri" w:cs="Arial"/>
                <w:color w:val="444444"/>
                <w:sz w:val="22"/>
                <w:szCs w:val="22"/>
              </w:rPr>
              <w:t>Порядок уведомления дистанционного работника о расторжении трудового договора</w:t>
            </w:r>
          </w:p>
          <w:p w:rsidR="00036F79" w:rsidRDefault="00036F7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Согласно </w:t>
            </w:r>
            <w:hyperlink r:id="rId176" w:history="1">
              <w:r>
                <w:rPr>
                  <w:rStyle w:val="a3"/>
                  <w:color w:val="0000FF"/>
                </w:rPr>
                <w:t>ч. 5 ст. 312.1</w:t>
              </w:r>
            </w:hyperlink>
            <w:r>
              <w:rPr>
                <w:rFonts w:ascii="Calibri" w:hAnsi="Calibri" w:cs="Arial"/>
                <w:color w:val="444444"/>
                <w:sz w:val="22"/>
                <w:szCs w:val="22"/>
              </w:rPr>
              <w:t xml:space="preserve"> ТК РФ дистанционный работник может быть ознакомлен с таким уведомлением:</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в письменной форме, в том числе под подпись,</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 путем обмена электронными документами с работодателем, </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в иной форме, предусмотренной коллективным договором, ЛНА, трудовым договором, допсоглашением к трудовому договору.</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При расторжении в электронном виде трудовых договоров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РФ об электронной подписи (</w:t>
            </w:r>
            <w:hyperlink r:id="rId177" w:history="1">
              <w:r>
                <w:rPr>
                  <w:rStyle w:val="a3"/>
                  <w:color w:val="0000FF"/>
                </w:rPr>
                <w:t>ч. 1 ст. 312.3</w:t>
              </w:r>
            </w:hyperlink>
            <w:r>
              <w:rPr>
                <w:rFonts w:ascii="Calibri" w:hAnsi="Calibri" w:cs="Arial"/>
                <w:color w:val="444444"/>
                <w:sz w:val="22"/>
                <w:szCs w:val="22"/>
              </w:rPr>
              <w:t xml:space="preserve"> ТК РФ).</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Дистанционный работник и работодатель обязаны подтверждать получение электронного документа от другой стороны в срок, определенный коллективным договором, ЛНА, трудовым договором, дополнительным соглашением к трудовому договору (</w:t>
            </w:r>
            <w:hyperlink r:id="rId178" w:history="1">
              <w:r>
                <w:rPr>
                  <w:rStyle w:val="a3"/>
                  <w:color w:val="0000FF"/>
                </w:rPr>
                <w:t>ч. 3 ст. 312.3</w:t>
              </w:r>
            </w:hyperlink>
            <w:r>
              <w:rPr>
                <w:rFonts w:ascii="Calibri" w:hAnsi="Calibri" w:cs="Arial"/>
                <w:color w:val="444444"/>
                <w:sz w:val="22"/>
                <w:szCs w:val="22"/>
              </w:rPr>
              <w:t xml:space="preserve"> ТК РФ).</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Если работник ознакомлен с приказом (распоряжением) о прекращении трудового договора в электронной форме, ему необходимо направить его копию на бумажном носителе заказным письмом с уведомлением в течение трех рабочих дней со дня издания приказа (распоряжения) (</w:t>
            </w:r>
            <w:hyperlink r:id="rId179" w:history="1">
              <w:r>
                <w:rPr>
                  <w:rStyle w:val="a3"/>
                  <w:color w:val="0000FF"/>
                </w:rPr>
                <w:t>ч. 3 ст. 312.8</w:t>
              </w:r>
            </w:hyperlink>
            <w:r>
              <w:rPr>
                <w:rFonts w:ascii="Calibri" w:hAnsi="Calibri" w:cs="Arial"/>
                <w:color w:val="444444"/>
                <w:sz w:val="22"/>
                <w:szCs w:val="22"/>
              </w:rPr>
              <w:t xml:space="preserve"> ТК РФ).</w:t>
            </w:r>
          </w:p>
          <w:p w:rsidR="00036F79" w:rsidRDefault="00036F79" w:rsidP="00036F79">
            <w:pPr>
              <w:numPr>
                <w:ilvl w:val="0"/>
                <w:numId w:val="16"/>
              </w:numPr>
              <w:spacing w:before="100" w:beforeAutospacing="1" w:after="100" w:afterAutospacing="1" w:line="270" w:lineRule="atLeast"/>
              <w:rPr>
                <w:rFonts w:ascii="Arial" w:eastAsia="Times New Roman" w:hAnsi="Arial" w:cs="Arial"/>
                <w:color w:val="444444"/>
                <w:sz w:val="21"/>
                <w:szCs w:val="21"/>
              </w:rPr>
            </w:pPr>
            <w:r>
              <w:rPr>
                <w:rStyle w:val="a8"/>
                <w:rFonts w:ascii="Calibri" w:eastAsia="Times New Roman" w:hAnsi="Calibri" w:cs="Arial"/>
                <w:color w:val="444444"/>
                <w:sz w:val="22"/>
                <w:szCs w:val="22"/>
              </w:rPr>
              <w:t xml:space="preserve">Какие вакансии нужно предложить дистанционному работнику при сокращении </w:t>
            </w:r>
          </w:p>
          <w:p w:rsidR="00036F79" w:rsidRDefault="00036F7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Предлагаемые вакансии должны одновременно отвечать следующим условиям (</w:t>
            </w:r>
            <w:hyperlink r:id="rId180" w:history="1">
              <w:r>
                <w:rPr>
                  <w:rStyle w:val="a3"/>
                  <w:color w:val="0000FF"/>
                </w:rPr>
                <w:t>ч. 3 ст. 81</w:t>
              </w:r>
            </w:hyperlink>
            <w:r>
              <w:rPr>
                <w:rFonts w:ascii="Calibri" w:hAnsi="Calibri" w:cs="Arial"/>
                <w:color w:val="444444"/>
                <w:sz w:val="22"/>
                <w:szCs w:val="22"/>
              </w:rPr>
              <w:t xml:space="preserve">, </w:t>
            </w:r>
            <w:hyperlink r:id="rId181" w:history="1">
              <w:r>
                <w:rPr>
                  <w:rStyle w:val="a3"/>
                  <w:color w:val="0000FF"/>
                </w:rPr>
                <w:t>ч. 1 ст. 180</w:t>
              </w:r>
            </w:hyperlink>
            <w:r>
              <w:rPr>
                <w:rFonts w:ascii="Calibri" w:hAnsi="Calibri" w:cs="Arial"/>
                <w:color w:val="444444"/>
                <w:sz w:val="22"/>
                <w:szCs w:val="22"/>
              </w:rPr>
              <w:t xml:space="preserve"> ТК РФ, </w:t>
            </w:r>
            <w:hyperlink r:id="rId182" w:history="1">
              <w:r>
                <w:rPr>
                  <w:rStyle w:val="a3"/>
                  <w:color w:val="0000FF"/>
                </w:rPr>
                <w:t>абз. 1 п. 29</w:t>
              </w:r>
            </w:hyperlink>
            <w:r>
              <w:rPr>
                <w:rFonts w:ascii="Calibri" w:hAnsi="Calibri" w:cs="Arial"/>
                <w:color w:val="444444"/>
                <w:sz w:val="22"/>
                <w:szCs w:val="22"/>
              </w:rPr>
              <w:t xml:space="preserve"> Постановления Пленума Верховного Суда РФ от 17.03.2004 N 2):</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работник сможет выполнять работу с учетом его состояния здоровья;</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это может быть как вакантная должность или работа, соответствующая квалификации работника, так и вакантная нижестоящая должность или нижеоплачиваемая работа;</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 вакансии должны быть в данной местности. Вакансии в другой местности </w:t>
            </w:r>
            <w:r>
              <w:rPr>
                <w:rFonts w:ascii="Calibri" w:hAnsi="Calibri" w:cs="Arial"/>
                <w:color w:val="444444"/>
                <w:sz w:val="22"/>
                <w:szCs w:val="22"/>
              </w:rPr>
              <w:lastRenderedPageBreak/>
              <w:t>предлагаются, только если это предусмотрено коллективным договором, соглашениями, трудовым договором.</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По мнению эксперта Роструда, работодатель обязан предложить имеющиеся вакансии в офисе дистанционному работнику, живущему в другом городе, в случае если это предусмотрено коллективным договором, соглашениями, трудовым договором.</w:t>
            </w:r>
          </w:p>
          <w:p w:rsidR="00036F79" w:rsidRDefault="00036F79">
            <w:pPr>
              <w:pStyle w:val="a5"/>
              <w:spacing w:line="270" w:lineRule="atLeast"/>
              <w:rPr>
                <w:rFonts w:ascii="Arial" w:hAnsi="Arial" w:cs="Arial"/>
                <w:color w:val="444444"/>
                <w:sz w:val="21"/>
                <w:szCs w:val="21"/>
              </w:rPr>
            </w:pPr>
            <w:r>
              <w:rPr>
                <w:rStyle w:val="a8"/>
                <w:rFonts w:ascii="Calibri" w:hAnsi="Calibri" w:cs="Arial"/>
                <w:color w:val="444444"/>
                <w:sz w:val="22"/>
                <w:szCs w:val="22"/>
              </w:rPr>
              <w:t xml:space="preserve">На заметку: </w:t>
            </w:r>
            <w:r>
              <w:rPr>
                <w:rFonts w:ascii="Calibri" w:hAnsi="Calibri" w:cs="Arial"/>
                <w:color w:val="444444"/>
                <w:sz w:val="22"/>
                <w:szCs w:val="22"/>
              </w:rPr>
              <w:t xml:space="preserve">подробнее о новых правилах дистанционной работы можно узнать в </w:t>
            </w:r>
            <w:hyperlink r:id="rId183" w:history="1">
              <w:r>
                <w:rPr>
                  <w:rStyle w:val="a3"/>
                  <w:color w:val="0000FF"/>
                </w:rPr>
                <w:t>записи вебинара</w:t>
              </w:r>
            </w:hyperlink>
            <w:r>
              <w:rPr>
                <w:rFonts w:ascii="Calibri" w:hAnsi="Calibri" w:cs="Arial"/>
                <w:color w:val="444444"/>
                <w:sz w:val="22"/>
                <w:szCs w:val="22"/>
              </w:rPr>
              <w:t xml:space="preserve"> от 18 января 2021 года.</w:t>
            </w:r>
          </w:p>
        </w:tc>
      </w:tr>
      <w:tr w:rsidR="00036F79" w:rsidTr="00036F79">
        <w:trPr>
          <w:jc w:val="center"/>
        </w:trPr>
        <w:tc>
          <w:tcPr>
            <w:tcW w:w="8250" w:type="dxa"/>
            <w:shd w:val="clear" w:color="auto" w:fill="FFFFFF"/>
            <w:tcMar>
              <w:top w:w="0" w:type="dxa"/>
              <w:left w:w="375" w:type="dxa"/>
              <w:bottom w:w="0" w:type="dxa"/>
              <w:right w:w="375" w:type="dxa"/>
            </w:tcMar>
            <w:vAlign w:val="center"/>
            <w:hideMark/>
          </w:tcPr>
          <w:p w:rsidR="00036F79" w:rsidRDefault="00036F79">
            <w:pPr>
              <w:jc w:val="center"/>
              <w:rPr>
                <w:rFonts w:eastAsia="Times New Roman"/>
              </w:rPr>
            </w:pPr>
            <w:r>
              <w:rPr>
                <w:rFonts w:eastAsia="Times New Roman"/>
              </w:rPr>
              <w:lastRenderedPageBreak/>
              <w:pict>
                <v:rect id="_x0000_i1085" style="width:467.75pt;height:.75pt" o:hralign="center" o:hrstd="t" o:hr="t" fillcolor="gray" stroked="f"/>
              </w:pict>
            </w:r>
          </w:p>
        </w:tc>
      </w:tr>
      <w:tr w:rsidR="00036F79" w:rsidTr="00036F79">
        <w:trPr>
          <w:jc w:val="center"/>
        </w:trPr>
        <w:tc>
          <w:tcPr>
            <w:tcW w:w="8100" w:type="dxa"/>
            <w:shd w:val="clear" w:color="auto" w:fill="FFFFFF"/>
            <w:tcMar>
              <w:top w:w="300" w:type="dxa"/>
              <w:left w:w="450" w:type="dxa"/>
              <w:bottom w:w="150" w:type="dxa"/>
              <w:right w:w="450" w:type="dxa"/>
            </w:tcMar>
            <w:vAlign w:val="center"/>
            <w:hideMark/>
          </w:tcPr>
          <w:p w:rsidR="00036F79" w:rsidRDefault="00036F79">
            <w:pPr>
              <w:rPr>
                <w:rFonts w:eastAsia="Times New Roman"/>
              </w:rPr>
            </w:pPr>
            <w:hyperlink r:id="rId184" w:tgtFrame="_blank" w:history="1">
              <w:r>
                <w:rPr>
                  <w:rStyle w:val="a3"/>
                  <w:rFonts w:eastAsia="Times New Roman"/>
                  <w:b/>
                  <w:bCs/>
                  <w:color w:val="555555"/>
                  <w:sz w:val="27"/>
                  <w:szCs w:val="27"/>
                </w:rPr>
                <w:t xml:space="preserve">Работник вправе взять отпуск в удобное время: может ли работодатель отказать в переносе отпуска </w:t>
              </w:r>
            </w:hyperlink>
          </w:p>
        </w:tc>
      </w:tr>
      <w:tr w:rsidR="00036F79" w:rsidTr="00036F7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36F79">
              <w:tc>
                <w:tcPr>
                  <w:tcW w:w="7650" w:type="dxa"/>
                  <w:shd w:val="clear" w:color="auto" w:fill="EEEEEE"/>
                  <w:tcMar>
                    <w:top w:w="225" w:type="dxa"/>
                    <w:left w:w="225" w:type="dxa"/>
                    <w:bottom w:w="225" w:type="dxa"/>
                    <w:right w:w="225" w:type="dxa"/>
                  </w:tcMar>
                  <w:vAlign w:val="center"/>
                  <w:hideMark/>
                </w:tcPr>
                <w:p w:rsidR="00036F79" w:rsidRDefault="00036F79">
                  <w:pPr>
                    <w:rPr>
                      <w:rFonts w:eastAsia="Times New Roman"/>
                    </w:rPr>
                  </w:pPr>
                  <w:r>
                    <w:rPr>
                      <w:rFonts w:ascii="Arial" w:eastAsia="Times New Roman" w:hAnsi="Arial" w:cs="Arial"/>
                      <w:color w:val="444444"/>
                      <w:sz w:val="21"/>
                      <w:szCs w:val="21"/>
                    </w:rPr>
                    <w:t xml:space="preserve">Риски: работник, который вправе использовать отпуск в удобное время, может поменять дату начала отпуска, установленного графиком отпусков, и работодатель не вправе отказать ему в переносе. </w:t>
                  </w:r>
                </w:p>
              </w:tc>
            </w:tr>
          </w:tbl>
          <w:p w:rsidR="00036F79" w:rsidRDefault="00036F79">
            <w:pPr>
              <w:rPr>
                <w:rFonts w:eastAsia="Times New Roman"/>
                <w:sz w:val="20"/>
                <w:szCs w:val="20"/>
              </w:rPr>
            </w:pPr>
          </w:p>
        </w:tc>
      </w:tr>
      <w:tr w:rsidR="00036F79" w:rsidTr="00036F79">
        <w:trPr>
          <w:jc w:val="center"/>
        </w:trPr>
        <w:tc>
          <w:tcPr>
            <w:tcW w:w="8100" w:type="dxa"/>
            <w:shd w:val="clear" w:color="auto" w:fill="FFFFFF"/>
            <w:tcMar>
              <w:top w:w="300" w:type="dxa"/>
              <w:left w:w="450" w:type="dxa"/>
              <w:bottom w:w="300" w:type="dxa"/>
              <w:right w:w="450" w:type="dxa"/>
            </w:tcMar>
            <w:vAlign w:val="center"/>
            <w:hideMark/>
          </w:tcPr>
          <w:p w:rsidR="00036F79" w:rsidRDefault="00036F79">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66775"/>
                  <wp:effectExtent l="0" t="0" r="9525" b="9525"/>
                  <wp:wrapSquare wrapText="bothSides"/>
                  <wp:docPr id="34" name="Рисунок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36F79" w:rsidRDefault="00036F7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При составлении графика отпусков следует учитывать, что некоторые работники имеют право использовать отпуск в удобное для них время (</w:t>
            </w:r>
            <w:hyperlink r:id="rId186" w:history="1">
              <w:r>
                <w:rPr>
                  <w:rStyle w:val="a3"/>
                  <w:color w:val="0000FF"/>
                </w:rPr>
                <w:t>ч. 3 ст. 122</w:t>
              </w:r>
            </w:hyperlink>
            <w:r>
              <w:rPr>
                <w:rFonts w:ascii="Calibri" w:hAnsi="Calibri" w:cs="Arial"/>
                <w:color w:val="444444"/>
                <w:sz w:val="22"/>
                <w:szCs w:val="22"/>
              </w:rPr>
              <w:t xml:space="preserve">, </w:t>
            </w:r>
            <w:hyperlink r:id="rId187" w:history="1">
              <w:r>
                <w:rPr>
                  <w:rStyle w:val="a3"/>
                  <w:color w:val="0000FF"/>
                </w:rPr>
                <w:t>ч. 4 ст. 123</w:t>
              </w:r>
            </w:hyperlink>
            <w:r>
              <w:rPr>
                <w:rFonts w:ascii="Calibri" w:hAnsi="Calibri" w:cs="Arial"/>
                <w:color w:val="444444"/>
                <w:sz w:val="22"/>
                <w:szCs w:val="22"/>
              </w:rPr>
              <w:t xml:space="preserve"> ТК РФ). Например, взять отпуск в удобное время вправе работники, имеющие трех и более детей в возрасте до 12 лет (</w:t>
            </w:r>
            <w:hyperlink r:id="rId188" w:history="1">
              <w:r>
                <w:rPr>
                  <w:rStyle w:val="a3"/>
                  <w:color w:val="0000FF"/>
                </w:rPr>
                <w:t>ст. 262.2</w:t>
              </w:r>
            </w:hyperlink>
            <w:r>
              <w:rPr>
                <w:rFonts w:ascii="Calibri" w:hAnsi="Calibri" w:cs="Arial"/>
                <w:color w:val="444444"/>
                <w:sz w:val="22"/>
                <w:szCs w:val="22"/>
              </w:rPr>
              <w:t xml:space="preserve"> ТК РФ).</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89" w:history="1">
              <w:r>
                <w:rPr>
                  <w:rStyle w:val="a3"/>
                  <w:color w:val="0000FF"/>
                </w:rPr>
                <w:t>Письме</w:t>
              </w:r>
            </w:hyperlink>
            <w:r>
              <w:rPr>
                <w:rFonts w:ascii="Calibri" w:hAnsi="Calibri" w:cs="Arial"/>
                <w:color w:val="444444"/>
                <w:sz w:val="22"/>
                <w:szCs w:val="22"/>
              </w:rPr>
              <w:t xml:space="preserve"> от 08.12.2020 N 14-2/ООГ-17786 Минтруд разъяснил, что при составлении графика отпусков работникам, имеющим право на ежегодный оплачиваемый отпуск в удобное для них время, следует указывать дату начала отпуска.</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Впоследствии работник может поменять дату начала отпуска, заблаговременно подав заявление. Работодатель не вправе отказать такому работнику в изменении даты начала отпуска.</w:t>
            </w:r>
          </w:p>
          <w:p w:rsidR="00036F79" w:rsidRDefault="00036F79">
            <w:pPr>
              <w:pStyle w:val="a5"/>
              <w:spacing w:line="270" w:lineRule="atLeast"/>
              <w:rPr>
                <w:rFonts w:ascii="Arial" w:hAnsi="Arial" w:cs="Arial"/>
                <w:color w:val="444444"/>
                <w:sz w:val="21"/>
                <w:szCs w:val="21"/>
              </w:rPr>
            </w:pPr>
            <w:r>
              <w:rPr>
                <w:rStyle w:val="a8"/>
                <w:rFonts w:ascii="Calibri" w:hAnsi="Calibri" w:cs="Arial"/>
                <w:color w:val="444444"/>
                <w:sz w:val="22"/>
                <w:szCs w:val="22"/>
              </w:rPr>
              <w:t xml:space="preserve">На заметку: </w:t>
            </w:r>
            <w:r>
              <w:rPr>
                <w:rFonts w:ascii="Calibri" w:hAnsi="Calibri" w:cs="Arial"/>
                <w:color w:val="444444"/>
                <w:sz w:val="22"/>
                <w:szCs w:val="22"/>
              </w:rPr>
              <w:t>ранее Минтруд разъяснял, что работодатель вправе установить разумный срок для подачи такими работниками заявления на ежегодный оплачиваемый отпуск. Это позволит работодателю своевременно оплатить указанные отпуска и не допустить нарушений прав работников (</w:t>
            </w:r>
            <w:hyperlink r:id="rId190" w:history="1">
              <w:r>
                <w:rPr>
                  <w:rStyle w:val="a3"/>
                  <w:color w:val="0000FF"/>
                </w:rPr>
                <w:t>Письмо</w:t>
              </w:r>
            </w:hyperlink>
            <w:r>
              <w:rPr>
                <w:rFonts w:ascii="Calibri" w:hAnsi="Calibri" w:cs="Arial"/>
                <w:color w:val="444444"/>
                <w:sz w:val="22"/>
                <w:szCs w:val="22"/>
              </w:rPr>
              <w:t xml:space="preserve"> Минтруда от 27.02.2020 N 14-2/ООГ-1439).</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Какие работники вправе взять отпуск в удобное время, можно узнать в </w:t>
            </w:r>
            <w:hyperlink r:id="rId191" w:tooltip="Ссылка на КонсультантПлюс" w:history="1">
              <w:r>
                <w:rPr>
                  <w:rStyle w:val="a3"/>
                  <w:color w:val="0000FF"/>
                </w:rPr>
                <w:t xml:space="preserve">Путеводителе по кадровым вопросам. График отпусков </w:t>
              </w:r>
            </w:hyperlink>
            <w:r>
              <w:rPr>
                <w:rFonts w:ascii="Calibri" w:hAnsi="Calibri" w:cs="Arial"/>
                <w:color w:val="444444"/>
                <w:sz w:val="22"/>
                <w:szCs w:val="22"/>
              </w:rPr>
              <w:t> в СПС КонсультантПлюс.</w:t>
            </w:r>
          </w:p>
        </w:tc>
      </w:tr>
      <w:tr w:rsidR="00036F79" w:rsidTr="00036F79">
        <w:trPr>
          <w:jc w:val="center"/>
        </w:trPr>
        <w:tc>
          <w:tcPr>
            <w:tcW w:w="8250" w:type="dxa"/>
            <w:shd w:val="clear" w:color="auto" w:fill="FFFFFF"/>
            <w:tcMar>
              <w:top w:w="0" w:type="dxa"/>
              <w:left w:w="375" w:type="dxa"/>
              <w:bottom w:w="0" w:type="dxa"/>
              <w:right w:w="375" w:type="dxa"/>
            </w:tcMar>
            <w:vAlign w:val="center"/>
            <w:hideMark/>
          </w:tcPr>
          <w:p w:rsidR="00036F79" w:rsidRDefault="00036F79">
            <w:pPr>
              <w:jc w:val="center"/>
              <w:rPr>
                <w:rFonts w:eastAsia="Times New Roman"/>
              </w:rPr>
            </w:pPr>
            <w:r>
              <w:rPr>
                <w:rFonts w:eastAsia="Times New Roman"/>
              </w:rPr>
              <w:pict>
                <v:rect id="_x0000_i1086" style="width:467.75pt;height:.75pt" o:hralign="center" o:hrstd="t" o:hr="t" fillcolor="gray" stroked="f"/>
              </w:pict>
            </w:r>
          </w:p>
        </w:tc>
      </w:tr>
      <w:tr w:rsidR="00036F79" w:rsidTr="00036F79">
        <w:trPr>
          <w:jc w:val="center"/>
        </w:trPr>
        <w:tc>
          <w:tcPr>
            <w:tcW w:w="8100" w:type="dxa"/>
            <w:shd w:val="clear" w:color="auto" w:fill="D0D1D3"/>
            <w:tcMar>
              <w:top w:w="300" w:type="dxa"/>
              <w:left w:w="300" w:type="dxa"/>
              <w:bottom w:w="300" w:type="dxa"/>
              <w:right w:w="300" w:type="dxa"/>
            </w:tcMar>
            <w:vAlign w:val="center"/>
            <w:hideMark/>
          </w:tcPr>
          <w:p w:rsidR="00036F79" w:rsidRDefault="00036F79">
            <w:pPr>
              <w:rPr>
                <w:rFonts w:ascii="Arial" w:eastAsia="Times New Roman" w:hAnsi="Arial" w:cs="Arial"/>
                <w:sz w:val="27"/>
                <w:szCs w:val="27"/>
              </w:rPr>
            </w:pPr>
            <w:r>
              <w:rPr>
                <w:rFonts w:ascii="Arial" w:eastAsia="Times New Roman" w:hAnsi="Arial" w:cs="Arial"/>
                <w:sz w:val="27"/>
                <w:szCs w:val="27"/>
              </w:rPr>
              <w:t xml:space="preserve">ЛИЧНЫЙ ИНТЕРЕС </w:t>
            </w:r>
          </w:p>
        </w:tc>
      </w:tr>
      <w:tr w:rsidR="00036F79" w:rsidTr="00036F79">
        <w:trPr>
          <w:jc w:val="center"/>
        </w:trPr>
        <w:tc>
          <w:tcPr>
            <w:tcW w:w="8100" w:type="dxa"/>
            <w:shd w:val="clear" w:color="auto" w:fill="FFFFFF"/>
            <w:tcMar>
              <w:top w:w="300" w:type="dxa"/>
              <w:left w:w="450" w:type="dxa"/>
              <w:bottom w:w="150" w:type="dxa"/>
              <w:right w:w="450" w:type="dxa"/>
            </w:tcMar>
            <w:vAlign w:val="center"/>
            <w:hideMark/>
          </w:tcPr>
          <w:p w:rsidR="00036F79" w:rsidRDefault="00036F79">
            <w:pPr>
              <w:rPr>
                <w:rFonts w:eastAsia="Times New Roman"/>
              </w:rPr>
            </w:pPr>
            <w:hyperlink r:id="rId192" w:tgtFrame="_blank" w:history="1">
              <w:r>
                <w:rPr>
                  <w:rStyle w:val="a3"/>
                  <w:rFonts w:eastAsia="Times New Roman"/>
                  <w:b/>
                  <w:bCs/>
                  <w:color w:val="555555"/>
                  <w:sz w:val="27"/>
                  <w:szCs w:val="27"/>
                </w:rPr>
                <w:t xml:space="preserve">ФНС скоро будет автоматически предоставлять имущественные и инвестиционные вычеты </w:t>
              </w:r>
            </w:hyperlink>
          </w:p>
        </w:tc>
      </w:tr>
      <w:tr w:rsidR="00036F79" w:rsidTr="00036F7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36F79">
              <w:tc>
                <w:tcPr>
                  <w:tcW w:w="7650" w:type="dxa"/>
                  <w:shd w:val="clear" w:color="auto" w:fill="EEEEEE"/>
                  <w:tcMar>
                    <w:top w:w="225" w:type="dxa"/>
                    <w:left w:w="225" w:type="dxa"/>
                    <w:bottom w:w="225" w:type="dxa"/>
                    <w:right w:w="225" w:type="dxa"/>
                  </w:tcMar>
                  <w:vAlign w:val="center"/>
                  <w:hideMark/>
                </w:tcPr>
                <w:p w:rsidR="00036F79" w:rsidRDefault="00036F79">
                  <w:pPr>
                    <w:rPr>
                      <w:rFonts w:eastAsia="Times New Roman"/>
                    </w:rPr>
                  </w:pPr>
                  <w:r>
                    <w:rPr>
                      <w:rFonts w:ascii="Arial" w:eastAsia="Times New Roman" w:hAnsi="Arial" w:cs="Arial"/>
                      <w:color w:val="444444"/>
                      <w:sz w:val="21"/>
                      <w:szCs w:val="21"/>
                    </w:rPr>
                    <w:t xml:space="preserve">Возможности: подготовлен законопроект и протестирована система ФНС, предусматривающие упрощение процедуры и сокращение сроков предоставления налоговых вычетов физлицам. </w:t>
                  </w:r>
                </w:p>
              </w:tc>
            </w:tr>
          </w:tbl>
          <w:p w:rsidR="00036F79" w:rsidRDefault="00036F79">
            <w:pPr>
              <w:rPr>
                <w:rFonts w:eastAsia="Times New Roman"/>
                <w:sz w:val="20"/>
                <w:szCs w:val="20"/>
              </w:rPr>
            </w:pPr>
          </w:p>
        </w:tc>
      </w:tr>
      <w:tr w:rsidR="00036F79" w:rsidTr="00036F79">
        <w:trPr>
          <w:jc w:val="center"/>
        </w:trPr>
        <w:tc>
          <w:tcPr>
            <w:tcW w:w="8100" w:type="dxa"/>
            <w:shd w:val="clear" w:color="auto" w:fill="FFFFFF"/>
            <w:tcMar>
              <w:top w:w="300" w:type="dxa"/>
              <w:left w:w="450" w:type="dxa"/>
              <w:bottom w:w="300" w:type="dxa"/>
              <w:right w:w="450" w:type="dxa"/>
            </w:tcMar>
            <w:vAlign w:val="center"/>
            <w:hideMark/>
          </w:tcPr>
          <w:p w:rsidR="00036F79" w:rsidRDefault="00036F79">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71525"/>
                  <wp:effectExtent l="0" t="0" r="9525" b="9525"/>
                  <wp:wrapSquare wrapText="bothSides"/>
                  <wp:docPr id="33" name="Рисунок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36F79" w:rsidRDefault="00036F7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По </w:t>
            </w:r>
            <w:hyperlink r:id="rId194" w:history="1">
              <w:r>
                <w:rPr>
                  <w:rStyle w:val="a3"/>
                  <w:color w:val="0000FF"/>
                </w:rPr>
                <w:t>Информации</w:t>
              </w:r>
            </w:hyperlink>
            <w:r>
              <w:rPr>
                <w:rFonts w:ascii="Calibri" w:hAnsi="Calibri" w:cs="Arial"/>
                <w:color w:val="444444"/>
                <w:sz w:val="22"/>
                <w:szCs w:val="22"/>
              </w:rPr>
              <w:t xml:space="preserve"> от 10.02.2021 на официальном сайте ФНС России, налоговая служба готова с марта 2021 года перейти на автоматическое предоставление имущественных и инвестиционных налоговых вычетов. Для этого нужно, чтобы Совет Федерации принял соответствующий </w:t>
            </w:r>
            <w:hyperlink r:id="rId195" w:history="1">
              <w:r>
                <w:rPr>
                  <w:rStyle w:val="a3"/>
                  <w:color w:val="0000FF"/>
                </w:rPr>
                <w:t>законопроект</w:t>
              </w:r>
            </w:hyperlink>
            <w:r>
              <w:rPr>
                <w:rFonts w:ascii="Calibri" w:hAnsi="Calibri" w:cs="Arial"/>
                <w:color w:val="444444"/>
                <w:sz w:val="22"/>
                <w:szCs w:val="22"/>
              </w:rPr>
              <w:t xml:space="preserve">. </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Отметим, что в настоящий момент (середина февраля 2021 года) </w:t>
            </w:r>
            <w:hyperlink r:id="rId196" w:history="1">
              <w:r>
                <w:rPr>
                  <w:rStyle w:val="a3"/>
                  <w:color w:val="0000FF"/>
                </w:rPr>
                <w:t>Проект</w:t>
              </w:r>
            </w:hyperlink>
            <w:r>
              <w:rPr>
                <w:rFonts w:ascii="Calibri" w:hAnsi="Calibri" w:cs="Arial"/>
                <w:color w:val="444444"/>
                <w:sz w:val="22"/>
                <w:szCs w:val="22"/>
              </w:rPr>
              <w:t xml:space="preserve"> Федерального закона N 1075007-7 принят в первом чтении и предполагает упрощение порядка получения физлицами некоторых вычетов по НДФЛ, а именно:</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 социальных вычетов на </w:t>
            </w:r>
            <w:hyperlink r:id="rId197" w:history="1">
              <w:r>
                <w:rPr>
                  <w:rStyle w:val="a3"/>
                  <w:color w:val="0000FF"/>
                </w:rPr>
                <w:t>обучение</w:t>
              </w:r>
            </w:hyperlink>
            <w:r>
              <w:rPr>
                <w:rFonts w:ascii="Calibri" w:hAnsi="Calibri" w:cs="Arial"/>
                <w:color w:val="444444"/>
                <w:sz w:val="22"/>
                <w:szCs w:val="22"/>
              </w:rPr>
              <w:t xml:space="preserve"> и </w:t>
            </w:r>
            <w:hyperlink r:id="rId198" w:history="1">
              <w:r>
                <w:rPr>
                  <w:rStyle w:val="a3"/>
                  <w:color w:val="0000FF"/>
                </w:rPr>
                <w:t>лечение</w:t>
              </w:r>
            </w:hyperlink>
            <w:r>
              <w:rPr>
                <w:rFonts w:ascii="Calibri" w:hAnsi="Calibri" w:cs="Arial"/>
                <w:color w:val="444444"/>
                <w:sz w:val="22"/>
                <w:szCs w:val="22"/>
              </w:rPr>
              <w:t>;</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 имущественных вычетов </w:t>
            </w:r>
            <w:hyperlink r:id="rId199" w:history="1">
              <w:r>
                <w:rPr>
                  <w:rStyle w:val="a3"/>
                  <w:color w:val="0000FF"/>
                </w:rPr>
                <w:t>на покупку или строительство жилья</w:t>
              </w:r>
            </w:hyperlink>
            <w:r>
              <w:rPr>
                <w:rFonts w:ascii="Calibri" w:hAnsi="Calibri" w:cs="Arial"/>
                <w:color w:val="444444"/>
                <w:sz w:val="22"/>
                <w:szCs w:val="22"/>
              </w:rPr>
              <w:t xml:space="preserve"> и </w:t>
            </w:r>
            <w:hyperlink r:id="rId200" w:history="1">
              <w:r>
                <w:rPr>
                  <w:rStyle w:val="a3"/>
                  <w:color w:val="0000FF"/>
                </w:rPr>
                <w:t>по процентам по целевым займам и кредитам</w:t>
              </w:r>
            </w:hyperlink>
            <w:r>
              <w:rPr>
                <w:rFonts w:ascii="Calibri" w:hAnsi="Calibri" w:cs="Arial"/>
                <w:color w:val="444444"/>
                <w:sz w:val="22"/>
                <w:szCs w:val="22"/>
              </w:rPr>
              <w:t>;</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201" w:history="1">
              <w:r>
                <w:rPr>
                  <w:rStyle w:val="a3"/>
                  <w:color w:val="0000FF"/>
                </w:rPr>
                <w:t>инвестиционных вычетов</w:t>
              </w:r>
            </w:hyperlink>
            <w:r>
              <w:rPr>
                <w:rFonts w:ascii="Calibri" w:hAnsi="Calibri" w:cs="Arial"/>
                <w:color w:val="444444"/>
                <w:sz w:val="22"/>
                <w:szCs w:val="22"/>
              </w:rPr>
              <w:t>.</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Упрощенный порядок получения указанных налоговых вычетов предполагает взаимодействие с налоговой через Личный кабинет налогоплательщика для физических лиц и автоматизированную проверку налоговым органом права налогоплательщика на получение налогового вычета за счет использования возможностей автоматизированной информационной системы ФНС. То есть для получения вычета не нужно заполнять декларацию по НДФЛ (форма 3-НДФЛ) и представлять в налоговый орган подтверждающие документы.</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Как пояснил глава ФНС, «сейчас четыре месяца классический срок: три месяца на проверку и месяц на возврат. После принятия этого законопроекта имущественные и инвестиционные уходят на срок 1,5 месяца. Те, кто сдает документы в электронном виде, в том числе и по социальным вычетам, – тоже 1,5 месяца. Если мы реализуем модель, которая на чеках будет собирать социальные вычеты, там тоже все преобразуется в автоматическом режиме. Мне как человеку не нужно будет собирать чеки и рецепты, чтобы заявлять вычет. Мы будем проактивно в личном кабинете это человеку готовить, и он будет выбирать только счет, на который надо перечислить».</w:t>
            </w:r>
          </w:p>
          <w:p w:rsidR="00036F79" w:rsidRDefault="00036F79">
            <w:pPr>
              <w:pStyle w:val="a5"/>
              <w:spacing w:line="270" w:lineRule="atLeast"/>
              <w:rPr>
                <w:rFonts w:ascii="Arial" w:hAnsi="Arial" w:cs="Arial"/>
                <w:color w:val="444444"/>
                <w:sz w:val="21"/>
                <w:szCs w:val="21"/>
              </w:rPr>
            </w:pPr>
            <w:r>
              <w:rPr>
                <w:rStyle w:val="a8"/>
                <w:rFonts w:ascii="Calibri" w:hAnsi="Calibri" w:cs="Arial"/>
                <w:color w:val="444444"/>
                <w:sz w:val="22"/>
                <w:szCs w:val="22"/>
              </w:rPr>
              <w:t xml:space="preserve">На заметку: </w:t>
            </w:r>
            <w:r>
              <w:rPr>
                <w:rFonts w:ascii="Calibri" w:hAnsi="Calibri" w:cs="Arial"/>
                <w:color w:val="444444"/>
                <w:sz w:val="22"/>
                <w:szCs w:val="22"/>
              </w:rPr>
              <w:t xml:space="preserve">разобраться с действующей процедурой получения имущественных вычетов помогут: </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202" w:tooltip="Ссылка на КонсультантПлюс" w:history="1">
              <w:r>
                <w:rPr>
                  <w:rStyle w:val="a3"/>
                  <w:color w:val="0000FF"/>
                </w:rPr>
                <w:t xml:space="preserve">Ситуация: Как получить инвестиционный вычет по НДФЛ? (электронный журнал </w:t>
              </w:r>
            </w:hyperlink>
            <w:hyperlink r:id="rId203" w:history="1">
              <w:r>
                <w:rPr>
                  <w:rStyle w:val="a3"/>
                  <w:color w:val="0000FF"/>
                </w:rPr>
                <w:t>«</w:t>
              </w:r>
            </w:hyperlink>
            <w:hyperlink r:id="rId204" w:tooltip="Ссылка на КонсультантПлюс" w:history="1">
              <w:r>
                <w:rPr>
                  <w:rStyle w:val="a3"/>
                  <w:color w:val="0000FF"/>
                </w:rPr>
                <w:t>Азбука права</w:t>
              </w:r>
            </w:hyperlink>
            <w:hyperlink r:id="rId205" w:history="1">
              <w:r>
                <w:rPr>
                  <w:rStyle w:val="a3"/>
                  <w:color w:val="0000FF"/>
                </w:rPr>
                <w:t>»</w:t>
              </w:r>
            </w:hyperlink>
            <w:hyperlink r:id="rId206" w:tooltip="Ссылка на КонсультантПлюс" w:history="1">
              <w:r>
                <w:rPr>
                  <w:rStyle w:val="a3"/>
                  <w:color w:val="0000FF"/>
                </w:rPr>
                <w:t>, 2021);</w:t>
              </w:r>
            </w:hyperlink>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207" w:tooltip="Ссылка на КонсультантПлюс" w:history="1">
              <w:r>
                <w:rPr>
                  <w:rStyle w:val="a3"/>
                  <w:color w:val="0000FF"/>
                </w:rPr>
                <w:t xml:space="preserve">Ситуация: Можно ли получить социальный вычет по расходам на лечение зубов? (электронный журнал </w:t>
              </w:r>
            </w:hyperlink>
            <w:hyperlink r:id="rId208" w:history="1">
              <w:r>
                <w:rPr>
                  <w:rStyle w:val="a3"/>
                  <w:color w:val="0000FF"/>
                </w:rPr>
                <w:t>«</w:t>
              </w:r>
            </w:hyperlink>
            <w:hyperlink r:id="rId209" w:tooltip="Ссылка на КонсультантПлюс" w:history="1">
              <w:r>
                <w:rPr>
                  <w:rStyle w:val="a3"/>
                  <w:color w:val="0000FF"/>
                </w:rPr>
                <w:t>Азбука права</w:t>
              </w:r>
            </w:hyperlink>
            <w:hyperlink r:id="rId210" w:history="1">
              <w:r>
                <w:rPr>
                  <w:rStyle w:val="a3"/>
                  <w:color w:val="0000FF"/>
                </w:rPr>
                <w:t>»</w:t>
              </w:r>
            </w:hyperlink>
            <w:hyperlink r:id="rId211" w:tooltip="Ссылка на КонсультантПлюс" w:history="1">
              <w:r>
                <w:rPr>
                  <w:rStyle w:val="a3"/>
                  <w:color w:val="0000FF"/>
                </w:rPr>
                <w:t>, 2021)</w:t>
              </w:r>
            </w:hyperlink>
            <w:r>
              <w:rPr>
                <w:rFonts w:ascii="Calibri" w:hAnsi="Calibri" w:cs="Arial"/>
                <w:color w:val="444444"/>
                <w:sz w:val="22"/>
                <w:szCs w:val="22"/>
              </w:rPr>
              <w:t>;</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212" w:tooltip="Ссылка на КонсультантПлюс" w:history="1">
              <w:r>
                <w:rPr>
                  <w:rStyle w:val="a3"/>
                  <w:color w:val="0000FF"/>
                </w:rPr>
                <w:t xml:space="preserve">Ситуация: Какие вычеты по НДФЛ предусмотрены и как рассчитать его к возврату при покупке квартиры и другого недвижимого имущества? (электронный журнал </w:t>
              </w:r>
            </w:hyperlink>
            <w:hyperlink r:id="rId213" w:history="1">
              <w:r>
                <w:rPr>
                  <w:rStyle w:val="a3"/>
                  <w:color w:val="0000FF"/>
                </w:rPr>
                <w:t>«</w:t>
              </w:r>
            </w:hyperlink>
            <w:hyperlink r:id="rId214" w:tooltip="Ссылка на КонсультантПлюс" w:history="1">
              <w:r>
                <w:rPr>
                  <w:rStyle w:val="a3"/>
                  <w:color w:val="0000FF"/>
                </w:rPr>
                <w:t>Азбука права</w:t>
              </w:r>
            </w:hyperlink>
            <w:hyperlink r:id="rId215" w:history="1">
              <w:r>
                <w:rPr>
                  <w:rStyle w:val="a3"/>
                  <w:color w:val="0000FF"/>
                </w:rPr>
                <w:t>»</w:t>
              </w:r>
            </w:hyperlink>
            <w:hyperlink r:id="rId216" w:tooltip="Ссылка на КонсультантПлюс" w:history="1">
              <w:r>
                <w:rPr>
                  <w:rStyle w:val="a3"/>
                  <w:color w:val="0000FF"/>
                </w:rPr>
                <w:t>, 2021)</w:t>
              </w:r>
            </w:hyperlink>
            <w:r>
              <w:rPr>
                <w:rFonts w:ascii="Calibri" w:hAnsi="Calibri" w:cs="Arial"/>
                <w:color w:val="444444"/>
                <w:sz w:val="22"/>
                <w:szCs w:val="22"/>
              </w:rPr>
              <w:t xml:space="preserve">; </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w:t>
            </w:r>
            <w:hyperlink r:id="rId217" w:tooltip="Ссылка на КонсультантПлюс" w:history="1">
              <w:r>
                <w:rPr>
                  <w:rStyle w:val="a3"/>
                  <w:color w:val="0000FF"/>
                </w:rPr>
                <w:t xml:space="preserve">Ситуация: Как заполнить декларацию 3-НДФЛ для получения имущественного вычета при покупке квартиры в ипотеку? (электронный журнал </w:t>
              </w:r>
            </w:hyperlink>
            <w:hyperlink r:id="rId218" w:history="1">
              <w:r>
                <w:rPr>
                  <w:rStyle w:val="a3"/>
                  <w:color w:val="0000FF"/>
                </w:rPr>
                <w:t>«</w:t>
              </w:r>
            </w:hyperlink>
            <w:hyperlink r:id="rId219" w:tooltip="Ссылка на КонсультантПлюс" w:history="1">
              <w:r>
                <w:rPr>
                  <w:rStyle w:val="a3"/>
                  <w:color w:val="0000FF"/>
                </w:rPr>
                <w:t>Азбука права</w:t>
              </w:r>
            </w:hyperlink>
            <w:hyperlink r:id="rId220" w:history="1">
              <w:r>
                <w:rPr>
                  <w:rStyle w:val="a3"/>
                  <w:color w:val="0000FF"/>
                </w:rPr>
                <w:t>»</w:t>
              </w:r>
            </w:hyperlink>
            <w:hyperlink r:id="rId221" w:tooltip="Ссылка на КонсультантПлюс" w:history="1">
              <w:r>
                <w:rPr>
                  <w:rStyle w:val="a3"/>
                  <w:color w:val="0000FF"/>
                </w:rPr>
                <w:t>, 2021.)</w:t>
              </w:r>
            </w:hyperlink>
          </w:p>
        </w:tc>
      </w:tr>
      <w:tr w:rsidR="00036F79" w:rsidTr="00036F79">
        <w:trPr>
          <w:jc w:val="center"/>
        </w:trPr>
        <w:tc>
          <w:tcPr>
            <w:tcW w:w="8250" w:type="dxa"/>
            <w:shd w:val="clear" w:color="auto" w:fill="FFFFFF"/>
            <w:tcMar>
              <w:top w:w="0" w:type="dxa"/>
              <w:left w:w="375" w:type="dxa"/>
              <w:bottom w:w="0" w:type="dxa"/>
              <w:right w:w="375" w:type="dxa"/>
            </w:tcMar>
            <w:vAlign w:val="center"/>
            <w:hideMark/>
          </w:tcPr>
          <w:p w:rsidR="00036F79" w:rsidRDefault="00036F79">
            <w:pPr>
              <w:jc w:val="center"/>
              <w:rPr>
                <w:rFonts w:eastAsia="Times New Roman"/>
              </w:rPr>
            </w:pPr>
            <w:r>
              <w:rPr>
                <w:rFonts w:eastAsia="Times New Roman"/>
              </w:rPr>
              <w:pict>
                <v:rect id="_x0000_i1087" style="width:467.75pt;height:.75pt" o:hralign="center" o:hrstd="t" o:hr="t" fillcolor="gray" stroked="f"/>
              </w:pict>
            </w:r>
          </w:p>
        </w:tc>
      </w:tr>
      <w:tr w:rsidR="00036F79" w:rsidTr="00036F79">
        <w:trPr>
          <w:jc w:val="center"/>
        </w:trPr>
        <w:tc>
          <w:tcPr>
            <w:tcW w:w="8100" w:type="dxa"/>
            <w:shd w:val="clear" w:color="auto" w:fill="FFFFFF"/>
            <w:tcMar>
              <w:top w:w="300" w:type="dxa"/>
              <w:left w:w="450" w:type="dxa"/>
              <w:bottom w:w="150" w:type="dxa"/>
              <w:right w:w="450" w:type="dxa"/>
            </w:tcMar>
            <w:vAlign w:val="center"/>
            <w:hideMark/>
          </w:tcPr>
          <w:p w:rsidR="00036F79" w:rsidRDefault="00036F79">
            <w:pPr>
              <w:rPr>
                <w:rFonts w:eastAsia="Times New Roman"/>
              </w:rPr>
            </w:pPr>
            <w:hyperlink r:id="rId222" w:tgtFrame="_blank" w:history="1">
              <w:r>
                <w:rPr>
                  <w:rStyle w:val="a3"/>
                  <w:rFonts w:eastAsia="Times New Roman"/>
                  <w:b/>
                  <w:bCs/>
                  <w:color w:val="555555"/>
                  <w:sz w:val="27"/>
                  <w:szCs w:val="27"/>
                </w:rPr>
                <w:t xml:space="preserve">Внесены изменения во временный порядок признания лица инвалидом </w:t>
              </w:r>
            </w:hyperlink>
          </w:p>
        </w:tc>
      </w:tr>
      <w:tr w:rsidR="00036F79" w:rsidTr="00036F7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36F79">
              <w:tc>
                <w:tcPr>
                  <w:tcW w:w="7650" w:type="dxa"/>
                  <w:shd w:val="clear" w:color="auto" w:fill="EEEEEE"/>
                  <w:tcMar>
                    <w:top w:w="225" w:type="dxa"/>
                    <w:left w:w="225" w:type="dxa"/>
                    <w:bottom w:w="225" w:type="dxa"/>
                    <w:right w:w="225" w:type="dxa"/>
                  </w:tcMar>
                  <w:vAlign w:val="center"/>
                  <w:hideMark/>
                </w:tcPr>
                <w:p w:rsidR="00036F79" w:rsidRDefault="00036F79">
                  <w:pPr>
                    <w:rPr>
                      <w:rFonts w:eastAsia="Times New Roman"/>
                    </w:rPr>
                  </w:pPr>
                  <w:r>
                    <w:rPr>
                      <w:rFonts w:ascii="Arial" w:eastAsia="Times New Roman" w:hAnsi="Arial" w:cs="Arial"/>
                      <w:color w:val="444444"/>
                      <w:sz w:val="21"/>
                      <w:szCs w:val="21"/>
                    </w:rPr>
                    <w:t xml:space="preserve">Возможности: с 17 февраля 2021 года гражданам, впервые оформляющим инвалидность, не нужно будет проходить дополнительные медицинские обследования. </w:t>
                  </w:r>
                </w:p>
              </w:tc>
            </w:tr>
          </w:tbl>
          <w:p w:rsidR="00036F79" w:rsidRDefault="00036F79">
            <w:pPr>
              <w:rPr>
                <w:rFonts w:eastAsia="Times New Roman"/>
                <w:sz w:val="20"/>
                <w:szCs w:val="20"/>
              </w:rPr>
            </w:pPr>
          </w:p>
        </w:tc>
      </w:tr>
      <w:tr w:rsidR="00036F79" w:rsidTr="00036F79">
        <w:trPr>
          <w:jc w:val="center"/>
        </w:trPr>
        <w:tc>
          <w:tcPr>
            <w:tcW w:w="8100" w:type="dxa"/>
            <w:shd w:val="clear" w:color="auto" w:fill="FFFFFF"/>
            <w:tcMar>
              <w:top w:w="300" w:type="dxa"/>
              <w:left w:w="450" w:type="dxa"/>
              <w:bottom w:w="300" w:type="dxa"/>
              <w:right w:w="450" w:type="dxa"/>
            </w:tcMar>
            <w:vAlign w:val="center"/>
            <w:hideMark/>
          </w:tcPr>
          <w:p w:rsidR="00036F79" w:rsidRDefault="00036F79">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32" name="Рисунок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36F79" w:rsidRDefault="00036F7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В связи с коронавирусной инфекцией до 1 марта 2021 года установление и продление инвалидности проходит в упрощенном порядке, который </w:t>
            </w:r>
            <w:hyperlink r:id="rId224" w:history="1">
              <w:r>
                <w:rPr>
                  <w:rStyle w:val="a3"/>
                  <w:color w:val="0000FF"/>
                </w:rPr>
                <w:t>будет действовать</w:t>
              </w:r>
            </w:hyperlink>
            <w:r>
              <w:rPr>
                <w:rFonts w:ascii="Calibri" w:hAnsi="Calibri" w:cs="Arial"/>
                <w:color w:val="444444"/>
                <w:sz w:val="22"/>
                <w:szCs w:val="22"/>
              </w:rPr>
              <w:t xml:space="preserve"> до 1 октября 2021 года (</w:t>
            </w:r>
            <w:hyperlink r:id="rId225" w:history="1">
              <w:r>
                <w:rPr>
                  <w:rStyle w:val="a3"/>
                  <w:color w:val="0000FF"/>
                </w:rPr>
                <w:t>Постановление</w:t>
              </w:r>
            </w:hyperlink>
            <w:r>
              <w:rPr>
                <w:rFonts w:ascii="Calibri" w:hAnsi="Calibri" w:cs="Arial"/>
                <w:color w:val="444444"/>
                <w:sz w:val="22"/>
                <w:szCs w:val="22"/>
              </w:rPr>
              <w:t xml:space="preserve"> Правительства РФ от 11.02.2021 N 155). Временный порядок признания гражданина инвалидом и продления ранее установленной инвалидности утвержден </w:t>
            </w:r>
            <w:hyperlink r:id="rId226" w:tgtFrame="_blank" w:history="1">
              <w:r>
                <w:rPr>
                  <w:rStyle w:val="a3"/>
                  <w:color w:val="0000FF"/>
                </w:rPr>
                <w:t>Постановлением</w:t>
              </w:r>
            </w:hyperlink>
            <w:r>
              <w:rPr>
                <w:rFonts w:ascii="Calibri" w:hAnsi="Calibri" w:cs="Arial"/>
                <w:color w:val="444444"/>
                <w:sz w:val="22"/>
                <w:szCs w:val="22"/>
              </w:rPr>
              <w:t xml:space="preserve"> Правительства РФ от 16.10.2020 N 1697. </w:t>
            </w:r>
          </w:p>
          <w:p w:rsidR="00036F79" w:rsidRDefault="00036F79">
            <w:pPr>
              <w:pStyle w:val="a5"/>
              <w:spacing w:line="270" w:lineRule="atLeast"/>
              <w:rPr>
                <w:rFonts w:ascii="Arial" w:hAnsi="Arial" w:cs="Arial"/>
                <w:color w:val="444444"/>
                <w:sz w:val="21"/>
                <w:szCs w:val="21"/>
              </w:rPr>
            </w:pPr>
            <w:hyperlink r:id="rId227" w:history="1">
              <w:r>
                <w:rPr>
                  <w:rStyle w:val="a3"/>
                  <w:color w:val="0000FF"/>
                </w:rPr>
                <w:t>Постановлением</w:t>
              </w:r>
            </w:hyperlink>
            <w:r>
              <w:rPr>
                <w:rFonts w:ascii="Calibri" w:hAnsi="Calibri" w:cs="Arial"/>
                <w:color w:val="444444"/>
                <w:sz w:val="22"/>
                <w:szCs w:val="22"/>
              </w:rPr>
              <w:t xml:space="preserve"> Правительства РФ от 01.02.2021 N 92 в данный порядок внесены изменения, которые должны помочь людям, оформляющим инвалидность впервые, избежать лишних обследований. Так, решение об установлении инвалидности впервые с 17 февраля 2021 года должно приниматься заочно по результатам обследований за последний год. По такому же принципу будет уточняться программа реабилитации.</w:t>
            </w:r>
          </w:p>
          <w:p w:rsidR="00036F79" w:rsidRDefault="00036F79">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подробнее о Временном порядке признания лица инвалидом можно узнать в </w:t>
            </w:r>
            <w:hyperlink r:id="rId228" w:history="1">
              <w:r>
                <w:rPr>
                  <w:rStyle w:val="a3"/>
                  <w:color w:val="0000FF"/>
                </w:rPr>
                <w:t>разделе</w:t>
              </w:r>
            </w:hyperlink>
            <w:r>
              <w:rPr>
                <w:rFonts w:ascii="Calibri" w:hAnsi="Calibri" w:cs="Arial"/>
                <w:color w:val="444444"/>
                <w:sz w:val="22"/>
                <w:szCs w:val="22"/>
              </w:rPr>
              <w:t xml:space="preserve"> электронного приложения «Маршрут изменений законодательства в 2021 году».</w:t>
            </w:r>
          </w:p>
        </w:tc>
      </w:tr>
      <w:tr w:rsidR="00036F79" w:rsidTr="00036F79">
        <w:trPr>
          <w:jc w:val="center"/>
        </w:trPr>
        <w:tc>
          <w:tcPr>
            <w:tcW w:w="8250" w:type="dxa"/>
            <w:shd w:val="clear" w:color="auto" w:fill="FFFFFF"/>
            <w:tcMar>
              <w:top w:w="0" w:type="dxa"/>
              <w:left w:w="375" w:type="dxa"/>
              <w:bottom w:w="0" w:type="dxa"/>
              <w:right w:w="375" w:type="dxa"/>
            </w:tcMar>
            <w:vAlign w:val="center"/>
            <w:hideMark/>
          </w:tcPr>
          <w:p w:rsidR="00036F79" w:rsidRDefault="00036F79">
            <w:pPr>
              <w:jc w:val="center"/>
              <w:rPr>
                <w:rFonts w:eastAsia="Times New Roman"/>
              </w:rPr>
            </w:pPr>
            <w:r>
              <w:rPr>
                <w:rFonts w:eastAsia="Times New Roman"/>
              </w:rPr>
              <w:pict>
                <v:rect id="_x0000_i1088" style="width:467.75pt;height:.75pt" o:hralign="center" o:hrstd="t" o:hr="t" fillcolor="gray" stroked="f"/>
              </w:pict>
            </w:r>
          </w:p>
        </w:tc>
      </w:tr>
      <w:tr w:rsidR="00036F79" w:rsidTr="00036F79">
        <w:trPr>
          <w:jc w:val="center"/>
        </w:trPr>
        <w:tc>
          <w:tcPr>
            <w:tcW w:w="8100" w:type="dxa"/>
            <w:shd w:val="clear" w:color="auto" w:fill="D0D1D3"/>
            <w:tcMar>
              <w:top w:w="300" w:type="dxa"/>
              <w:left w:w="300" w:type="dxa"/>
              <w:bottom w:w="300" w:type="dxa"/>
              <w:right w:w="300" w:type="dxa"/>
            </w:tcMar>
            <w:vAlign w:val="center"/>
            <w:hideMark/>
          </w:tcPr>
          <w:p w:rsidR="00036F79" w:rsidRDefault="00036F79">
            <w:pPr>
              <w:rPr>
                <w:rFonts w:ascii="Arial" w:eastAsia="Times New Roman" w:hAnsi="Arial" w:cs="Arial"/>
                <w:sz w:val="27"/>
                <w:szCs w:val="27"/>
              </w:rPr>
            </w:pPr>
            <w:r>
              <w:rPr>
                <w:rFonts w:ascii="Arial" w:eastAsia="Times New Roman" w:hAnsi="Arial" w:cs="Arial"/>
                <w:sz w:val="27"/>
                <w:szCs w:val="27"/>
              </w:rPr>
              <w:t xml:space="preserve">МОСКВА </w:t>
            </w:r>
          </w:p>
        </w:tc>
      </w:tr>
      <w:tr w:rsidR="00036F79" w:rsidTr="00036F79">
        <w:trPr>
          <w:jc w:val="center"/>
        </w:trPr>
        <w:tc>
          <w:tcPr>
            <w:tcW w:w="8100" w:type="dxa"/>
            <w:shd w:val="clear" w:color="auto" w:fill="FFFFFF"/>
            <w:tcMar>
              <w:top w:w="300" w:type="dxa"/>
              <w:left w:w="450" w:type="dxa"/>
              <w:bottom w:w="150" w:type="dxa"/>
              <w:right w:w="450" w:type="dxa"/>
            </w:tcMar>
            <w:vAlign w:val="center"/>
            <w:hideMark/>
          </w:tcPr>
          <w:p w:rsidR="00036F79" w:rsidRDefault="00036F79">
            <w:pPr>
              <w:rPr>
                <w:rFonts w:eastAsia="Times New Roman"/>
              </w:rPr>
            </w:pPr>
            <w:hyperlink r:id="rId229" w:tgtFrame="_blank" w:history="1">
              <w:r>
                <w:rPr>
                  <w:rStyle w:val="a3"/>
                  <w:rFonts w:eastAsia="Times New Roman"/>
                  <w:b/>
                  <w:bCs/>
                  <w:color w:val="555555"/>
                  <w:sz w:val="27"/>
                  <w:szCs w:val="27"/>
                </w:rPr>
                <w:t xml:space="preserve">Москва: сняты ограничения по посещению отделов ЗАГС </w:t>
              </w:r>
            </w:hyperlink>
          </w:p>
        </w:tc>
      </w:tr>
      <w:tr w:rsidR="00036F79" w:rsidTr="00036F7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36F79">
              <w:tc>
                <w:tcPr>
                  <w:tcW w:w="7650" w:type="dxa"/>
                  <w:shd w:val="clear" w:color="auto" w:fill="EEEEEE"/>
                  <w:tcMar>
                    <w:top w:w="225" w:type="dxa"/>
                    <w:left w:w="225" w:type="dxa"/>
                    <w:bottom w:w="225" w:type="dxa"/>
                    <w:right w:w="225" w:type="dxa"/>
                  </w:tcMar>
                  <w:vAlign w:val="center"/>
                  <w:hideMark/>
                </w:tcPr>
                <w:p w:rsidR="00036F79" w:rsidRDefault="00036F79">
                  <w:pPr>
                    <w:rPr>
                      <w:rFonts w:eastAsia="Times New Roman"/>
                    </w:rPr>
                  </w:pPr>
                  <w:r>
                    <w:rPr>
                      <w:rFonts w:ascii="Arial" w:eastAsia="Times New Roman" w:hAnsi="Arial" w:cs="Arial"/>
                      <w:color w:val="444444"/>
                      <w:sz w:val="21"/>
                      <w:szCs w:val="21"/>
                    </w:rPr>
                    <w:t xml:space="preserve">Возможности: с 9 февраля 2021 года посетить отдел ЗАГС или Дворец бракосочетания в Москве можно без предварительной записи, а на регистрациях брака отменены ограничения по количеству гостей. </w:t>
                  </w:r>
                </w:p>
              </w:tc>
            </w:tr>
          </w:tbl>
          <w:p w:rsidR="00036F79" w:rsidRDefault="00036F79">
            <w:pPr>
              <w:rPr>
                <w:rFonts w:eastAsia="Times New Roman"/>
                <w:sz w:val="20"/>
                <w:szCs w:val="20"/>
              </w:rPr>
            </w:pPr>
          </w:p>
        </w:tc>
      </w:tr>
      <w:tr w:rsidR="00036F79" w:rsidTr="00036F79">
        <w:trPr>
          <w:jc w:val="center"/>
        </w:trPr>
        <w:tc>
          <w:tcPr>
            <w:tcW w:w="8100" w:type="dxa"/>
            <w:shd w:val="clear" w:color="auto" w:fill="FFFFFF"/>
            <w:tcMar>
              <w:top w:w="300" w:type="dxa"/>
              <w:left w:w="450" w:type="dxa"/>
              <w:bottom w:w="300" w:type="dxa"/>
              <w:right w:w="450" w:type="dxa"/>
            </w:tcMar>
            <w:vAlign w:val="center"/>
            <w:hideMark/>
          </w:tcPr>
          <w:p w:rsidR="00036F79" w:rsidRDefault="00036F79">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31" name="Рисунок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36F79" w:rsidRDefault="00036F7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Согласно </w:t>
            </w:r>
            <w:hyperlink r:id="rId231" w:history="1">
              <w:r>
                <w:rPr>
                  <w:rStyle w:val="a3"/>
                  <w:color w:val="0000FF"/>
                </w:rPr>
                <w:t>Информации</w:t>
              </w:r>
            </w:hyperlink>
            <w:r>
              <w:rPr>
                <w:rFonts w:ascii="Calibri" w:hAnsi="Calibri" w:cs="Arial"/>
                <w:color w:val="444444"/>
                <w:sz w:val="22"/>
                <w:szCs w:val="22"/>
              </w:rPr>
              <w:t xml:space="preserve"> с сайта Мэра Москвы от 09.02.2021 отделы ЗАГС и Дворцы бракосочетания Москвы перешли на обычный режим работы. Для посещения данных учреждений предварительная запись больше не требуется.</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Кроме того, молодожены могут приглашать на праздник более пяти гостей. Однако в связи с тем, что требование о соблюдении </w:t>
            </w:r>
            <w:hyperlink r:id="rId232" w:history="1">
              <w:r>
                <w:rPr>
                  <w:rStyle w:val="a3"/>
                  <w:color w:val="0000FF"/>
                </w:rPr>
                <w:t>социальной дистанции</w:t>
              </w:r>
            </w:hyperlink>
            <w:r>
              <w:rPr>
                <w:rFonts w:ascii="Calibri" w:hAnsi="Calibri" w:cs="Arial"/>
                <w:color w:val="444444"/>
                <w:sz w:val="22"/>
                <w:szCs w:val="22"/>
              </w:rPr>
              <w:t xml:space="preserve"> (1,5 м) остается актуальным, при планировании процедуры регистрации брака в торжественной обстановке, все-таки необходимо уточнять максимально возможное количество гостей исходя из площади помещения.</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О необходимости соблюдения социальной дистанции в отделах ЗАГС будет напоминать специальная разметка. Посетители при этом должны быть в масках и перчатках.</w:t>
            </w:r>
          </w:p>
        </w:tc>
      </w:tr>
      <w:tr w:rsidR="00036F79" w:rsidTr="00036F79">
        <w:trPr>
          <w:jc w:val="center"/>
        </w:trPr>
        <w:tc>
          <w:tcPr>
            <w:tcW w:w="8250" w:type="dxa"/>
            <w:shd w:val="clear" w:color="auto" w:fill="FFFFFF"/>
            <w:tcMar>
              <w:top w:w="0" w:type="dxa"/>
              <w:left w:w="375" w:type="dxa"/>
              <w:bottom w:w="0" w:type="dxa"/>
              <w:right w:w="375" w:type="dxa"/>
            </w:tcMar>
            <w:vAlign w:val="center"/>
            <w:hideMark/>
          </w:tcPr>
          <w:p w:rsidR="00036F79" w:rsidRDefault="00036F79">
            <w:pPr>
              <w:jc w:val="center"/>
              <w:rPr>
                <w:rFonts w:eastAsia="Times New Roman"/>
              </w:rPr>
            </w:pPr>
            <w:r>
              <w:rPr>
                <w:rFonts w:eastAsia="Times New Roman"/>
              </w:rPr>
              <w:pict>
                <v:rect id="_x0000_i1089" style="width:467.75pt;height:.75pt" o:hralign="center" o:hrstd="t" o:hr="t" fillcolor="gray" stroked="f"/>
              </w:pict>
            </w:r>
          </w:p>
        </w:tc>
      </w:tr>
      <w:tr w:rsidR="00036F79" w:rsidTr="00036F79">
        <w:trPr>
          <w:jc w:val="center"/>
        </w:trPr>
        <w:tc>
          <w:tcPr>
            <w:tcW w:w="8100" w:type="dxa"/>
            <w:shd w:val="clear" w:color="auto" w:fill="D0D1D3"/>
            <w:tcMar>
              <w:top w:w="300" w:type="dxa"/>
              <w:left w:w="300" w:type="dxa"/>
              <w:bottom w:w="300" w:type="dxa"/>
              <w:right w:w="300" w:type="dxa"/>
            </w:tcMar>
            <w:vAlign w:val="center"/>
            <w:hideMark/>
          </w:tcPr>
          <w:p w:rsidR="00036F79" w:rsidRDefault="00036F79">
            <w:pPr>
              <w:rPr>
                <w:rFonts w:ascii="Arial" w:eastAsia="Times New Roman" w:hAnsi="Arial" w:cs="Arial"/>
                <w:sz w:val="27"/>
                <w:szCs w:val="27"/>
              </w:rPr>
            </w:pPr>
            <w:r>
              <w:rPr>
                <w:rFonts w:ascii="Arial" w:eastAsia="Times New Roman" w:hAnsi="Arial" w:cs="Arial"/>
                <w:sz w:val="27"/>
                <w:szCs w:val="27"/>
              </w:rPr>
              <w:t xml:space="preserve">МОСКОВСКАЯ ОБЛАСТЬ </w:t>
            </w:r>
          </w:p>
        </w:tc>
      </w:tr>
      <w:tr w:rsidR="00036F79" w:rsidTr="00036F79">
        <w:trPr>
          <w:jc w:val="center"/>
        </w:trPr>
        <w:tc>
          <w:tcPr>
            <w:tcW w:w="8100" w:type="dxa"/>
            <w:shd w:val="clear" w:color="auto" w:fill="FFFFFF"/>
            <w:tcMar>
              <w:top w:w="300" w:type="dxa"/>
              <w:left w:w="450" w:type="dxa"/>
              <w:bottom w:w="150" w:type="dxa"/>
              <w:right w:w="450" w:type="dxa"/>
            </w:tcMar>
            <w:vAlign w:val="center"/>
            <w:hideMark/>
          </w:tcPr>
          <w:p w:rsidR="00036F79" w:rsidRDefault="00036F79">
            <w:pPr>
              <w:rPr>
                <w:rFonts w:eastAsia="Times New Roman"/>
              </w:rPr>
            </w:pPr>
            <w:hyperlink r:id="rId233" w:tgtFrame="_blank" w:history="1">
              <w:r>
                <w:rPr>
                  <w:rStyle w:val="a3"/>
                  <w:rFonts w:eastAsia="Times New Roman"/>
                  <w:b/>
                  <w:bCs/>
                  <w:color w:val="555555"/>
                  <w:sz w:val="27"/>
                  <w:szCs w:val="27"/>
                </w:rPr>
                <w:t xml:space="preserve">Московская область: на IV квартал 2020 года и на 2021 год утвержден прожиточный минимум для основных </w:t>
              </w:r>
              <w:r>
                <w:rPr>
                  <w:rStyle w:val="a3"/>
                  <w:rFonts w:eastAsia="Times New Roman"/>
                  <w:b/>
                  <w:bCs/>
                  <w:color w:val="555555"/>
                  <w:sz w:val="27"/>
                  <w:szCs w:val="27"/>
                </w:rPr>
                <w:lastRenderedPageBreak/>
                <w:t xml:space="preserve">категорий населения </w:t>
              </w:r>
            </w:hyperlink>
          </w:p>
        </w:tc>
      </w:tr>
      <w:tr w:rsidR="00036F79" w:rsidTr="00036F7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36F79">
              <w:tc>
                <w:tcPr>
                  <w:tcW w:w="7650" w:type="dxa"/>
                  <w:shd w:val="clear" w:color="auto" w:fill="EEEEEE"/>
                  <w:tcMar>
                    <w:top w:w="225" w:type="dxa"/>
                    <w:left w:w="225" w:type="dxa"/>
                    <w:bottom w:w="225" w:type="dxa"/>
                    <w:right w:w="225" w:type="dxa"/>
                  </w:tcMar>
                  <w:vAlign w:val="center"/>
                  <w:hideMark/>
                </w:tcPr>
                <w:p w:rsidR="00036F79" w:rsidRDefault="00036F79">
                  <w:pPr>
                    <w:rPr>
                      <w:rFonts w:eastAsia="Times New Roman"/>
                    </w:rPr>
                  </w:pPr>
                  <w:r>
                    <w:rPr>
                      <w:rFonts w:ascii="Arial" w:eastAsia="Times New Roman" w:hAnsi="Arial" w:cs="Arial"/>
                      <w:color w:val="444444"/>
                      <w:sz w:val="21"/>
                      <w:szCs w:val="21"/>
                    </w:rPr>
                    <w:lastRenderedPageBreak/>
                    <w:t xml:space="preserve">Возможности: узнать величину прожиточного минимума в Подмосковье на IV квартал 2020 года и на 2021 год, последняя из которых будет использоваться на протяжении всего 2021 года для определения социальных выплат и установления льгот. </w:t>
                  </w:r>
                </w:p>
              </w:tc>
            </w:tr>
          </w:tbl>
          <w:p w:rsidR="00036F79" w:rsidRDefault="00036F79">
            <w:pPr>
              <w:rPr>
                <w:rFonts w:eastAsia="Times New Roman"/>
                <w:sz w:val="20"/>
                <w:szCs w:val="20"/>
              </w:rPr>
            </w:pPr>
          </w:p>
        </w:tc>
      </w:tr>
      <w:tr w:rsidR="00036F79" w:rsidTr="00036F79">
        <w:trPr>
          <w:jc w:val="center"/>
        </w:trPr>
        <w:tc>
          <w:tcPr>
            <w:tcW w:w="8100" w:type="dxa"/>
            <w:shd w:val="clear" w:color="auto" w:fill="FFFFFF"/>
            <w:tcMar>
              <w:top w:w="300" w:type="dxa"/>
              <w:left w:w="450" w:type="dxa"/>
              <w:bottom w:w="300" w:type="dxa"/>
              <w:right w:w="450" w:type="dxa"/>
            </w:tcMar>
            <w:vAlign w:val="center"/>
            <w:hideMark/>
          </w:tcPr>
          <w:p w:rsidR="00036F79" w:rsidRDefault="00036F79">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30" name="Рисунок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36F79" w:rsidRDefault="00036F79">
            <w:pPr>
              <w:pStyle w:val="a5"/>
              <w:spacing w:line="270" w:lineRule="atLeast"/>
              <w:rPr>
                <w:rFonts w:ascii="Arial" w:eastAsiaTheme="minorHAnsi" w:hAnsi="Arial" w:cs="Arial"/>
                <w:color w:val="444444"/>
                <w:sz w:val="21"/>
                <w:szCs w:val="21"/>
              </w:rPr>
            </w:pPr>
            <w:hyperlink r:id="rId235" w:history="1">
              <w:r>
                <w:rPr>
                  <w:rStyle w:val="a3"/>
                  <w:color w:val="0000FF"/>
                </w:rPr>
                <w:t>Постановлением</w:t>
              </w:r>
            </w:hyperlink>
            <w:r>
              <w:rPr>
                <w:rFonts w:ascii="Calibri" w:hAnsi="Calibri" w:cs="Arial"/>
                <w:color w:val="444444"/>
                <w:sz w:val="22"/>
                <w:szCs w:val="22"/>
              </w:rPr>
              <w:t xml:space="preserve"> Правительства Московской области от 29.01.2021 № 49/3 установлена величина прожиточного минимума на душу населения и по основным социально-демографическим группам населения в Московской области </w:t>
            </w:r>
            <w:r>
              <w:rPr>
                <w:rStyle w:val="a8"/>
                <w:rFonts w:ascii="Calibri" w:hAnsi="Calibri" w:cs="Arial"/>
                <w:color w:val="444444"/>
                <w:sz w:val="22"/>
                <w:szCs w:val="22"/>
              </w:rPr>
              <w:t>за IV квартал 2020 года.</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В соответствии с Федеральным </w:t>
            </w:r>
            <w:hyperlink r:id="rId236" w:history="1">
              <w:r>
                <w:rPr>
                  <w:rStyle w:val="a3"/>
                  <w:color w:val="0000FF"/>
                </w:rPr>
                <w:t>законом</w:t>
              </w:r>
            </w:hyperlink>
            <w:r>
              <w:rPr>
                <w:rFonts w:ascii="Calibri" w:hAnsi="Calibri" w:cs="Arial"/>
                <w:color w:val="444444"/>
                <w:sz w:val="22"/>
                <w:szCs w:val="22"/>
              </w:rPr>
              <w:t xml:space="preserve"> от 29.12.2020 N 473-ФЗ  прожиточный минимум в субъектах РФ с 2021 года устанавливается на год, а не на квартал, как было ранее. </w:t>
            </w:r>
            <w:hyperlink r:id="rId237" w:history="1">
              <w:r>
                <w:rPr>
                  <w:rStyle w:val="a3"/>
                  <w:color w:val="0000FF"/>
                </w:rPr>
                <w:t>Постановлением</w:t>
              </w:r>
            </w:hyperlink>
            <w:r>
              <w:rPr>
                <w:rFonts w:ascii="Calibri" w:hAnsi="Calibri" w:cs="Arial"/>
                <w:color w:val="444444"/>
                <w:sz w:val="22"/>
                <w:szCs w:val="22"/>
              </w:rPr>
              <w:t xml:space="preserve"> Правительства Московской области от 26.01.2021 № 26/3 рассчитан и утвержден по новым </w:t>
            </w:r>
            <w:hyperlink r:id="rId238" w:history="1">
              <w:r>
                <w:rPr>
                  <w:rStyle w:val="a3"/>
                  <w:color w:val="0000FF"/>
                </w:rPr>
                <w:t>правилам</w:t>
              </w:r>
            </w:hyperlink>
            <w:r>
              <w:rPr>
                <w:rFonts w:ascii="Calibri" w:hAnsi="Calibri" w:cs="Arial"/>
                <w:color w:val="444444"/>
                <w:sz w:val="22"/>
                <w:szCs w:val="22"/>
              </w:rPr>
              <w:t xml:space="preserve"> прожиточный минимум по основным социально-демографическим группам населения на 2021 год.</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По всем категориям населения произошло увеличение данного показателя по сравнению с </w:t>
            </w:r>
            <w:hyperlink r:id="rId239" w:history="1">
              <w:r>
                <w:rPr>
                  <w:rStyle w:val="a3"/>
                  <w:color w:val="0000FF"/>
                </w:rPr>
                <w:t>IV кварталом 2020</w:t>
              </w:r>
            </w:hyperlink>
            <w:r>
              <w:rPr>
                <w:rFonts w:ascii="Calibri" w:hAnsi="Calibri" w:cs="Arial"/>
                <w:color w:val="444444"/>
                <w:sz w:val="22"/>
                <w:szCs w:val="22"/>
              </w:rPr>
              <w:t xml:space="preserve"> года:</w:t>
            </w:r>
          </w:p>
          <w:tbl>
            <w:tblPr>
              <w:tblW w:w="7950" w:type="dxa"/>
              <w:tblInd w:w="15" w:type="dxa"/>
              <w:shd w:val="clear" w:color="auto" w:fill="FFFFFF"/>
              <w:tblCellMar>
                <w:left w:w="0" w:type="dxa"/>
                <w:right w:w="0" w:type="dxa"/>
              </w:tblCellMar>
              <w:tblLook w:val="04A0" w:firstRow="1" w:lastRow="0" w:firstColumn="1" w:lastColumn="0" w:noHBand="0" w:noVBand="1"/>
            </w:tblPr>
            <w:tblGrid>
              <w:gridCol w:w="2028"/>
              <w:gridCol w:w="1292"/>
              <w:gridCol w:w="1985"/>
              <w:gridCol w:w="1566"/>
              <w:gridCol w:w="1079"/>
            </w:tblGrid>
            <w:tr w:rsidR="00036F79">
              <w:tc>
                <w:tcPr>
                  <w:tcW w:w="2550" w:type="dxa"/>
                  <w:vMerge w:val="restart"/>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036F79" w:rsidRDefault="00036F79">
                  <w:pPr>
                    <w:pStyle w:val="a5"/>
                  </w:pPr>
                  <w:r>
                    <w:rPr>
                      <w:rFonts w:ascii="Calibri" w:hAnsi="Calibri"/>
                      <w:sz w:val="22"/>
                      <w:szCs w:val="22"/>
                    </w:rPr>
                    <w:t>Период</w:t>
                  </w:r>
                </w:p>
              </w:tc>
              <w:tc>
                <w:tcPr>
                  <w:tcW w:w="6525" w:type="dxa"/>
                  <w:gridSpan w:val="4"/>
                  <w:tcBorders>
                    <w:top w:val="single" w:sz="6" w:space="0" w:color="000000"/>
                    <w:left w:val="nil"/>
                    <w:bottom w:val="single" w:sz="6" w:space="0" w:color="000000"/>
                    <w:right w:val="single" w:sz="6" w:space="0" w:color="000000"/>
                  </w:tcBorders>
                  <w:shd w:val="clear" w:color="auto" w:fill="D9D9D9"/>
                  <w:vAlign w:val="center"/>
                  <w:hideMark/>
                </w:tcPr>
                <w:p w:rsidR="00036F79" w:rsidRDefault="00036F79">
                  <w:pPr>
                    <w:pStyle w:val="a5"/>
                  </w:pPr>
                  <w:r>
                    <w:rPr>
                      <w:rFonts w:ascii="Calibri" w:hAnsi="Calibri"/>
                      <w:sz w:val="22"/>
                      <w:szCs w:val="22"/>
                    </w:rPr>
                    <w:t>Величина прожиточного минимума (в руб.)</w:t>
                  </w:r>
                </w:p>
              </w:tc>
            </w:tr>
            <w:tr w:rsidR="00036F7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6F79" w:rsidRDefault="00036F79"/>
              </w:tc>
              <w:tc>
                <w:tcPr>
                  <w:tcW w:w="1410" w:type="dxa"/>
                  <w:tcBorders>
                    <w:top w:val="nil"/>
                    <w:left w:val="nil"/>
                    <w:bottom w:val="single" w:sz="6" w:space="0" w:color="000000"/>
                    <w:right w:val="single" w:sz="6" w:space="0" w:color="000000"/>
                  </w:tcBorders>
                  <w:shd w:val="clear" w:color="auto" w:fill="D9D9D9"/>
                  <w:vAlign w:val="center"/>
                  <w:hideMark/>
                </w:tcPr>
                <w:p w:rsidR="00036F79" w:rsidRDefault="00036F79">
                  <w:pPr>
                    <w:pStyle w:val="a5"/>
                  </w:pPr>
                  <w:r>
                    <w:rPr>
                      <w:rFonts w:ascii="Calibri" w:hAnsi="Calibri"/>
                      <w:sz w:val="22"/>
                      <w:szCs w:val="22"/>
                    </w:rPr>
                    <w:t>на душу населения</w:t>
                  </w:r>
                </w:p>
              </w:tc>
              <w:tc>
                <w:tcPr>
                  <w:tcW w:w="2130" w:type="dxa"/>
                  <w:tcBorders>
                    <w:top w:val="nil"/>
                    <w:left w:val="nil"/>
                    <w:bottom w:val="single" w:sz="6" w:space="0" w:color="000000"/>
                    <w:right w:val="single" w:sz="6" w:space="0" w:color="000000"/>
                  </w:tcBorders>
                  <w:shd w:val="clear" w:color="auto" w:fill="D9D9D9"/>
                  <w:vAlign w:val="center"/>
                  <w:hideMark/>
                </w:tcPr>
                <w:p w:rsidR="00036F79" w:rsidRDefault="00036F79">
                  <w:pPr>
                    <w:pStyle w:val="a5"/>
                  </w:pPr>
                  <w:r>
                    <w:rPr>
                      <w:rFonts w:ascii="Calibri" w:hAnsi="Calibri"/>
                      <w:sz w:val="22"/>
                      <w:szCs w:val="22"/>
                    </w:rPr>
                    <w:t>для трудоспособного населения</w:t>
                  </w:r>
                </w:p>
              </w:tc>
              <w:tc>
                <w:tcPr>
                  <w:tcW w:w="1695" w:type="dxa"/>
                  <w:tcBorders>
                    <w:top w:val="nil"/>
                    <w:left w:val="nil"/>
                    <w:bottom w:val="single" w:sz="6" w:space="0" w:color="000000"/>
                    <w:right w:val="single" w:sz="6" w:space="0" w:color="000000"/>
                  </w:tcBorders>
                  <w:shd w:val="clear" w:color="auto" w:fill="D9D9D9"/>
                  <w:vAlign w:val="center"/>
                  <w:hideMark/>
                </w:tcPr>
                <w:p w:rsidR="00036F79" w:rsidRDefault="00036F79">
                  <w:pPr>
                    <w:pStyle w:val="a5"/>
                  </w:pPr>
                  <w:r>
                    <w:rPr>
                      <w:rFonts w:ascii="Calibri" w:hAnsi="Calibri"/>
                      <w:sz w:val="22"/>
                      <w:szCs w:val="22"/>
                    </w:rPr>
                    <w:t>для пенсионеров</w:t>
                  </w:r>
                </w:p>
              </w:tc>
              <w:tc>
                <w:tcPr>
                  <w:tcW w:w="1275" w:type="dxa"/>
                  <w:tcBorders>
                    <w:top w:val="nil"/>
                    <w:left w:val="nil"/>
                    <w:bottom w:val="single" w:sz="6" w:space="0" w:color="000000"/>
                    <w:right w:val="single" w:sz="6" w:space="0" w:color="000000"/>
                  </w:tcBorders>
                  <w:shd w:val="clear" w:color="auto" w:fill="D9D9D9"/>
                  <w:vAlign w:val="center"/>
                  <w:hideMark/>
                </w:tcPr>
                <w:p w:rsidR="00036F79" w:rsidRDefault="00036F79">
                  <w:pPr>
                    <w:pStyle w:val="a5"/>
                    <w:rPr>
                      <w:rFonts w:eastAsiaTheme="minorHAnsi"/>
                    </w:rPr>
                  </w:pPr>
                  <w:r>
                    <w:rPr>
                      <w:rFonts w:ascii="Calibri" w:hAnsi="Calibri"/>
                      <w:sz w:val="22"/>
                      <w:szCs w:val="22"/>
                    </w:rPr>
                    <w:t>для</w:t>
                  </w:r>
                </w:p>
                <w:p w:rsidR="00036F79" w:rsidRDefault="00036F79">
                  <w:pPr>
                    <w:pStyle w:val="a5"/>
                  </w:pPr>
                  <w:r>
                    <w:rPr>
                      <w:rFonts w:ascii="Calibri" w:hAnsi="Calibri"/>
                      <w:sz w:val="22"/>
                      <w:szCs w:val="22"/>
                    </w:rPr>
                    <w:t>детей</w:t>
                  </w:r>
                </w:p>
              </w:tc>
            </w:tr>
            <w:tr w:rsidR="00036F79">
              <w:tc>
                <w:tcPr>
                  <w:tcW w:w="2550" w:type="dxa"/>
                  <w:tcBorders>
                    <w:top w:val="nil"/>
                    <w:left w:val="single" w:sz="6" w:space="0" w:color="000000"/>
                    <w:bottom w:val="single" w:sz="6" w:space="0" w:color="000000"/>
                    <w:right w:val="single" w:sz="6" w:space="0" w:color="000000"/>
                  </w:tcBorders>
                  <w:shd w:val="clear" w:color="auto" w:fill="FFFFFF"/>
                  <w:vAlign w:val="bottom"/>
                  <w:hideMark/>
                </w:tcPr>
                <w:p w:rsidR="00036F79" w:rsidRDefault="00036F79">
                  <w:pPr>
                    <w:pStyle w:val="a5"/>
                  </w:pPr>
                  <w:r>
                    <w:rPr>
                      <w:rFonts w:ascii="Calibri" w:hAnsi="Calibri"/>
                      <w:sz w:val="22"/>
                      <w:szCs w:val="22"/>
                    </w:rPr>
                    <w:t>2021 год</w:t>
                  </w:r>
                </w:p>
              </w:tc>
              <w:tc>
                <w:tcPr>
                  <w:tcW w:w="1410" w:type="dxa"/>
                  <w:tcBorders>
                    <w:top w:val="nil"/>
                    <w:left w:val="nil"/>
                    <w:bottom w:val="single" w:sz="6" w:space="0" w:color="000000"/>
                    <w:right w:val="single" w:sz="6" w:space="0" w:color="000000"/>
                  </w:tcBorders>
                  <w:shd w:val="clear" w:color="auto" w:fill="FFFFFF"/>
                  <w:vAlign w:val="center"/>
                  <w:hideMark/>
                </w:tcPr>
                <w:p w:rsidR="00036F79" w:rsidRDefault="00036F79">
                  <w:pPr>
                    <w:pStyle w:val="a5"/>
                  </w:pPr>
                  <w:r>
                    <w:rPr>
                      <w:rFonts w:ascii="Calibri" w:hAnsi="Calibri"/>
                      <w:sz w:val="22"/>
                      <w:szCs w:val="22"/>
                    </w:rPr>
                    <w:t>13 580</w:t>
                  </w:r>
                </w:p>
              </w:tc>
              <w:tc>
                <w:tcPr>
                  <w:tcW w:w="2130" w:type="dxa"/>
                  <w:tcBorders>
                    <w:top w:val="nil"/>
                    <w:left w:val="nil"/>
                    <w:bottom w:val="single" w:sz="6" w:space="0" w:color="000000"/>
                    <w:right w:val="single" w:sz="6" w:space="0" w:color="000000"/>
                  </w:tcBorders>
                  <w:shd w:val="clear" w:color="auto" w:fill="FFFFFF"/>
                  <w:vAlign w:val="center"/>
                  <w:hideMark/>
                </w:tcPr>
                <w:p w:rsidR="00036F79" w:rsidRDefault="00036F79">
                  <w:pPr>
                    <w:pStyle w:val="a5"/>
                  </w:pPr>
                  <w:r>
                    <w:rPr>
                      <w:rFonts w:ascii="Calibri" w:hAnsi="Calibri"/>
                      <w:sz w:val="22"/>
                      <w:szCs w:val="22"/>
                    </w:rPr>
                    <w:t>14 987</w:t>
                  </w:r>
                </w:p>
              </w:tc>
              <w:tc>
                <w:tcPr>
                  <w:tcW w:w="1695" w:type="dxa"/>
                  <w:tcBorders>
                    <w:top w:val="nil"/>
                    <w:left w:val="nil"/>
                    <w:bottom w:val="single" w:sz="6" w:space="0" w:color="000000"/>
                    <w:right w:val="single" w:sz="6" w:space="0" w:color="000000"/>
                  </w:tcBorders>
                  <w:shd w:val="clear" w:color="auto" w:fill="FFFFFF"/>
                  <w:vAlign w:val="center"/>
                  <w:hideMark/>
                </w:tcPr>
                <w:p w:rsidR="00036F79" w:rsidRDefault="00036F79">
                  <w:pPr>
                    <w:pStyle w:val="a5"/>
                  </w:pPr>
                  <w:r>
                    <w:rPr>
                      <w:rFonts w:ascii="Calibri" w:hAnsi="Calibri"/>
                      <w:sz w:val="22"/>
                      <w:szCs w:val="22"/>
                    </w:rPr>
                    <w:t>10 648</w:t>
                  </w:r>
                </w:p>
              </w:tc>
              <w:tc>
                <w:tcPr>
                  <w:tcW w:w="1275" w:type="dxa"/>
                  <w:tcBorders>
                    <w:top w:val="nil"/>
                    <w:left w:val="nil"/>
                    <w:bottom w:val="single" w:sz="6" w:space="0" w:color="000000"/>
                    <w:right w:val="single" w:sz="6" w:space="0" w:color="000000"/>
                  </w:tcBorders>
                  <w:shd w:val="clear" w:color="auto" w:fill="FFFFFF"/>
                  <w:vAlign w:val="center"/>
                  <w:hideMark/>
                </w:tcPr>
                <w:p w:rsidR="00036F79" w:rsidRDefault="00036F79">
                  <w:pPr>
                    <w:pStyle w:val="a5"/>
                  </w:pPr>
                  <w:r>
                    <w:rPr>
                      <w:rFonts w:ascii="Calibri" w:hAnsi="Calibri"/>
                      <w:sz w:val="22"/>
                      <w:szCs w:val="22"/>
                    </w:rPr>
                    <w:t>13 531</w:t>
                  </w:r>
                </w:p>
              </w:tc>
            </w:tr>
            <w:tr w:rsidR="00036F79">
              <w:tc>
                <w:tcPr>
                  <w:tcW w:w="2550" w:type="dxa"/>
                  <w:tcBorders>
                    <w:top w:val="nil"/>
                    <w:left w:val="single" w:sz="6" w:space="0" w:color="000000"/>
                    <w:bottom w:val="single" w:sz="6" w:space="0" w:color="000000"/>
                    <w:right w:val="single" w:sz="6" w:space="0" w:color="000000"/>
                  </w:tcBorders>
                  <w:shd w:val="clear" w:color="auto" w:fill="FFFFFF"/>
                  <w:vAlign w:val="bottom"/>
                  <w:hideMark/>
                </w:tcPr>
                <w:p w:rsidR="00036F79" w:rsidRDefault="00036F79">
                  <w:pPr>
                    <w:pStyle w:val="a5"/>
                  </w:pPr>
                  <w:r>
                    <w:rPr>
                      <w:rFonts w:ascii="Calibri" w:hAnsi="Calibri"/>
                      <w:sz w:val="22"/>
                      <w:szCs w:val="22"/>
                    </w:rPr>
                    <w:t>IV квартал 2020 года</w:t>
                  </w:r>
                </w:p>
              </w:tc>
              <w:tc>
                <w:tcPr>
                  <w:tcW w:w="1410" w:type="dxa"/>
                  <w:tcBorders>
                    <w:top w:val="nil"/>
                    <w:left w:val="nil"/>
                    <w:bottom w:val="single" w:sz="6" w:space="0" w:color="000000"/>
                    <w:right w:val="single" w:sz="6" w:space="0" w:color="000000"/>
                  </w:tcBorders>
                  <w:shd w:val="clear" w:color="auto" w:fill="FFFFFF"/>
                  <w:vAlign w:val="center"/>
                  <w:hideMark/>
                </w:tcPr>
                <w:p w:rsidR="00036F79" w:rsidRDefault="00036F79">
                  <w:pPr>
                    <w:pStyle w:val="a5"/>
                  </w:pPr>
                  <w:r>
                    <w:rPr>
                      <w:rFonts w:ascii="Calibri" w:hAnsi="Calibri"/>
                      <w:sz w:val="22"/>
                      <w:szCs w:val="22"/>
                    </w:rPr>
                    <w:t>13 169</w:t>
                  </w:r>
                </w:p>
              </w:tc>
              <w:tc>
                <w:tcPr>
                  <w:tcW w:w="2130" w:type="dxa"/>
                  <w:tcBorders>
                    <w:top w:val="nil"/>
                    <w:left w:val="nil"/>
                    <w:bottom w:val="single" w:sz="6" w:space="0" w:color="000000"/>
                    <w:right w:val="single" w:sz="6" w:space="0" w:color="000000"/>
                  </w:tcBorders>
                  <w:shd w:val="clear" w:color="auto" w:fill="FFFFFF"/>
                  <w:vAlign w:val="center"/>
                  <w:hideMark/>
                </w:tcPr>
                <w:p w:rsidR="00036F79" w:rsidRDefault="00036F79">
                  <w:pPr>
                    <w:pStyle w:val="a5"/>
                  </w:pPr>
                  <w:r>
                    <w:rPr>
                      <w:rFonts w:ascii="Calibri" w:hAnsi="Calibri"/>
                      <w:sz w:val="22"/>
                      <w:szCs w:val="22"/>
                    </w:rPr>
                    <w:t>14 586</w:t>
                  </w:r>
                </w:p>
              </w:tc>
              <w:tc>
                <w:tcPr>
                  <w:tcW w:w="1695" w:type="dxa"/>
                  <w:tcBorders>
                    <w:top w:val="nil"/>
                    <w:left w:val="nil"/>
                    <w:bottom w:val="single" w:sz="6" w:space="0" w:color="000000"/>
                    <w:right w:val="single" w:sz="6" w:space="0" w:color="000000"/>
                  </w:tcBorders>
                  <w:shd w:val="clear" w:color="auto" w:fill="FFFFFF"/>
                  <w:vAlign w:val="center"/>
                  <w:hideMark/>
                </w:tcPr>
                <w:p w:rsidR="00036F79" w:rsidRDefault="00036F79">
                  <w:pPr>
                    <w:pStyle w:val="a5"/>
                  </w:pPr>
                  <w:r>
                    <w:rPr>
                      <w:rFonts w:ascii="Calibri" w:hAnsi="Calibri"/>
                      <w:sz w:val="22"/>
                      <w:szCs w:val="22"/>
                    </w:rPr>
                    <w:t>9 866</w:t>
                  </w:r>
                </w:p>
              </w:tc>
              <w:tc>
                <w:tcPr>
                  <w:tcW w:w="1275" w:type="dxa"/>
                  <w:tcBorders>
                    <w:top w:val="nil"/>
                    <w:left w:val="nil"/>
                    <w:bottom w:val="single" w:sz="6" w:space="0" w:color="000000"/>
                    <w:right w:val="single" w:sz="6" w:space="0" w:color="000000"/>
                  </w:tcBorders>
                  <w:shd w:val="clear" w:color="auto" w:fill="FFFFFF"/>
                  <w:vAlign w:val="center"/>
                  <w:hideMark/>
                </w:tcPr>
                <w:p w:rsidR="00036F79" w:rsidRDefault="00036F79">
                  <w:pPr>
                    <w:pStyle w:val="a5"/>
                  </w:pPr>
                  <w:r>
                    <w:rPr>
                      <w:rFonts w:ascii="Calibri" w:hAnsi="Calibri"/>
                      <w:sz w:val="22"/>
                      <w:szCs w:val="22"/>
                    </w:rPr>
                    <w:t>12 867</w:t>
                  </w:r>
                </w:p>
              </w:tc>
            </w:tr>
          </w:tbl>
          <w:p w:rsidR="00036F79" w:rsidRDefault="00036F7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При этом установленный размер прожиточного минимума пенсионера (10 648 руб.) на 2021 год равен величине прожиточного минимума пенсионера, утвержденной на 2021 год в целях определения региональной социальной доплаты к пенсии (</w:t>
            </w:r>
            <w:hyperlink r:id="rId240" w:history="1">
              <w:r>
                <w:rPr>
                  <w:rStyle w:val="a3"/>
                  <w:color w:val="0000FF"/>
                </w:rPr>
                <w:t>Закон</w:t>
              </w:r>
            </w:hyperlink>
            <w:r>
              <w:rPr>
                <w:rFonts w:ascii="Calibri" w:hAnsi="Calibri" w:cs="Arial"/>
                <w:color w:val="444444"/>
                <w:sz w:val="22"/>
                <w:szCs w:val="22"/>
              </w:rPr>
              <w:t xml:space="preserve"> Московской области от 29.09.2020 N 183/2020-ОЗ). </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Отметим также, что размер минимальной зарплаты по Московской области не привязан к величине прожиточного минимума трудоспособного населения, так как устанавливается </w:t>
            </w:r>
            <w:hyperlink r:id="rId241" w:history="1">
              <w:r>
                <w:rPr>
                  <w:rStyle w:val="a3"/>
                  <w:color w:val="0000FF"/>
                </w:rPr>
                <w:t>Соглашением</w:t>
              </w:r>
            </w:hyperlink>
            <w:r>
              <w:rPr>
                <w:rFonts w:ascii="Calibri" w:hAnsi="Calibri" w:cs="Arial"/>
                <w:color w:val="444444"/>
                <w:sz w:val="22"/>
                <w:szCs w:val="22"/>
              </w:rPr>
              <w:t xml:space="preserve"> о минимальной заработной плате.</w:t>
            </w:r>
          </w:p>
          <w:p w:rsidR="00036F79" w:rsidRDefault="00036F79">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актуальную информацию по прожиточному минимуму и по минимальной зарплате в Московской области можно найти в </w:t>
            </w:r>
            <w:hyperlink r:id="rId242" w:tooltip="Ссылка на КонсультантПлюс" w:history="1">
              <w:r>
                <w:rPr>
                  <w:rStyle w:val="a3"/>
                  <w:color w:val="0000FF"/>
                </w:rPr>
                <w:t>Справочной информации </w:t>
              </w:r>
            </w:hyperlink>
            <w:hyperlink r:id="rId243" w:history="1">
              <w:r>
                <w:rPr>
                  <w:rStyle w:val="a3"/>
                  <w:color w:val="0000FF"/>
                </w:rPr>
                <w:t>«</w:t>
              </w:r>
            </w:hyperlink>
            <w:hyperlink r:id="rId244" w:tooltip="Ссылка на КонсультантПлюс" w:history="1">
              <w:r>
                <w:rPr>
                  <w:rStyle w:val="a3"/>
                  <w:color w:val="0000FF"/>
                </w:rPr>
                <w:t>Величина прожиточного минимума в Московской области</w:t>
              </w:r>
            </w:hyperlink>
            <w:hyperlink r:id="rId245" w:history="1">
              <w:r>
                <w:rPr>
                  <w:rStyle w:val="a3"/>
                  <w:color w:val="0000FF"/>
                </w:rPr>
                <w:t>»</w:t>
              </w:r>
            </w:hyperlink>
            <w:r>
              <w:rPr>
                <w:rFonts w:ascii="Calibri" w:hAnsi="Calibri" w:cs="Arial"/>
                <w:color w:val="444444"/>
                <w:sz w:val="22"/>
                <w:szCs w:val="22"/>
              </w:rPr>
              <w:t xml:space="preserve"> и </w:t>
            </w:r>
            <w:hyperlink r:id="rId246" w:history="1">
              <w:r>
                <w:rPr>
                  <w:rStyle w:val="a3"/>
                  <w:color w:val="0000FF"/>
                </w:rPr>
                <w:t>«</w:t>
              </w:r>
            </w:hyperlink>
            <w:hyperlink r:id="rId247" w:tooltip="Ссылка на КонсультантПлюс" w:history="1">
              <w:r>
                <w:rPr>
                  <w:rStyle w:val="a3"/>
                  <w:color w:val="0000FF"/>
                </w:rPr>
                <w:t>Размер минимальной заработной платы в Московской области</w:t>
              </w:r>
            </w:hyperlink>
            <w:hyperlink r:id="rId248" w:history="1">
              <w:r>
                <w:rPr>
                  <w:rStyle w:val="a3"/>
                  <w:color w:val="0000FF"/>
                </w:rPr>
                <w:t>»</w:t>
              </w:r>
            </w:hyperlink>
            <w:r>
              <w:rPr>
                <w:rFonts w:ascii="Calibri" w:hAnsi="Calibri" w:cs="Arial"/>
                <w:color w:val="444444"/>
                <w:sz w:val="22"/>
                <w:szCs w:val="22"/>
              </w:rPr>
              <w:t xml:space="preserve"> в СПС КонсультантПлюс.</w:t>
            </w:r>
          </w:p>
        </w:tc>
      </w:tr>
      <w:tr w:rsidR="00036F79" w:rsidTr="00036F79">
        <w:trPr>
          <w:jc w:val="center"/>
        </w:trPr>
        <w:tc>
          <w:tcPr>
            <w:tcW w:w="8250" w:type="dxa"/>
            <w:shd w:val="clear" w:color="auto" w:fill="FFFFFF"/>
            <w:tcMar>
              <w:top w:w="0" w:type="dxa"/>
              <w:left w:w="375" w:type="dxa"/>
              <w:bottom w:w="0" w:type="dxa"/>
              <w:right w:w="375" w:type="dxa"/>
            </w:tcMar>
            <w:vAlign w:val="center"/>
            <w:hideMark/>
          </w:tcPr>
          <w:p w:rsidR="00036F79" w:rsidRDefault="00036F79">
            <w:pPr>
              <w:jc w:val="center"/>
              <w:rPr>
                <w:rFonts w:eastAsia="Times New Roman"/>
              </w:rPr>
            </w:pPr>
            <w:r>
              <w:rPr>
                <w:rFonts w:eastAsia="Times New Roman"/>
              </w:rPr>
              <w:pict>
                <v:rect id="_x0000_i1090" style="width:467.75pt;height:.75pt" o:hralign="center" o:hrstd="t" o:hr="t" fillcolor="gray" stroked="f"/>
              </w:pict>
            </w:r>
          </w:p>
        </w:tc>
      </w:tr>
      <w:tr w:rsidR="00036F79" w:rsidTr="00036F79">
        <w:trPr>
          <w:jc w:val="center"/>
        </w:trPr>
        <w:tc>
          <w:tcPr>
            <w:tcW w:w="8100" w:type="dxa"/>
            <w:shd w:val="clear" w:color="auto" w:fill="D0D1D3"/>
            <w:tcMar>
              <w:top w:w="300" w:type="dxa"/>
              <w:left w:w="300" w:type="dxa"/>
              <w:bottom w:w="300" w:type="dxa"/>
              <w:right w:w="300" w:type="dxa"/>
            </w:tcMar>
            <w:vAlign w:val="center"/>
            <w:hideMark/>
          </w:tcPr>
          <w:p w:rsidR="00036F79" w:rsidRDefault="00036F79">
            <w:pPr>
              <w:rPr>
                <w:rFonts w:ascii="Arial" w:eastAsia="Times New Roman" w:hAnsi="Arial" w:cs="Arial"/>
                <w:sz w:val="27"/>
                <w:szCs w:val="27"/>
              </w:rPr>
            </w:pPr>
            <w:r>
              <w:rPr>
                <w:rFonts w:ascii="Arial" w:eastAsia="Times New Roman" w:hAnsi="Arial" w:cs="Arial"/>
                <w:sz w:val="27"/>
                <w:szCs w:val="27"/>
              </w:rPr>
              <w:t xml:space="preserve">ЦЕНТР ОПЕРАТИВНОГО КОНСУЛЬТИРОВАНИЯ ОТВЕЧАЕТ </w:t>
            </w:r>
          </w:p>
        </w:tc>
      </w:tr>
      <w:tr w:rsidR="00036F79" w:rsidTr="00036F79">
        <w:trPr>
          <w:jc w:val="center"/>
        </w:trPr>
        <w:tc>
          <w:tcPr>
            <w:tcW w:w="8100" w:type="dxa"/>
            <w:shd w:val="clear" w:color="auto" w:fill="FFFFFF"/>
            <w:tcMar>
              <w:top w:w="300" w:type="dxa"/>
              <w:left w:w="450" w:type="dxa"/>
              <w:bottom w:w="150" w:type="dxa"/>
              <w:right w:w="450" w:type="dxa"/>
            </w:tcMar>
            <w:vAlign w:val="center"/>
            <w:hideMark/>
          </w:tcPr>
          <w:p w:rsidR="00036F79" w:rsidRDefault="00036F79">
            <w:pPr>
              <w:rPr>
                <w:rFonts w:eastAsia="Times New Roman"/>
              </w:rPr>
            </w:pPr>
            <w:hyperlink r:id="rId249" w:tgtFrame="_blank" w:history="1">
              <w:r>
                <w:rPr>
                  <w:rStyle w:val="a3"/>
                  <w:rFonts w:eastAsia="Times New Roman"/>
                  <w:b/>
                  <w:bCs/>
                  <w:color w:val="555555"/>
                  <w:sz w:val="27"/>
                  <w:szCs w:val="27"/>
                </w:rPr>
                <w:t xml:space="preserve">Нужно ли с 1 января 2021 года выдавать дистанционному работнику оборудование и компенсировать расходы на связь и интернет? </w:t>
              </w:r>
            </w:hyperlink>
          </w:p>
        </w:tc>
      </w:tr>
      <w:tr w:rsidR="00036F79" w:rsidTr="00036F7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36F79">
              <w:tc>
                <w:tcPr>
                  <w:tcW w:w="7650" w:type="dxa"/>
                  <w:shd w:val="clear" w:color="auto" w:fill="EEEEEE"/>
                  <w:tcMar>
                    <w:top w:w="225" w:type="dxa"/>
                    <w:left w:w="225" w:type="dxa"/>
                    <w:bottom w:w="225" w:type="dxa"/>
                    <w:right w:w="225" w:type="dxa"/>
                  </w:tcMar>
                  <w:vAlign w:val="center"/>
                  <w:hideMark/>
                </w:tcPr>
                <w:p w:rsidR="00036F79" w:rsidRDefault="00036F79">
                  <w:pPr>
                    <w:rPr>
                      <w:rFonts w:eastAsia="Times New Roman"/>
                    </w:rPr>
                  </w:pPr>
                  <w:r>
                    <w:rPr>
                      <w:rFonts w:ascii="Arial" w:eastAsia="Times New Roman" w:hAnsi="Arial" w:cs="Arial"/>
                      <w:color w:val="444444"/>
                      <w:sz w:val="21"/>
                      <w:szCs w:val="21"/>
                    </w:rPr>
                    <w:t xml:space="preserve">Риски: с 2021 года работодатель обязан обеспечивать дистанционного работника необходимым оборудованием для выполнения им трудовой </w:t>
                  </w:r>
                  <w:r>
                    <w:rPr>
                      <w:rFonts w:ascii="Arial" w:eastAsia="Times New Roman" w:hAnsi="Arial" w:cs="Arial"/>
                      <w:color w:val="444444"/>
                      <w:sz w:val="21"/>
                      <w:szCs w:val="21"/>
                    </w:rPr>
                    <w:lastRenderedPageBreak/>
                    <w:t xml:space="preserve">функции, выплачивать компенсацию за использование для выполнения работы личного имущества, иных расходов, связанных с выполнением его трудовой функции дистанционно, в порядке и размерах, определенных трудовым договором, допсоглашением к нему или ЛНА. </w:t>
                  </w:r>
                </w:p>
              </w:tc>
            </w:tr>
          </w:tbl>
          <w:p w:rsidR="00036F79" w:rsidRDefault="00036F79">
            <w:pPr>
              <w:rPr>
                <w:rFonts w:eastAsia="Times New Roman"/>
                <w:sz w:val="20"/>
                <w:szCs w:val="20"/>
              </w:rPr>
            </w:pPr>
          </w:p>
        </w:tc>
      </w:tr>
      <w:tr w:rsidR="00036F79" w:rsidTr="00036F79">
        <w:trPr>
          <w:jc w:val="center"/>
        </w:trPr>
        <w:tc>
          <w:tcPr>
            <w:tcW w:w="8100" w:type="dxa"/>
            <w:shd w:val="clear" w:color="auto" w:fill="FFFFFF"/>
            <w:tcMar>
              <w:top w:w="300" w:type="dxa"/>
              <w:left w:w="450" w:type="dxa"/>
              <w:bottom w:w="300" w:type="dxa"/>
              <w:right w:w="450" w:type="dxa"/>
            </w:tcMar>
            <w:vAlign w:val="center"/>
            <w:hideMark/>
          </w:tcPr>
          <w:p w:rsidR="00036F79" w:rsidRDefault="00036F79">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29" name="Рисунок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36F79" w:rsidRDefault="00036F7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 xml:space="preserve">С 1 января 2021 года вступили в силу поправки в ТК РФ, регулирующие дистанционную работу. </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Согласно </w:t>
            </w:r>
            <w:hyperlink r:id="rId251" w:history="1">
              <w:r>
                <w:rPr>
                  <w:rStyle w:val="a3"/>
                  <w:color w:val="0000FF"/>
                </w:rPr>
                <w:t>ст. 312.6</w:t>
              </w:r>
            </w:hyperlink>
            <w:r>
              <w:rPr>
                <w:rFonts w:ascii="Calibri" w:hAnsi="Calibri" w:cs="Arial"/>
                <w:color w:val="444444"/>
                <w:sz w:val="22"/>
                <w:szCs w:val="22"/>
              </w:rPr>
              <w:t xml:space="preserve"> ТК РФ работодатель обеспечивает дистанционного работника всем необходимым для выполнения им трудовой функции. С согласия или ведома работодателя и в его интересах дистанционный работник вправе использовать свое или арендованное оборудование, программно-технические средства и т.д. Но тогда ему положены </w:t>
            </w:r>
            <w:r>
              <w:rPr>
                <w:rStyle w:val="a8"/>
                <w:rFonts w:ascii="Calibri" w:hAnsi="Calibri" w:cs="Arial"/>
                <w:color w:val="444444"/>
                <w:sz w:val="22"/>
                <w:szCs w:val="22"/>
              </w:rPr>
              <w:t>компенсация и возмещение понесенных расходов</w:t>
            </w:r>
            <w:r>
              <w:rPr>
                <w:rFonts w:ascii="Calibri" w:hAnsi="Calibri" w:cs="Arial"/>
                <w:color w:val="444444"/>
                <w:sz w:val="22"/>
                <w:szCs w:val="22"/>
              </w:rPr>
              <w:t>. К таким расходам можно отнести расходы на связь, электричество, интернет. Порядок, сроки и размеры, в которых работодатель выплачивает такие суммы сотруднику, определяются коллективным договором, ЛНА, трудовым договором (допсоглашением к нему).</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Отметим, что до 2021 года действовала </w:t>
            </w:r>
            <w:hyperlink r:id="rId252" w:history="1">
              <w:r>
                <w:rPr>
                  <w:rStyle w:val="a3"/>
                  <w:color w:val="0000FF"/>
                </w:rPr>
                <w:t>ст. 312.2</w:t>
              </w:r>
            </w:hyperlink>
            <w:r>
              <w:rPr>
                <w:rFonts w:ascii="Calibri" w:hAnsi="Calibri" w:cs="Arial"/>
                <w:color w:val="444444"/>
                <w:sz w:val="22"/>
                <w:szCs w:val="22"/>
              </w:rPr>
              <w:t xml:space="preserve"> ТК РФ, и эксперты Роструда </w:t>
            </w:r>
            <w:hyperlink r:id="rId253" w:history="1">
              <w:r>
                <w:rPr>
                  <w:rStyle w:val="a3"/>
                  <w:color w:val="0000FF"/>
                </w:rPr>
                <w:t>считали</w:t>
              </w:r>
            </w:hyperlink>
            <w:r>
              <w:rPr>
                <w:rFonts w:ascii="Calibri" w:hAnsi="Calibri" w:cs="Arial"/>
                <w:color w:val="444444"/>
                <w:sz w:val="22"/>
                <w:szCs w:val="22"/>
              </w:rPr>
              <w:t>, что условие трудового договора о порядке и сроках обеспечения работника необходимым для выполнения трудовых обязанностей оборудованием, иными техническими средствами, программным обеспечением не является обязательным; обязанность работодателя обеспечить работников указанными оборудованием и средствами законом была не предусмотрена. Также законом не была предусмотрена обязанность работодателя компенсировать работнику расходы на связь, интернет. Данные вопросы могли быть урегулированы соглашением между работником и работодателем.</w:t>
            </w:r>
          </w:p>
        </w:tc>
      </w:tr>
      <w:tr w:rsidR="00036F79" w:rsidTr="00036F79">
        <w:trPr>
          <w:jc w:val="center"/>
        </w:trPr>
        <w:tc>
          <w:tcPr>
            <w:tcW w:w="8250" w:type="dxa"/>
            <w:shd w:val="clear" w:color="auto" w:fill="FFFFFF"/>
            <w:tcMar>
              <w:top w:w="0" w:type="dxa"/>
              <w:left w:w="375" w:type="dxa"/>
              <w:bottom w:w="0" w:type="dxa"/>
              <w:right w:w="375" w:type="dxa"/>
            </w:tcMar>
            <w:vAlign w:val="center"/>
            <w:hideMark/>
          </w:tcPr>
          <w:p w:rsidR="00036F79" w:rsidRDefault="00036F79">
            <w:pPr>
              <w:jc w:val="center"/>
              <w:rPr>
                <w:rFonts w:eastAsia="Times New Roman"/>
              </w:rPr>
            </w:pPr>
            <w:r>
              <w:rPr>
                <w:rFonts w:eastAsia="Times New Roman"/>
              </w:rPr>
              <w:pict>
                <v:rect id="_x0000_i1091" style="width:467.75pt;height:.75pt" o:hralign="center" o:hrstd="t" o:hr="t" fillcolor="gray" stroked="f"/>
              </w:pict>
            </w:r>
          </w:p>
        </w:tc>
      </w:tr>
      <w:tr w:rsidR="00036F79" w:rsidTr="00036F79">
        <w:trPr>
          <w:jc w:val="center"/>
        </w:trPr>
        <w:tc>
          <w:tcPr>
            <w:tcW w:w="8100" w:type="dxa"/>
            <w:shd w:val="clear" w:color="auto" w:fill="FFFFFF"/>
            <w:tcMar>
              <w:top w:w="300" w:type="dxa"/>
              <w:left w:w="450" w:type="dxa"/>
              <w:bottom w:w="150" w:type="dxa"/>
              <w:right w:w="450" w:type="dxa"/>
            </w:tcMar>
            <w:vAlign w:val="center"/>
            <w:hideMark/>
          </w:tcPr>
          <w:p w:rsidR="00036F79" w:rsidRDefault="00036F79">
            <w:pPr>
              <w:rPr>
                <w:rFonts w:eastAsia="Times New Roman"/>
              </w:rPr>
            </w:pPr>
            <w:hyperlink r:id="rId254" w:tgtFrame="_blank" w:history="1">
              <w:r>
                <w:rPr>
                  <w:rStyle w:val="a3"/>
                  <w:rFonts w:eastAsia="Times New Roman"/>
                  <w:b/>
                  <w:bCs/>
                  <w:color w:val="555555"/>
                  <w:sz w:val="27"/>
                  <w:szCs w:val="27"/>
                </w:rPr>
                <w:t xml:space="preserve">Как определить безопасную долю вычетов по НДС? </w:t>
              </w:r>
            </w:hyperlink>
          </w:p>
        </w:tc>
      </w:tr>
      <w:tr w:rsidR="00036F79" w:rsidTr="00036F79">
        <w:trPr>
          <w:jc w:val="center"/>
        </w:trPr>
        <w:tc>
          <w:tcPr>
            <w:tcW w:w="81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36F79">
              <w:tc>
                <w:tcPr>
                  <w:tcW w:w="7650" w:type="dxa"/>
                  <w:shd w:val="clear" w:color="auto" w:fill="EEEEEE"/>
                  <w:tcMar>
                    <w:top w:w="225" w:type="dxa"/>
                    <w:left w:w="225" w:type="dxa"/>
                    <w:bottom w:w="225" w:type="dxa"/>
                    <w:right w:w="225" w:type="dxa"/>
                  </w:tcMar>
                  <w:vAlign w:val="center"/>
                  <w:hideMark/>
                </w:tcPr>
                <w:p w:rsidR="00036F79" w:rsidRDefault="00036F79">
                  <w:pPr>
                    <w:rPr>
                      <w:rFonts w:eastAsia="Times New Roman"/>
                    </w:rPr>
                  </w:pPr>
                  <w:r>
                    <w:rPr>
                      <w:rFonts w:ascii="Arial" w:eastAsia="Times New Roman" w:hAnsi="Arial" w:cs="Arial"/>
                      <w:color w:val="444444"/>
                      <w:sz w:val="21"/>
                      <w:szCs w:val="21"/>
                    </w:rPr>
                    <w:t>Возможности: сравнить значения из декларации по НДС с безопасной долей вычетов по НДС.</w:t>
                  </w:r>
                  <w:r>
                    <w:rPr>
                      <w:rFonts w:ascii="Arial" w:eastAsia="Times New Roman" w:hAnsi="Arial" w:cs="Arial"/>
                      <w:color w:val="444444"/>
                      <w:sz w:val="21"/>
                      <w:szCs w:val="21"/>
                    </w:rPr>
                    <w:br/>
                    <w:t xml:space="preserve">Риски: превышение доли вычетов в декларации по НДС над безопасным значением может повлечь необходимость предоставить пояснения по требованию налогового органа, вызов на комиссию или включение в план выездных налоговых проверок. </w:t>
                  </w:r>
                </w:p>
              </w:tc>
            </w:tr>
          </w:tbl>
          <w:p w:rsidR="00036F79" w:rsidRDefault="00036F79">
            <w:pPr>
              <w:rPr>
                <w:rFonts w:eastAsia="Times New Roman"/>
                <w:sz w:val="20"/>
                <w:szCs w:val="20"/>
              </w:rPr>
            </w:pPr>
          </w:p>
        </w:tc>
      </w:tr>
      <w:tr w:rsidR="00036F79" w:rsidTr="00036F79">
        <w:trPr>
          <w:jc w:val="center"/>
        </w:trPr>
        <w:tc>
          <w:tcPr>
            <w:tcW w:w="8100" w:type="dxa"/>
            <w:shd w:val="clear" w:color="auto" w:fill="FFFFFF"/>
            <w:tcMar>
              <w:top w:w="300" w:type="dxa"/>
              <w:left w:w="450" w:type="dxa"/>
              <w:bottom w:w="300" w:type="dxa"/>
              <w:right w:w="450" w:type="dxa"/>
            </w:tcMar>
            <w:vAlign w:val="center"/>
            <w:hideMark/>
          </w:tcPr>
          <w:p w:rsidR="00036F79" w:rsidRDefault="00036F79">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28" name="Рисунок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36F79" w:rsidRDefault="00036F79">
            <w:pPr>
              <w:pStyle w:val="a5"/>
              <w:spacing w:line="270" w:lineRule="atLeast"/>
              <w:rPr>
                <w:rFonts w:ascii="Arial" w:eastAsiaTheme="minorHAnsi" w:hAnsi="Arial" w:cs="Arial"/>
                <w:color w:val="444444"/>
                <w:sz w:val="21"/>
                <w:szCs w:val="21"/>
              </w:rPr>
            </w:pPr>
            <w:r>
              <w:rPr>
                <w:rFonts w:ascii="Calibri" w:hAnsi="Calibri" w:cs="Arial"/>
                <w:color w:val="444444"/>
                <w:sz w:val="22"/>
                <w:szCs w:val="22"/>
              </w:rPr>
              <w:t>Безопасная доля вычетов по НДС НК РФ не установлена. Безопасная доля вычетов – это величина, превышение которой может привлечь к организации внимание налоговых органов. Существуют два подхода, которыми руководствуется ФНС России, оценивая долю вычетов по НДС как безопасную:</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1. Доля вычетов за четыре квартала менее </w:t>
            </w:r>
            <w:hyperlink r:id="rId255" w:history="1">
              <w:r>
                <w:rPr>
                  <w:rStyle w:val="a3"/>
                  <w:color w:val="0000FF"/>
                </w:rPr>
                <w:t>89%</w:t>
              </w:r>
            </w:hyperlink>
            <w:r>
              <w:rPr>
                <w:rFonts w:ascii="Calibri" w:hAnsi="Calibri" w:cs="Arial"/>
                <w:color w:val="444444"/>
                <w:sz w:val="22"/>
                <w:szCs w:val="22"/>
              </w:rPr>
              <w:t xml:space="preserve"> от НДС, начисленного за этот же период (</w:t>
            </w:r>
            <w:hyperlink r:id="rId256" w:history="1">
              <w:r>
                <w:rPr>
                  <w:rStyle w:val="a3"/>
                  <w:color w:val="0000FF"/>
                </w:rPr>
                <w:t>п. 3</w:t>
              </w:r>
            </w:hyperlink>
            <w:r>
              <w:rPr>
                <w:rFonts w:ascii="Calibri" w:hAnsi="Calibri" w:cs="Arial"/>
                <w:color w:val="444444"/>
                <w:sz w:val="22"/>
                <w:szCs w:val="22"/>
              </w:rPr>
              <w:t xml:space="preserve"> Общедоступных критериев самостоятельной оценки рисков, утвержденных Приказом ФНС России от 30.05.2007 N ММ-3-06/333@). </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2. Доля вычетов, которая не превышает </w:t>
            </w:r>
            <w:hyperlink r:id="rId257" w:history="1">
              <w:r>
                <w:rPr>
                  <w:rStyle w:val="a3"/>
                  <w:color w:val="0000FF"/>
                </w:rPr>
                <w:t>среднюю долю вычетов по региону</w:t>
              </w:r>
            </w:hyperlink>
            <w:r>
              <w:rPr>
                <w:rFonts w:ascii="Calibri" w:hAnsi="Calibri" w:cs="Arial"/>
                <w:color w:val="444444"/>
                <w:sz w:val="22"/>
                <w:szCs w:val="22"/>
              </w:rPr>
              <w:t xml:space="preserve">. Это значение из отчета </w:t>
            </w:r>
            <w:hyperlink r:id="rId258" w:history="1">
              <w:r>
                <w:rPr>
                  <w:rStyle w:val="a3"/>
                  <w:color w:val="0000FF"/>
                </w:rPr>
                <w:t>1-НДС</w:t>
              </w:r>
            </w:hyperlink>
            <w:r>
              <w:rPr>
                <w:rFonts w:ascii="Calibri" w:hAnsi="Calibri" w:cs="Arial"/>
                <w:color w:val="444444"/>
                <w:sz w:val="22"/>
                <w:szCs w:val="22"/>
              </w:rPr>
              <w:t xml:space="preserve"> в разрезе субъектов РФ, который ФНС России готовит ежеквартально (</w:t>
            </w:r>
            <w:hyperlink r:id="rId259" w:history="1">
              <w:r>
                <w:rPr>
                  <w:rStyle w:val="a3"/>
                  <w:color w:val="0000FF"/>
                </w:rPr>
                <w:t>п. 1.2</w:t>
              </w:r>
            </w:hyperlink>
            <w:r>
              <w:rPr>
                <w:rFonts w:ascii="Calibri" w:hAnsi="Calibri" w:cs="Arial"/>
                <w:color w:val="444444"/>
                <w:sz w:val="22"/>
                <w:szCs w:val="22"/>
              </w:rPr>
              <w:t xml:space="preserve"> Приказа ФНС России от 21.12.2017 N ММВ-7-1/1077@ и </w:t>
            </w:r>
            <w:hyperlink r:id="rId260" w:history="1">
              <w:r>
                <w:rPr>
                  <w:rStyle w:val="a3"/>
                  <w:color w:val="0000FF"/>
                </w:rPr>
                <w:t>Приложение N 16</w:t>
              </w:r>
            </w:hyperlink>
            <w:r>
              <w:rPr>
                <w:rFonts w:ascii="Calibri" w:hAnsi="Calibri" w:cs="Arial"/>
                <w:color w:val="444444"/>
                <w:sz w:val="22"/>
                <w:szCs w:val="22"/>
              </w:rPr>
              <w:t xml:space="preserve"> к данному Приказу). Для Москвы по итогам III квартала 2020 года это значение составляет </w:t>
            </w:r>
            <w:hyperlink r:id="rId261" w:history="1">
              <w:r>
                <w:rPr>
                  <w:rStyle w:val="a3"/>
                  <w:color w:val="0000FF"/>
                </w:rPr>
                <w:t>88,86</w:t>
              </w:r>
            </w:hyperlink>
            <w:r>
              <w:rPr>
                <w:rFonts w:ascii="Calibri" w:hAnsi="Calibri" w:cs="Arial"/>
                <w:color w:val="444444"/>
                <w:sz w:val="22"/>
                <w:szCs w:val="22"/>
              </w:rPr>
              <w:t xml:space="preserve">%, для Московской области – </w:t>
            </w:r>
            <w:hyperlink r:id="rId262" w:history="1">
              <w:r>
                <w:rPr>
                  <w:rStyle w:val="a3"/>
                  <w:color w:val="0000FF"/>
                </w:rPr>
                <w:t>88,54</w:t>
              </w:r>
            </w:hyperlink>
            <w:r>
              <w:rPr>
                <w:rFonts w:ascii="Calibri" w:hAnsi="Calibri" w:cs="Arial"/>
                <w:color w:val="444444"/>
                <w:sz w:val="22"/>
                <w:szCs w:val="22"/>
              </w:rPr>
              <w:t>%.</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Подробнее об этих показателях можно узнать в </w:t>
            </w:r>
            <w:hyperlink r:id="rId263" w:tooltip="Ссылка на КонсультантПлюс" w:history="1">
              <w:r>
                <w:rPr>
                  <w:rStyle w:val="a3"/>
                  <w:color w:val="0000FF"/>
                </w:rPr>
                <w:t xml:space="preserve">Готовом решении: </w:t>
              </w:r>
            </w:hyperlink>
            <w:hyperlink r:id="rId264" w:history="1">
              <w:r>
                <w:rPr>
                  <w:rStyle w:val="a3"/>
                  <w:color w:val="0000FF"/>
                </w:rPr>
                <w:t>«</w:t>
              </w:r>
            </w:hyperlink>
            <w:hyperlink r:id="rId265" w:tooltip="Ссылка на КонсультантПлюс" w:history="1">
              <w:r>
                <w:rPr>
                  <w:rStyle w:val="a3"/>
                  <w:color w:val="0000FF"/>
                </w:rPr>
                <w:t>Безопасная</w:t>
              </w:r>
            </w:hyperlink>
            <w:hyperlink r:id="rId266" w:history="1">
              <w:r>
                <w:rPr>
                  <w:rStyle w:val="a3"/>
                  <w:color w:val="0000FF"/>
                </w:rPr>
                <w:t>»</w:t>
              </w:r>
            </w:hyperlink>
            <w:hyperlink r:id="rId267" w:tooltip="Ссылка на КонсультантПлюс" w:history="1">
              <w:r>
                <w:rPr>
                  <w:rStyle w:val="a3"/>
                  <w:color w:val="0000FF"/>
                </w:rPr>
                <w:t xml:space="preserve"> доля вычетов по НДС </w:t>
              </w:r>
            </w:hyperlink>
            <w:r>
              <w:rPr>
                <w:rFonts w:ascii="Calibri" w:hAnsi="Calibri" w:cs="Arial"/>
                <w:color w:val="444444"/>
                <w:sz w:val="22"/>
                <w:szCs w:val="22"/>
              </w:rPr>
              <w:t xml:space="preserve"> и </w:t>
            </w:r>
            <w:hyperlink r:id="rId268" w:tooltip="Ссылка на КонсультантПлюс" w:history="1">
              <w:r>
                <w:rPr>
                  <w:rStyle w:val="a3"/>
                  <w:color w:val="0000FF"/>
                </w:rPr>
                <w:t xml:space="preserve">Типовой ситуации: Какова безопасная доля вычетов по НДС (Издательство </w:t>
              </w:r>
            </w:hyperlink>
            <w:hyperlink r:id="rId269" w:history="1">
              <w:r>
                <w:rPr>
                  <w:rStyle w:val="a3"/>
                  <w:color w:val="0000FF"/>
                </w:rPr>
                <w:t>«</w:t>
              </w:r>
            </w:hyperlink>
            <w:hyperlink r:id="rId270" w:tooltip="Ссылка на КонсультантПлюс" w:history="1">
              <w:r>
                <w:rPr>
                  <w:rStyle w:val="a3"/>
                  <w:color w:val="0000FF"/>
                </w:rPr>
                <w:t>Главная книга</w:t>
              </w:r>
            </w:hyperlink>
            <w:hyperlink r:id="rId271" w:history="1">
              <w:r>
                <w:rPr>
                  <w:rStyle w:val="a3"/>
                  <w:color w:val="0000FF"/>
                </w:rPr>
                <w:t>»</w:t>
              </w:r>
            </w:hyperlink>
            <w:hyperlink r:id="rId272" w:tooltip="Ссылка на КонсультантПлюс" w:history="1">
              <w:r>
                <w:rPr>
                  <w:rStyle w:val="a3"/>
                  <w:color w:val="0000FF"/>
                </w:rPr>
                <w:t>, 2021)</w:t>
              </w:r>
            </w:hyperlink>
            <w:r>
              <w:rPr>
                <w:rFonts w:ascii="Calibri" w:hAnsi="Calibri" w:cs="Arial"/>
                <w:color w:val="444444"/>
                <w:sz w:val="22"/>
                <w:szCs w:val="22"/>
              </w:rPr>
              <w:t xml:space="preserve"> в СПС КонсультантПлюс. </w:t>
            </w:r>
          </w:p>
          <w:p w:rsidR="00036F79" w:rsidRDefault="00036F79">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Также безопасную долю вычетов по всем регионам можно посмотреть в </w:t>
            </w:r>
            <w:hyperlink r:id="rId273" w:tooltip="Ссылка на КонсультантПлюс" w:history="1">
              <w:r>
                <w:rPr>
                  <w:rStyle w:val="a3"/>
                  <w:color w:val="0000FF"/>
                </w:rPr>
                <w:t xml:space="preserve">Справочной информации </w:t>
              </w:r>
            </w:hyperlink>
            <w:hyperlink r:id="rId274" w:history="1">
              <w:r>
                <w:rPr>
                  <w:rStyle w:val="a3"/>
                  <w:color w:val="0000FF"/>
                </w:rPr>
                <w:t>«</w:t>
              </w:r>
            </w:hyperlink>
            <w:hyperlink r:id="rId275" w:tooltip="Ссылка на КонсультантПлюс" w:history="1">
              <w:r>
                <w:rPr>
                  <w:rStyle w:val="a3"/>
                  <w:color w:val="0000FF"/>
                </w:rPr>
                <w:t>Безопасная доля вычетов по НДС в субъектах Российской Федерации</w:t>
              </w:r>
            </w:hyperlink>
            <w:hyperlink r:id="rId276" w:history="1">
              <w:r>
                <w:rPr>
                  <w:rStyle w:val="a3"/>
                  <w:color w:val="0000FF"/>
                </w:rPr>
                <w:t>»</w:t>
              </w:r>
            </w:hyperlink>
            <w:hyperlink r:id="rId277" w:tooltip="Ссылка на КонсультантПлюс" w:history="1">
              <w:r>
                <w:rPr>
                  <w:rStyle w:val="a3"/>
                  <w:color w:val="0000FF"/>
                </w:rPr>
                <w:t xml:space="preserve"> (Материал подготовлен специалистами КонсультантПлюс).</w:t>
              </w:r>
            </w:hyperlink>
          </w:p>
        </w:tc>
      </w:tr>
      <w:tr w:rsidR="00036F79" w:rsidTr="00036F79">
        <w:trPr>
          <w:jc w:val="center"/>
        </w:trPr>
        <w:tc>
          <w:tcPr>
            <w:tcW w:w="8250" w:type="dxa"/>
            <w:shd w:val="clear" w:color="auto" w:fill="FFFFFF"/>
            <w:tcMar>
              <w:top w:w="0" w:type="dxa"/>
              <w:left w:w="375" w:type="dxa"/>
              <w:bottom w:w="0" w:type="dxa"/>
              <w:right w:w="375" w:type="dxa"/>
            </w:tcMar>
            <w:vAlign w:val="center"/>
            <w:hideMark/>
          </w:tcPr>
          <w:p w:rsidR="00036F79" w:rsidRDefault="00036F79">
            <w:pPr>
              <w:jc w:val="center"/>
              <w:rPr>
                <w:rFonts w:eastAsia="Times New Roman"/>
              </w:rPr>
            </w:pPr>
            <w:r>
              <w:rPr>
                <w:rFonts w:eastAsia="Times New Roman"/>
              </w:rPr>
              <w:lastRenderedPageBreak/>
              <w:pict>
                <v:rect id="_x0000_i1092" style="width:467.75pt;height:.75pt" o:hralign="center" o:hrstd="t" o:hr="t" fillcolor="gray" stroked="f"/>
              </w:pict>
            </w:r>
          </w:p>
        </w:tc>
      </w:tr>
      <w:tr w:rsidR="00036F79" w:rsidTr="00036F79">
        <w:trPr>
          <w:jc w:val="center"/>
        </w:trPr>
        <w:tc>
          <w:tcPr>
            <w:tcW w:w="9000" w:type="dxa"/>
            <w:shd w:val="clear" w:color="auto" w:fill="FFFFFF"/>
            <w:vAlign w:val="center"/>
            <w:hideMark/>
          </w:tcPr>
          <w:p w:rsidR="00036F79" w:rsidRDefault="00036F79">
            <w:pPr>
              <w:rPr>
                <w:rFonts w:eastAsia="Times New Roman"/>
                <w:sz w:val="20"/>
                <w:szCs w:val="20"/>
              </w:rPr>
            </w:pPr>
          </w:p>
        </w:tc>
      </w:tr>
    </w:tbl>
    <w:p w:rsidR="00D447BE" w:rsidRPr="00036F79" w:rsidRDefault="00D447BE" w:rsidP="00036F79"/>
    <w:sectPr w:rsidR="00D447BE" w:rsidRPr="00036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12D"/>
    <w:multiLevelType w:val="multilevel"/>
    <w:tmpl w:val="6BC85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126A63"/>
    <w:multiLevelType w:val="multilevel"/>
    <w:tmpl w:val="53ECD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7D44825"/>
    <w:multiLevelType w:val="multilevel"/>
    <w:tmpl w:val="03FC3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F8C0651"/>
    <w:multiLevelType w:val="multilevel"/>
    <w:tmpl w:val="DD045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7C57503"/>
    <w:multiLevelType w:val="multilevel"/>
    <w:tmpl w:val="8A229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0240802"/>
    <w:multiLevelType w:val="multilevel"/>
    <w:tmpl w:val="E5AC8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45A1574"/>
    <w:multiLevelType w:val="multilevel"/>
    <w:tmpl w:val="86CA9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5A41494"/>
    <w:multiLevelType w:val="multilevel"/>
    <w:tmpl w:val="6D70C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BCB0EB7"/>
    <w:multiLevelType w:val="multilevel"/>
    <w:tmpl w:val="87C40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CF53720"/>
    <w:multiLevelType w:val="multilevel"/>
    <w:tmpl w:val="232A5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CDE0C4B"/>
    <w:multiLevelType w:val="multilevel"/>
    <w:tmpl w:val="71264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3C13483"/>
    <w:multiLevelType w:val="multilevel"/>
    <w:tmpl w:val="66F64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9C332E4"/>
    <w:multiLevelType w:val="multilevel"/>
    <w:tmpl w:val="0F28B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B1C6F75"/>
    <w:multiLevelType w:val="multilevel"/>
    <w:tmpl w:val="65980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B1E2A3E"/>
    <w:multiLevelType w:val="multilevel"/>
    <w:tmpl w:val="891A1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AF84804"/>
    <w:multiLevelType w:val="multilevel"/>
    <w:tmpl w:val="FC7A5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5"/>
  </w:num>
  <w:num w:numId="4">
    <w:abstractNumId w:val="9"/>
  </w:num>
  <w:num w:numId="5">
    <w:abstractNumId w:val="10"/>
  </w:num>
  <w:num w:numId="6">
    <w:abstractNumId w:val="8"/>
  </w:num>
  <w:num w:numId="7">
    <w:abstractNumId w:val="5"/>
  </w:num>
  <w:num w:numId="8">
    <w:abstractNumId w:val="4"/>
  </w:num>
  <w:num w:numId="9">
    <w:abstractNumId w:val="13"/>
  </w:num>
  <w:num w:numId="10">
    <w:abstractNumId w:val="12"/>
  </w:num>
  <w:num w:numId="11">
    <w:abstractNumId w:val="6"/>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52"/>
    <w:rsid w:val="00036F79"/>
    <w:rsid w:val="00056E52"/>
    <w:rsid w:val="00D44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79"/>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6E52"/>
  </w:style>
  <w:style w:type="character" w:styleId="a3">
    <w:name w:val="Hyperlink"/>
    <w:basedOn w:val="a0"/>
    <w:uiPriority w:val="99"/>
    <w:semiHidden/>
    <w:unhideWhenUsed/>
    <w:rsid w:val="00056E52"/>
    <w:rPr>
      <w:rFonts w:ascii="Arial" w:hAnsi="Arial" w:cs="Arial" w:hint="default"/>
      <w:color w:val="00707B"/>
      <w:sz w:val="21"/>
      <w:szCs w:val="21"/>
      <w:u w:val="single"/>
    </w:rPr>
  </w:style>
  <w:style w:type="character" w:styleId="a4">
    <w:name w:val="FollowedHyperlink"/>
    <w:basedOn w:val="a0"/>
    <w:uiPriority w:val="99"/>
    <w:semiHidden/>
    <w:unhideWhenUsed/>
    <w:rsid w:val="00056E52"/>
    <w:rPr>
      <w:rFonts w:ascii="Arial" w:hAnsi="Arial" w:cs="Arial" w:hint="default"/>
      <w:color w:val="00707B"/>
      <w:sz w:val="21"/>
      <w:szCs w:val="21"/>
      <w:u w:val="single"/>
    </w:rPr>
  </w:style>
  <w:style w:type="paragraph" w:styleId="a5">
    <w:name w:val="Normal (Web)"/>
    <w:basedOn w:val="a"/>
    <w:uiPriority w:val="99"/>
    <w:unhideWhenUsed/>
    <w:rsid w:val="00056E52"/>
    <w:rPr>
      <w:rFonts w:eastAsia="Calibri"/>
    </w:rPr>
  </w:style>
  <w:style w:type="paragraph" w:styleId="a6">
    <w:name w:val="Balloon Text"/>
    <w:basedOn w:val="a"/>
    <w:link w:val="a7"/>
    <w:uiPriority w:val="99"/>
    <w:semiHidden/>
    <w:unhideWhenUsed/>
    <w:rsid w:val="00056E52"/>
    <w:rPr>
      <w:rFonts w:ascii="Tahoma" w:eastAsia="Calibri" w:hAnsi="Tahoma" w:cs="Tahoma"/>
      <w:sz w:val="16"/>
      <w:szCs w:val="16"/>
    </w:rPr>
  </w:style>
  <w:style w:type="character" w:customStyle="1" w:styleId="a7">
    <w:name w:val="Текст выноски Знак"/>
    <w:basedOn w:val="a0"/>
    <w:link w:val="a6"/>
    <w:uiPriority w:val="99"/>
    <w:semiHidden/>
    <w:rsid w:val="00056E52"/>
    <w:rPr>
      <w:rFonts w:ascii="Tahoma" w:eastAsia="Calibri" w:hAnsi="Tahoma" w:cs="Tahoma"/>
      <w:sz w:val="16"/>
      <w:szCs w:val="16"/>
      <w:lang w:eastAsia="ru-RU"/>
    </w:rPr>
  </w:style>
  <w:style w:type="paragraph" w:customStyle="1" w:styleId="preheader">
    <w:name w:val="preheader"/>
    <w:basedOn w:val="a"/>
    <w:uiPriority w:val="99"/>
    <w:rsid w:val="00056E52"/>
    <w:rPr>
      <w:rFonts w:eastAsia="Calibri"/>
      <w:vanish/>
    </w:rPr>
  </w:style>
  <w:style w:type="character" w:customStyle="1" w:styleId="preheader1">
    <w:name w:val="preheader1"/>
    <w:basedOn w:val="a0"/>
    <w:rsid w:val="00056E52"/>
    <w:rPr>
      <w:vanish/>
      <w:webHidden w:val="0"/>
      <w:specVanish w:val="0"/>
    </w:rPr>
  </w:style>
  <w:style w:type="character" w:customStyle="1" w:styleId="title-main">
    <w:name w:val="title-main"/>
    <w:basedOn w:val="a0"/>
    <w:rsid w:val="00056E52"/>
  </w:style>
  <w:style w:type="character" w:customStyle="1" w:styleId="emailstyle22">
    <w:name w:val="emailstyle22"/>
    <w:basedOn w:val="a0"/>
    <w:semiHidden/>
    <w:rsid w:val="00056E52"/>
    <w:rPr>
      <w:rFonts w:ascii="Calibri" w:eastAsia="Calibri" w:hAnsi="Calibri" w:cs="Times New Roman" w:hint="default"/>
      <w:color w:val="1F497D" w:themeColor="dark2"/>
      <w:sz w:val="22"/>
      <w:szCs w:val="22"/>
    </w:rPr>
  </w:style>
  <w:style w:type="character" w:styleId="a8">
    <w:name w:val="Strong"/>
    <w:basedOn w:val="a0"/>
    <w:uiPriority w:val="22"/>
    <w:qFormat/>
    <w:rsid w:val="00056E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79"/>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6E52"/>
  </w:style>
  <w:style w:type="character" w:styleId="a3">
    <w:name w:val="Hyperlink"/>
    <w:basedOn w:val="a0"/>
    <w:uiPriority w:val="99"/>
    <w:semiHidden/>
    <w:unhideWhenUsed/>
    <w:rsid w:val="00056E52"/>
    <w:rPr>
      <w:rFonts w:ascii="Arial" w:hAnsi="Arial" w:cs="Arial" w:hint="default"/>
      <w:color w:val="00707B"/>
      <w:sz w:val="21"/>
      <w:szCs w:val="21"/>
      <w:u w:val="single"/>
    </w:rPr>
  </w:style>
  <w:style w:type="character" w:styleId="a4">
    <w:name w:val="FollowedHyperlink"/>
    <w:basedOn w:val="a0"/>
    <w:uiPriority w:val="99"/>
    <w:semiHidden/>
    <w:unhideWhenUsed/>
    <w:rsid w:val="00056E52"/>
    <w:rPr>
      <w:rFonts w:ascii="Arial" w:hAnsi="Arial" w:cs="Arial" w:hint="default"/>
      <w:color w:val="00707B"/>
      <w:sz w:val="21"/>
      <w:szCs w:val="21"/>
      <w:u w:val="single"/>
    </w:rPr>
  </w:style>
  <w:style w:type="paragraph" w:styleId="a5">
    <w:name w:val="Normal (Web)"/>
    <w:basedOn w:val="a"/>
    <w:uiPriority w:val="99"/>
    <w:unhideWhenUsed/>
    <w:rsid w:val="00056E52"/>
    <w:rPr>
      <w:rFonts w:eastAsia="Calibri"/>
    </w:rPr>
  </w:style>
  <w:style w:type="paragraph" w:styleId="a6">
    <w:name w:val="Balloon Text"/>
    <w:basedOn w:val="a"/>
    <w:link w:val="a7"/>
    <w:uiPriority w:val="99"/>
    <w:semiHidden/>
    <w:unhideWhenUsed/>
    <w:rsid w:val="00056E52"/>
    <w:rPr>
      <w:rFonts w:ascii="Tahoma" w:eastAsia="Calibri" w:hAnsi="Tahoma" w:cs="Tahoma"/>
      <w:sz w:val="16"/>
      <w:szCs w:val="16"/>
    </w:rPr>
  </w:style>
  <w:style w:type="character" w:customStyle="1" w:styleId="a7">
    <w:name w:val="Текст выноски Знак"/>
    <w:basedOn w:val="a0"/>
    <w:link w:val="a6"/>
    <w:uiPriority w:val="99"/>
    <w:semiHidden/>
    <w:rsid w:val="00056E52"/>
    <w:rPr>
      <w:rFonts w:ascii="Tahoma" w:eastAsia="Calibri" w:hAnsi="Tahoma" w:cs="Tahoma"/>
      <w:sz w:val="16"/>
      <w:szCs w:val="16"/>
      <w:lang w:eastAsia="ru-RU"/>
    </w:rPr>
  </w:style>
  <w:style w:type="paragraph" w:customStyle="1" w:styleId="preheader">
    <w:name w:val="preheader"/>
    <w:basedOn w:val="a"/>
    <w:uiPriority w:val="99"/>
    <w:rsid w:val="00056E52"/>
    <w:rPr>
      <w:rFonts w:eastAsia="Calibri"/>
      <w:vanish/>
    </w:rPr>
  </w:style>
  <w:style w:type="character" w:customStyle="1" w:styleId="preheader1">
    <w:name w:val="preheader1"/>
    <w:basedOn w:val="a0"/>
    <w:rsid w:val="00056E52"/>
    <w:rPr>
      <w:vanish/>
      <w:webHidden w:val="0"/>
      <w:specVanish w:val="0"/>
    </w:rPr>
  </w:style>
  <w:style w:type="character" w:customStyle="1" w:styleId="title-main">
    <w:name w:val="title-main"/>
    <w:basedOn w:val="a0"/>
    <w:rsid w:val="00056E52"/>
  </w:style>
  <w:style w:type="character" w:customStyle="1" w:styleId="emailstyle22">
    <w:name w:val="emailstyle22"/>
    <w:basedOn w:val="a0"/>
    <w:semiHidden/>
    <w:rsid w:val="00056E52"/>
    <w:rPr>
      <w:rFonts w:ascii="Calibri" w:eastAsia="Calibri" w:hAnsi="Calibri" w:cs="Times New Roman" w:hint="default"/>
      <w:color w:val="1F497D" w:themeColor="dark2"/>
      <w:sz w:val="22"/>
      <w:szCs w:val="22"/>
    </w:rPr>
  </w:style>
  <w:style w:type="character" w:styleId="a8">
    <w:name w:val="Strong"/>
    <w:basedOn w:val="a0"/>
    <w:uiPriority w:val="22"/>
    <w:qFormat/>
    <w:rsid w:val="00056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478302">
      <w:bodyDiv w:val="1"/>
      <w:marLeft w:val="0"/>
      <w:marRight w:val="0"/>
      <w:marTop w:val="0"/>
      <w:marBottom w:val="0"/>
      <w:divBdr>
        <w:top w:val="none" w:sz="0" w:space="0" w:color="auto"/>
        <w:left w:val="none" w:sz="0" w:space="0" w:color="auto"/>
        <w:bottom w:val="none" w:sz="0" w:space="0" w:color="auto"/>
        <w:right w:val="none" w:sz="0" w:space="0" w:color="auto"/>
      </w:divBdr>
    </w:div>
    <w:div w:id="19815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46a66f72e582c4f4113024cc38f3394a&amp;id_send=16472&amp;id_email=8842008&amp;url=https%3A%2F%2Flogin.consultant.ru%2Flink%2F%3Freq%3Ddoc%26amp%3Bbase%3DLAW%26amp%3Bn%3D376513%26amp%3Bdst%3D100124&amp;uid_news=867622&amp;cli=" TargetMode="External"/><Relationship Id="rId21" Type="http://schemas.openxmlformats.org/officeDocument/2006/relationships/hyperlink" Target="http://work.elcode.ru/subscribe/link/?hash=46a66f72e582c4f4113024cc38f3394a&amp;id_send=16472&amp;id_email=8842008&amp;url=https%3A%2F%2Flogin.consultant.ru%2Flink%2F%3Freq%3Ddoc%26amp%3Bbase%3DLAW%26amp%3Bn%3D370887&amp;uid_news=867946&amp;cli=" TargetMode="External"/><Relationship Id="rId42" Type="http://schemas.openxmlformats.org/officeDocument/2006/relationships/hyperlink" Target="http://work.elcode.ru/subscribe/link/?hash=46a66f72e582c4f4113024cc38f3394a&amp;id_send=16472&amp;id_email=8842008&amp;url=https%3A%2F%2Flogin.consultant.ru%2Flink%2F%3Freq%3Ddoc%26amp%3Bbase%3DLAW%26amp%3Bn%3D376113%26amp%3Bdst%3D2686%26amp%3Bdate%3D15.02.2021&amp;uid_news=867946&amp;cli=" TargetMode="External"/><Relationship Id="rId63" Type="http://schemas.openxmlformats.org/officeDocument/2006/relationships/hyperlink" Target="http://work.elcode.ru/subscribe/link/?hash=46a66f72e582c4f4113024cc38f3394a&amp;id_send=16472&amp;id_email=8842008&amp;url=https%3A%2F%2Flogin.consultant.ru%2Flink%2F%3Freq%3Ddoc%26amp%3Bbase%3DLAW%26amp%3Bn%3D376166%26amp%3Bdst%3D100326%26amp%3Bdate%3D11.02.2021&amp;uid_news=867217&amp;cli=" TargetMode="External"/><Relationship Id="rId84" Type="http://schemas.openxmlformats.org/officeDocument/2006/relationships/hyperlink" Target="http://work.elcode.ru/subscribe/link/?hash=46a66f72e582c4f4113024cc38f3394a&amp;id_send=16472&amp;id_email=8842008&amp;url=https%3A%2F%2Flogin.consultant.ru%2Flink%2F%3Frnd%3DEC16F2FD560CC8A446BE8A94CECF287A%26amp%3Breq%3Ddoc%26amp%3Bbase%3DLAW%26amp%3Bn%3D371946%26amp%3Bdst%3D18729%26amp%3Bfld%3D134%26amp%3BREFFIELD%3D134%26amp%3BREFDST%3D100160%26amp%3BREFDOC%3D251063%26amp%3BREFBASE%3DPBI%26amp%3Bstat%3Drefcode%253D10881%253Bdstident%253D18729%253Bindex%253D139%26amp%3Bdate%3D11.02.2021&amp;uid_news=867869&amp;cli=" TargetMode="External"/><Relationship Id="rId138" Type="http://schemas.openxmlformats.org/officeDocument/2006/relationships/hyperlink" Target="http://work.elcode.ru/subscribe/link/?hash=46a66f72e582c4f4113024cc38f3394a&amp;id_send=16472&amp;id_email=8842008&amp;url=https%3A%2F%2Flogin.consultant.ru%2Flink%2F%3Freq%3Ddoc%26amp%3Bbase%3DLAW%26amp%3Bn%3D371946%26amp%3Bdst%3D103572%26amp%3Bdate%3D15.02.2021&amp;uid_news=867648&amp;cli=" TargetMode="External"/><Relationship Id="rId159" Type="http://schemas.openxmlformats.org/officeDocument/2006/relationships/hyperlink" Target="http://work.elcode.ru/subscribe/link/?hash=46a66f72e582c4f4113024cc38f3394a&amp;id_send=16472&amp;id_email=8842008&amp;url=https%3A%2F%2Flogin.consultant.ru%2Flink%2F%3Freq%3Ddoc%26amp%3Bbase%3DPBI%26amp%3Bn%3D279140%26amp%3Bdst%3D100001%26amp%3Bdate%3D09.02.2021&amp;uid_news=866030&amp;cli=" TargetMode="External"/><Relationship Id="rId170" Type="http://schemas.openxmlformats.org/officeDocument/2006/relationships/hyperlink" Target="http://work.elcode.ru/subscribe/link/?hash=46a66f72e582c4f4113024cc38f3394a&amp;id_send=16472&amp;id_email=8842008&amp;url=%D0%9A%D0%BE%D0%BD%D1%81%D1%83%D0%BB%D1%8C%D1%82%D0%B0%D1%86%D0%B8%D1%8F+%D1%8D%D0%BA%D1%81%D0%BF%D0%B5%D1%80%D1%82%D0%B0%2C+%D0%A0%D0%BE%D1%81%D1%82%D1%80%D1%83%D0%B4%2C+2021+&amp;uid_news=867210&amp;cli=" TargetMode="External"/><Relationship Id="rId191" Type="http://schemas.openxmlformats.org/officeDocument/2006/relationships/hyperlink" Target="http://work.elcode.ru/subscribe/link/?hash=46a66f72e582c4f4113024cc38f3394a&amp;id_send=16472&amp;id_email=8842008&amp;url=https%3A%2F%2Flogin.consultant.ru%2Flink%2F%3Freq%3Ddoc%26amp%3Bbase%3DPKV%26amp%3Bn%3D1%26amp%3Bdst%3D100020%26amp%3Bdate%3D11.02.2021&amp;uid_news=867260&amp;cli=" TargetMode="External"/><Relationship Id="rId205" Type="http://schemas.openxmlformats.org/officeDocument/2006/relationships/hyperlink" Target="http://work.elcode.ru/subscribe/link/?hash=46a66f72e582c4f4113024cc38f3394a&amp;id_send=16472&amp;id_email=8842008&amp;url=https%3A%2F%2Felcode.ru%2Fservice%2Fpodborki-dokumentov%2Fgid-po-covid-rukovoditelyu---osobennosti-kreditova&amp;uid_news=867632&amp;cli=" TargetMode="External"/><Relationship Id="rId226" Type="http://schemas.openxmlformats.org/officeDocument/2006/relationships/hyperlink" Target="http://work.elcode.ru/subscribe/link/?hash=46a66f72e582c4f4113024cc38f3394a&amp;id_send=16472&amp;id_email=8842008&amp;url=https%3A%2F%2Flogin.consultant.ru%2Flink%2F%3Freq%3Ddoc%26amp%3Bbase%3DLAW%26amp%3Bn%3D365465%26amp%3Bdst%3D100001%252C1%26amp%3Bdate%3D20.10.2020&amp;uid_news=867214&amp;cli=" TargetMode="External"/><Relationship Id="rId247" Type="http://schemas.openxmlformats.org/officeDocument/2006/relationships/hyperlink" Target="http://work.elcode.ru/subscribe/link/?hash=46a66f72e582c4f4113024cc38f3394a&amp;id_send=16472&amp;id_email=8842008&amp;url=https%3A%2F%2Flogin.consultant.ru%2Flink%2F%3Freq%3Ddoc%26amp%3Bbase%3DMOB%26amp%3Bn%3D75725%26amp%3Bdst%3D1000000003%26amp%3Bdate%3D18.12.2020&amp;uid_news=867384&amp;cli=" TargetMode="External"/><Relationship Id="rId107" Type="http://schemas.openxmlformats.org/officeDocument/2006/relationships/hyperlink" Target="http://work.elcode.ru/subscribe/link/?hash=46a66f72e582c4f4113024cc38f3394a&amp;id_send=16472&amp;id_email=8842008&amp;url=https%3A%2F%2Flogin.consultant.ru%2Flink%2F%3Freq%3Ddoc%26amp%3Bbase%3DLAW%26amp%3Bn%3D376420%26amp%3Bdst%3D100007%252C3%26amp%3Bdate%3D12.02.2021&amp;uid_news=867625&amp;cli=" TargetMode="External"/><Relationship Id="rId268" Type="http://schemas.openxmlformats.org/officeDocument/2006/relationships/hyperlink" Target="http://work.elcode.ru/subscribe/link/?hash=46a66f72e582c4f4113024cc38f3394a&amp;id_send=16472&amp;id_email=8842008&amp;url=https%3A%2F%2Flogin.consultant.ru%2Flink%2F%3Freq%3Ddoc%26amp%3Bbase%3DPBI%26amp%3Bn%3D236808%26amp%3Bdst%3D100001%26amp%3Bdate%3D11.02.2021&amp;uid_news=867326&amp;cli=" TargetMode="External"/><Relationship Id="rId11" Type="http://schemas.openxmlformats.org/officeDocument/2006/relationships/hyperlink" Target="http://work.elcode.ru/subscribe/link/?hash=46a66f72e582c4f4113024cc38f3394a&amp;id_send=16472&amp;id_email=8842008&amp;url=https%3A%2F%2Fkkt-online.nalog.ru&amp;uid_news=866087&amp;cli=" TargetMode="External"/><Relationship Id="rId32" Type="http://schemas.openxmlformats.org/officeDocument/2006/relationships/hyperlink" Target="http://work.elcode.ru/subscribe/link/?hash=46a66f72e582c4f4113024cc38f3394a&amp;id_send=16472&amp;id_email=8842008&amp;url=https%3A%2F%2Flogin.consultant.ru%2Flink%2F%3Freq%3Ddoc%26amp%3Bbase%3DLAW%26amp%3Bn%3D314824%26amp%3Bdst%3D101996&amp;uid_news=867946&amp;cli=" TargetMode="External"/><Relationship Id="rId53" Type="http://schemas.openxmlformats.org/officeDocument/2006/relationships/hyperlink" Target="http://work.elcode.ru/subscribe/link/?hash=46a66f72e582c4f4113024cc38f3394a&amp;id_send=16472&amp;id_email=8842008&amp;url=https%3A%2F%2Flogin.consultant.ru%2Flink%2F%3Freq%3Ddoc%26amp%3Bbase%3DLAW%26amp%3Bn%3D110948%26amp%3Bdst%3D100012%252C1%26amp%3Bdate%3D10.02.2021&amp;uid_news=867217&amp;cli=" TargetMode="External"/><Relationship Id="rId74" Type="http://schemas.openxmlformats.org/officeDocument/2006/relationships/image" Target="media/image4.jpeg"/><Relationship Id="rId128" Type="http://schemas.openxmlformats.org/officeDocument/2006/relationships/hyperlink" Target="http://work.elcode.ru/subscribe/link/?hash=46a66f72e582c4f4113024cc38f3394a&amp;id_send=16472&amp;id_email=8842008&amp;url=https%3A%2F%2Flogin.consultant.ru%2Flink%2F%3Freq%3Ddoc%26base%3DQUEST%26n%3D201296%26dst%3D100001%26date%3D12.02.2021&amp;uid_news=867648&amp;cli=" TargetMode="External"/><Relationship Id="rId149" Type="http://schemas.openxmlformats.org/officeDocument/2006/relationships/hyperlink" Target="http://work.elcode.ru/subscribe/link/?hash=46a66f72e582c4f4113024cc38f3394a&amp;id_send=16472&amp;id_email=8842008&amp;url=https%3A%2F%2Flogin.consultant.ru%2Flink%2F%3Freq%3Ddoc%26base%3DLAW%26n%3D376152%26dst%3D100006%26date%3D08.02.2021&amp;uid_news=866030&amp;cli=" TargetMode="External"/><Relationship Id="rId5" Type="http://schemas.openxmlformats.org/officeDocument/2006/relationships/webSettings" Target="webSettings.xml"/><Relationship Id="rId95" Type="http://schemas.openxmlformats.org/officeDocument/2006/relationships/hyperlink" Target="http://work.elcode.ru/subscribe/link/?hash=46a66f72e582c4f4113024cc38f3394a&amp;id_send=16472&amp;id_email=8842008&amp;url=https%3A%2F%2Flogin.consultant.ru%2Flink%2F%3Frnd%3D00AC50CC943738C9965A02DC4085ADF7%26amp%3Breq%3Ddoc%26amp%3Bbase%3DMLAW%26amp%3Bn%3D206671%26amp%3Bdst%3D103132%26amp%3Bfld%3D134%26amp%3BREFFIELD%3D134%26amp%3BREFDST%3D100015%26amp%3BREFDOC%3D279523%26amp%3BREFBASE%3DPBI%26amp%3Bstat%3Drefcode%253D10881%253Bdstident%253D103132%253Bindex%253D25%26amp%3Bdate%3D12.02.2021&amp;uid_news=867642&amp;cli=" TargetMode="External"/><Relationship Id="rId160" Type="http://schemas.openxmlformats.org/officeDocument/2006/relationships/hyperlink" Target="http://work.elcode.ru/subscribe/link/?hash=46a66f72e582c4f4113024cc38f3394a&amp;id_send=16472&amp;id_email=8842008&amp;url=https%3A%2F%2Flogin.consultant.ru%2Flink%2F%3Freq%3Ddoc%26amp%3Bbase%3DPBI%26amp%3Bn%3D278942%26amp%3Bdst%3D100001%26amp%3Bdate%3D09.02.2021&amp;uid_news=866030&amp;cli=" TargetMode="External"/><Relationship Id="rId181" Type="http://schemas.openxmlformats.org/officeDocument/2006/relationships/hyperlink" Target="http://work.elcode.ru/subscribe/link/?hash=46a66f72e582c4f4113024cc38f3394a&amp;id_send=16472&amp;id_email=8842008&amp;url=https%3A%2F%2Flogin.consultant.ru%2Flink%2F%3Frnd%3D9A377608143F1291A0BD7762F112DED7%26amp%3Breq%3Ddoc%26amp%3Bbase%3DLAW%26amp%3Bn%3D370225%26amp%3Bdst%3D779%26amp%3Bfld%3D134%26amp%3BREFFIELD%3D134%26amp%3BREFDST%3D100143%26amp%3BREFDOC%3D237190%26amp%3BREFBASE%3DPBI%26amp%3Bstat%3Drefcode%253D10881%253Bdstident%253D779%253Bindex%253D205%26amp%3Bdate%3D10.02.2021&amp;uid_news=867210&amp;cli=" TargetMode="External"/><Relationship Id="rId216" Type="http://schemas.openxmlformats.org/officeDocument/2006/relationships/hyperlink" Target="http://work.elcode.ru/subscribe/link/?hash=46a66f72e582c4f4113024cc38f3394a&amp;id_send=16472&amp;id_email=8842008&amp;url=https%3A%2F%2Flogin.consultant.ru%2Flink%2F%3Freq%3Ddoc%26amp%3Bbase%3DPBI%26amp%3Bn%3D200318%26amp%3Bdst%3D100002%26amp%3Bdate%3D12.02.2021&amp;uid_news=867632&amp;cli=" TargetMode="External"/><Relationship Id="rId237" Type="http://schemas.openxmlformats.org/officeDocument/2006/relationships/hyperlink" Target="http://work.elcode.ru/subscribe/link/?hash=46a66f72e582c4f4113024cc38f3394a&amp;id_send=16472&amp;id_email=8842008&amp;url=https%3A%2F%2Fmosreg.ru%2Fdownload%2Fdocument%2F1104524&amp;uid_news=867384&amp;cli=" TargetMode="External"/><Relationship Id="rId258" Type="http://schemas.openxmlformats.org/officeDocument/2006/relationships/hyperlink" Target="http://work.elcode.ru/subscribe/link/?hash=46a66f72e582c4f4113024cc38f3394a&amp;id_send=16472&amp;id_email=8842008&amp;url=https%3A%2F%2Flogin.consultant.ru%2Flink%2F%3Frnd%3D625993D3E65F5390067C3A532F761FBD%26amp%3Breq%3Ddoc%26amp%3Bbase%3DEXP%26amp%3Bn%3D726787%26amp%3Bdst%3D107933%26amp%3Bfld%3D134%26amp%3BREFFIELD%3D134%26amp%3BREFDST%3D100046%26amp%3BREFDOC%3D237559%26amp%3BREFBASE%3DPBI%26amp%3Bstat%3Drefcode%253D10881%253Bdstident%253D107933%253Bindex%253D60%26amp%3Bdate%3D11.02.2021&amp;uid_news=867326&amp;cli=" TargetMode="External"/><Relationship Id="rId279" Type="http://schemas.openxmlformats.org/officeDocument/2006/relationships/theme" Target="theme/theme1.xml"/><Relationship Id="rId22" Type="http://schemas.openxmlformats.org/officeDocument/2006/relationships/hyperlink" Target="http://work.elcode.ru/subscribe/link/?hash=46a66f72e582c4f4113024cc38f3394a&amp;id_send=16472&amp;id_email=8842008&amp;url=https%3A%2F%2Flogin.consultant.ru%2Flink%2F%3Freq%3Ddoc%26amp%3Bbase%3DLAW%26amp%3Bn%3D115486%26amp%3Bdst%3D101377&amp;uid_news=867946&amp;cli=" TargetMode="External"/><Relationship Id="rId43" Type="http://schemas.openxmlformats.org/officeDocument/2006/relationships/hyperlink" Target="http://work.elcode.ru/subscribe/link/?hash=46a66f72e582c4f4113024cc38f3394a&amp;id_send=16472&amp;id_email=8842008&amp;url=https%3A%2F%2Flogin.consultant.ru%2Flink%2F%3Freq%3Ddoc%26amp%3Bbase%3DCJI%26amp%3Bn%3D112671%26amp%3Bdst%3D100001&amp;uid_news=867946&amp;cli=" TargetMode="External"/><Relationship Id="rId64" Type="http://schemas.openxmlformats.org/officeDocument/2006/relationships/hyperlink" Target="http://work.elcode.ru/subscribe/link/?hash=46a66f72e582c4f4113024cc38f3394a&amp;id_send=16472&amp;id_email=8842008&amp;url=https%3A%2F%2Flogin.consultant.ru%2Flink%2F%3Freq%3Ddoc%26amp%3Bbase%3DLAW%26amp%3Bn%3D376166%26amp%3Bdst%3D100365%26amp%3Bdate%3D11.02.2021&amp;uid_news=867217&amp;cli=" TargetMode="External"/><Relationship Id="rId118" Type="http://schemas.openxmlformats.org/officeDocument/2006/relationships/hyperlink" Target="http://work.elcode.ru/subscribe/link/?hash=46a66f72e582c4f4113024cc38f3394a&amp;id_send=16472&amp;id_email=8842008&amp;url=https%3A%2F%2Flogin.consultant.ru%2Flink%2F%3Freq%3Ddoc%26amp%3Bbase%3DLAW%26amp%3Bn%3D346518%26amp%3Bdst%3D43668&amp;uid_news=867622&amp;cli=" TargetMode="External"/><Relationship Id="rId139" Type="http://schemas.openxmlformats.org/officeDocument/2006/relationships/hyperlink" Target="http://work.elcode.ru/subscribe/link/?hash=46a66f72e582c4f4113024cc38f3394a&amp;id_send=16472&amp;id_email=8842008&amp;url=https%3A%2F%2Flogin.consultant.ru%2Flink%2F%3Freq%3Ddoc%26amp%3Bbase%3DLAW%26amp%3Bn%3D371946%26amp%3Bdst%3D101953%26amp%3Bdate%3D15.02.2021&amp;uid_news=867648&amp;cli=" TargetMode="External"/><Relationship Id="rId85" Type="http://schemas.openxmlformats.org/officeDocument/2006/relationships/hyperlink" Target="http://work.elcode.ru/subscribe/link/?hash=46a66f72e582c4f4113024cc38f3394a&amp;id_send=16472&amp;id_email=8842008&amp;url=https%3A%2F%2Flogin.consultant.ru%2Flink%2F%3Frnd%3DEC16F2FD560CC8A446BE8A94CECF287A%26amp%3Breq%3Ddoc%26amp%3Bbase%3DLAW%26amp%3Bn%3D371946%26amp%3Bdst%3D18730%26amp%3Bfld%3D134%26amp%3BREFFIELD%3D134%26amp%3BREFDST%3D100160%26amp%3BREFDOC%3D251063%26amp%3BREFBASE%3DPBI%26amp%3Bstat%3Drefcode%253D10881%253Bdstident%253D18730%253Bindex%253D139%26amp%3Bdate%3D11.02.2021&amp;uid_news=867869&amp;cli=" TargetMode="External"/><Relationship Id="rId150" Type="http://schemas.openxmlformats.org/officeDocument/2006/relationships/image" Target="media/image9.jpeg"/><Relationship Id="rId171" Type="http://schemas.openxmlformats.org/officeDocument/2006/relationships/image" Target="media/image11.jpeg"/><Relationship Id="rId192" Type="http://schemas.openxmlformats.org/officeDocument/2006/relationships/hyperlink" Target="http://work.elcode.ru/subscribe/link/?hash=46a66f72e582c4f4113024cc38f3394a&amp;id_send=16472&amp;id_email=8842008&amp;url=https%3A%2F%2Fwww.nalog.ru%2Frn77%2Fnews%2Factivities_fts%2F10522129%2F&amp;uid_news=867632&amp;cli=" TargetMode="External"/><Relationship Id="rId206" Type="http://schemas.openxmlformats.org/officeDocument/2006/relationships/hyperlink" Target="http://work.elcode.ru/subscribe/link/?hash=46a66f72e582c4f4113024cc38f3394a&amp;id_send=16472&amp;id_email=8842008&amp;url=https%3A%2F%2Flogin.consultant.ru%2Flink%2F%3Freq%3Ddoc%26amp%3Bbase%3DPBI%26amp%3Bn%3D217470%26amp%3Bdst%3D100001%26amp%3Bdate%3D12.02.2021&amp;uid_news=867632&amp;cli=" TargetMode="External"/><Relationship Id="rId227" Type="http://schemas.openxmlformats.org/officeDocument/2006/relationships/hyperlink" Target="http://work.elcode.ru/subscribe/link/?hash=46a66f72e582c4f4113024cc38f3394a&amp;id_send=16472&amp;id_email=8842008&amp;url=https%3A%2F%2Flogin.consultant.ru%2Flink%2F%3Freq%3Ddoc%26amp%3Bbase%3DLAW%26amp%3Bn%3D376334%26amp%3Bdst%3D100002%26amp%3Bdate%3D10.02.2021&amp;uid_news=867214&amp;cli=" TargetMode="External"/><Relationship Id="rId248" Type="http://schemas.openxmlformats.org/officeDocument/2006/relationships/hyperlink" Target="http://work.elcode.ru/subscribe/link/?hash=46a66f72e582c4f4113024cc38f3394a&amp;id_send=16472&amp;id_email=8842008&amp;url=https%3A%2F%2Felcode.ru%2Fservice%2Fpodborki-dokumentov%2Fgid-po-covid-rukovoditelyu---osobennosti-kreditova&amp;uid_news=867384&amp;cli=" TargetMode="External"/><Relationship Id="rId269" Type="http://schemas.openxmlformats.org/officeDocument/2006/relationships/hyperlink" Target="http://work.elcode.ru/subscribe/link/?hash=46a66f72e582c4f4113024cc38f3394a&amp;id_send=16472&amp;id_email=8842008&amp;url=https%3A%2F%2Felcode.ru%2Fservice%2Fpodborki-dokumentov%2Fgid-po-covid-rukovoditelyu---nalogovye-lgoty-feder&amp;uid_news=867326&amp;cli=" TargetMode="External"/><Relationship Id="rId12" Type="http://schemas.openxmlformats.org/officeDocument/2006/relationships/hyperlink" Target="http://work.elcode.ru/subscribe/link/?hash=46a66f72e582c4f4113024cc38f3394a&amp;id_send=16472&amp;id_email=8842008&amp;url=https%3A%2F%2Flogin.consultant.ru%2Flink%2F%3Freq%3Ddoc%26amp%3Bbase%3DPBI%26amp%3Bn%3D139983%26amp%3Bdst%3D100001%26amp%3Bdate%3D09.02.2021&amp;uid_news=866087&amp;cli=" TargetMode="External"/><Relationship Id="rId33" Type="http://schemas.openxmlformats.org/officeDocument/2006/relationships/hyperlink" Target="http://work.elcode.ru/subscribe/link/?hash=46a66f72e582c4f4113024cc38f3394a&amp;id_send=16472&amp;id_email=8842008&amp;url=https%3A%2F%2Flogin.consultant.ru%2Flink%2F%3Freq%3Ddoc%26amp%3Bbase%3DLAW%26amp%3Bn%3D376143%26amp%3Bdst%3D100483&amp;uid_news=867946&amp;cli=" TargetMode="External"/><Relationship Id="rId108" Type="http://schemas.openxmlformats.org/officeDocument/2006/relationships/hyperlink" Target="http://work.elcode.ru/subscribe/link/?hash=46a66f72e582c4f4113024cc38f3394a&amp;id_send=16472&amp;id_email=8842008&amp;url=https%3A%2F%2Flogin.consultant.ru%2Flink%2F%3Freq%3Ddoc%26amp%3Bbase%3DLAW%26amp%3Bn%3D376420%26amp%3Bdst%3D100031%26amp%3Bdate%3D12.02.2021&amp;uid_news=867625&amp;cli=" TargetMode="External"/><Relationship Id="rId129" Type="http://schemas.openxmlformats.org/officeDocument/2006/relationships/image" Target="media/image8.jpeg"/><Relationship Id="rId54" Type="http://schemas.openxmlformats.org/officeDocument/2006/relationships/hyperlink" Target="http://work.elcode.ru/subscribe/link/?hash=46a66f72e582c4f4113024cc38f3394a&amp;id_send=16472&amp;id_email=8842008&amp;url=https%3A%2F%2Flogin.consultant.ru%2Flink%2F%3Freq%3Ddoc%26amp%3Bbase%3DLAW%26amp%3Bn%3D33101%26amp%3Bdst%3D100014%26amp%3Bdate%3D10.02.2021&amp;uid_news=867217&amp;cli=" TargetMode="External"/><Relationship Id="rId75" Type="http://schemas.openxmlformats.org/officeDocument/2006/relationships/hyperlink" Target="http://work.elcode.ru/subscribe/link/?hash=46a66f72e582c4f4113024cc38f3394a&amp;id_send=16472&amp;id_email=8842008&amp;url=https%3A%2F%2Flogin.consultant.ru%2Flink%2F%3Frnd%3DEC16F2FD560CC8A446BE8A94CECF287A%26amp%3Breq%3Ddoc%26amp%3Bbase%3DLAW%26amp%3Bn%3D322492%26amp%3Bdst%3D100169%26amp%3Bfld%3D134%26amp%3BREFFIELD%3D134%26amp%3BREFDST%3D100004%26amp%3BREFDOC%3D248080%26amp%3BREFBASE%3DPBI%26amp%3Bstat%3Drefcode%253D10881%253Bdstident%253D100169%253Bindex%253D6%26amp%3Bdate%3D11.02.2021&amp;uid_news=867869&amp;cli=" TargetMode="External"/><Relationship Id="rId96" Type="http://schemas.openxmlformats.org/officeDocument/2006/relationships/hyperlink" Target="http://work.elcode.ru/subscribe/link/?hash=46a66f72e582c4f4113024cc38f3394a&amp;id_send=16472&amp;id_email=8842008&amp;url=https%3A%2F%2Flogin.consultant.ru%2Flink%2F%3Freq%3Ddoc%26amp%3Bbase%3DQUEST%26amp%3Bn%3D201568%26amp%3Bdst%3D100013%26amp%3Bdate%3D12.02.2021&amp;uid_news=867642&amp;cli=" TargetMode="External"/><Relationship Id="rId140" Type="http://schemas.openxmlformats.org/officeDocument/2006/relationships/hyperlink" Target="http://work.elcode.ru/subscribe/link/?hash=46a66f72e582c4f4113024cc38f3394a&amp;id_send=16472&amp;id_email=8842008&amp;url=https%3A%2F%2Flogin.consultant.ru%2Flink%2F%3Freq%3Ddoc%26amp%3Bbase%3DLAW%26amp%3Bn%3D371946%26amp%3Bdst%3D2197%26amp%3Bdate%3D15.02.2021&amp;uid_news=867648&amp;cli=" TargetMode="External"/><Relationship Id="rId161" Type="http://schemas.openxmlformats.org/officeDocument/2006/relationships/hyperlink" Target="http://work.elcode.ru/subscribe/link/?hash=46a66f72e582c4f4113024cc38f3394a&amp;id_send=16472&amp;id_email=8842008&amp;url=https%3A%2F%2Flogin.consultant.ru%2Flink%2F%3Freq%3Ddoc%26base%3DQUEST%26n%3D201609%26dst%3D100001%26date%3D12.02.2021&amp;uid_news=867661&amp;cli=" TargetMode="External"/><Relationship Id="rId182" Type="http://schemas.openxmlformats.org/officeDocument/2006/relationships/hyperlink" Target="http://work.elcode.ru/subscribe/link/?hash=46a66f72e582c4f4113024cc38f3394a&amp;id_send=16472&amp;id_email=8842008&amp;url=https%3A%2F%2Flogin.consultant.ru%2Flink%2F%3Frnd%3D9A377608143F1291A0BD7762F112DED7%26amp%3Breq%3Ddoc%26amp%3Bbase%3DLAW%26amp%3Bn%3D189366%26amp%3Bdst%3D100292%26amp%3Bfld%3D134%26amp%3BREFFIELD%3D134%26amp%3BREFDST%3D100143%26amp%3BREFDOC%3D237190%26amp%3BREFBASE%3DPBI%26amp%3Bstat%3Drefcode%253D10881%253Bdstident%253D100292%253Bindex%253D205%26amp%3Bdate%3D10.02.2021&amp;uid_news=867210&amp;cli=" TargetMode="External"/><Relationship Id="rId217" Type="http://schemas.openxmlformats.org/officeDocument/2006/relationships/hyperlink" Target="http://work.elcode.ru/subscribe/link/?hash=46a66f72e582c4f4113024cc38f3394a&amp;id_send=16472&amp;id_email=8842008&amp;url=https%3A%2F%2Flogin.consultant.ru%2Flink%2F%3Freq%3Ddoc%26amp%3Bbase%3DPBI%26amp%3Bn%3D259685%26amp%3Bdst%3D100001%26amp%3Bdate%3D12.02.2021&amp;uid_news=867632&amp;cli=" TargetMode="External"/><Relationship Id="rId6" Type="http://schemas.openxmlformats.org/officeDocument/2006/relationships/image" Target="media/image1.gif"/><Relationship Id="rId238" Type="http://schemas.openxmlformats.org/officeDocument/2006/relationships/hyperlink" Target="http://work.elcode.ru/subscribe/link/?hash=46a66f72e582c4f4113024cc38f3394a&amp;id_send=16472&amp;id_email=8842008&amp;url=https%3A%2F%2Flogin.consultant.ru%2Flink%2F%3Freq%3Ddoc%26amp%3Bbase%3DLAW%26amp%3Bn%3D372860%26amp%3Bdst%3D100076&amp;uid_news=867384&amp;cli=" TargetMode="External"/><Relationship Id="rId259" Type="http://schemas.openxmlformats.org/officeDocument/2006/relationships/hyperlink" Target="http://work.elcode.ru/subscribe/link/?hash=46a66f72e582c4f4113024cc38f3394a&amp;id_send=16472&amp;id_email=8842008&amp;url=https%3A%2F%2Flogin.consultant.ru%2Flink%2F%3Frnd%3D625993D3E65F5390067C3A532F761FBD%26amp%3Breq%3Ddoc%26amp%3Bbase%3DEXP%26amp%3Bn%3D726787%26amp%3Bdst%3D100024%26amp%3Bfld%3D134%26amp%3BREFFIELD%3D134%26amp%3BREFDST%3D100046%26amp%3BREFDOC%3D237559%26amp%3BREFBASE%3DPBI%26amp%3Bstat%3Drefcode%253D10881%253Bdstident%253D100024%253Bindex%253D60%26amp%3Bdate%3D11.02.2021&amp;uid_news=867326&amp;cli=" TargetMode="External"/><Relationship Id="rId23" Type="http://schemas.openxmlformats.org/officeDocument/2006/relationships/hyperlink" Target="http://work.elcode.ru/subscribe/link/?hash=46a66f72e582c4f4113024cc38f3394a&amp;id_send=16472&amp;id_email=8842008&amp;url=https%3A%2F%2Flogin.consultant.ru%2Flink%2F%3Freq%3Ddoc%26amp%3Bbase%3DLAW%26amp%3Bn%3D370887%26amp%3Bdst%3D100085&amp;uid_news=867946&amp;cli=" TargetMode="External"/><Relationship Id="rId119" Type="http://schemas.openxmlformats.org/officeDocument/2006/relationships/hyperlink" Target="http://work.elcode.ru/subscribe/link/?hash=46a66f72e582c4f4113024cc38f3394a&amp;id_send=16472&amp;id_email=8842008&amp;url=https%3A%2F%2Flogin.consultant.ru%2Flink%2F%3Freq%3Ddoc%26amp%3Bbase%3DLAW%26amp%3Bn%3D376513%26amp%3Bdst%3D100129&amp;uid_news=867622&amp;cli=" TargetMode="External"/><Relationship Id="rId270" Type="http://schemas.openxmlformats.org/officeDocument/2006/relationships/hyperlink" Target="http://work.elcode.ru/subscribe/link/?hash=46a66f72e582c4f4113024cc38f3394a&amp;id_send=16472&amp;id_email=8842008&amp;url=https%3A%2F%2Flogin.consultant.ru%2Flink%2F%3Freq%3Ddoc%26amp%3Bbase%3DPBI%26amp%3Bn%3D236808%26amp%3Bdst%3D100001%26amp%3Bdate%3D11.02.2021&amp;uid_news=867326&amp;cli=" TargetMode="External"/><Relationship Id="rId44" Type="http://schemas.openxmlformats.org/officeDocument/2006/relationships/hyperlink" Target="http://work.elcode.ru/subscribe/link/?hash=46a66f72e582c4f4113024cc38f3394a&amp;id_send=16472&amp;id_email=8842008&amp;url=https%3A%2F%2Flogin.consultant.ru%2Flink%2F%3Freq%3Ddoc%26amp%3Bbase%3DCJI%26amp%3Bn%3D112682%26amp%3Bdst%3D100001&amp;uid_news=867946&amp;cli=" TargetMode="External"/><Relationship Id="rId65" Type="http://schemas.openxmlformats.org/officeDocument/2006/relationships/hyperlink" Target="http://work.elcode.ru/subscribe/link/?hash=46a66f72e582c4f4113024cc38f3394a&amp;id_send=16472&amp;id_email=8842008&amp;url=https%3A%2F%2Flogin.consultant.ru%2Flink%2F%3Freq%3Ddoc%26amp%3Bbase%3DLAW%26amp%3Bn%3D376166%26amp%3Bdst%3D100384%26amp%3Bdate%3D11.02.2021&amp;uid_news=867217&amp;cli=" TargetMode="External"/><Relationship Id="rId86" Type="http://schemas.openxmlformats.org/officeDocument/2006/relationships/hyperlink" Target="http://work.elcode.ru/subscribe/link/?hash=46a66f72e582c4f4113024cc38f3394a&amp;id_send=16472&amp;id_email=8842008&amp;url=https%3A%2F%2Flogin.consultant.ru%2Flink%2F%3Frnd%3DEC16F2FD560CC8A446BE8A94CECF287A%26amp%3Breq%3Ddoc%26amp%3Bbase%3DLAW%26amp%3Bn%3D371946%26amp%3Bdst%3D18731%26amp%3Bfld%3D134%26amp%3BREFFIELD%3D134%26amp%3BREFDST%3D100160%26amp%3BREFDOC%3D251063%26amp%3BREFBASE%3DPBI%26amp%3Bstat%3Drefcode%253D10881%253Bdstident%253D18731%253Bindex%253D139%26amp%3Bdate%3D11.02.2021&amp;uid_news=867869&amp;cli=" TargetMode="External"/><Relationship Id="rId130" Type="http://schemas.openxmlformats.org/officeDocument/2006/relationships/hyperlink" Target="http://work.elcode.ru/subscribe/link/?hash=46a66f72e582c4f4113024cc38f3394a&amp;id_send=16472&amp;id_email=8842008&amp;url=https%3A%2F%2Flogin.consultant.ru%2Flink%2F%3Freq%3Ddoc%26amp%3Bbase%3DQUEST%26amp%3Bn%3D201296%26amp%3Bdst%3D100001%26amp%3Bdate%3D12.02.2021&amp;uid_news=867648&amp;cli=" TargetMode="External"/><Relationship Id="rId151" Type="http://schemas.openxmlformats.org/officeDocument/2006/relationships/hyperlink" Target="http://work.elcode.ru/subscribe/link/?hash=46a66f72e582c4f4113024cc38f3394a&amp;id_send=16472&amp;id_email=8842008&amp;url=https%3A%2F%2Flogin.consultant.ru%2Flink%2F%3Freq%3Ddoc%26amp%3Bbase%3DLAW%26amp%3Bn%3D374440%26amp%3Bdst%3D100004%26amp%3Bdate%3D22.01.2021&amp;uid_news=866030&amp;cli=" TargetMode="External"/><Relationship Id="rId172" Type="http://schemas.openxmlformats.org/officeDocument/2006/relationships/hyperlink" Target="http://work.elcode.ru/subscribe/link/?hash=46a66f72e582c4f4113024cc38f3394a&amp;id_send=16472&amp;id_email=8842008&amp;url=https%3A%2F%2Flogin.consultant.ru%2Flink%2F%3Freq%3Ddoc%26amp%3Bbase%3DLAW%26amp%3Bn%3D370225%26amp%3Bdst%3D1854%26amp%3Bdate%3D10.02.2021&amp;uid_news=867210&amp;cli=" TargetMode="External"/><Relationship Id="rId193" Type="http://schemas.openxmlformats.org/officeDocument/2006/relationships/image" Target="media/image13.jpeg"/><Relationship Id="rId202" Type="http://schemas.openxmlformats.org/officeDocument/2006/relationships/hyperlink" Target="http://work.elcode.ru/subscribe/link/?hash=46a66f72e582c4f4113024cc38f3394a&amp;id_send=16472&amp;id_email=8842008&amp;url=https%3A%2F%2Flogin.consultant.ru%2Flink%2F%3Freq%3Ddoc%26amp%3Bbase%3DPBI%26amp%3Bn%3D217470%26amp%3Bdst%3D100001%26amp%3Bdate%3D12.02.2021&amp;uid_news=867632&amp;cli=" TargetMode="External"/><Relationship Id="rId207" Type="http://schemas.openxmlformats.org/officeDocument/2006/relationships/hyperlink" Target="http://work.elcode.ru/subscribe/link/?hash=46a66f72e582c4f4113024cc38f3394a&amp;id_send=16472&amp;id_email=8842008&amp;url=https%3A%2F%2Flogin.consultant.ru%2Flink%2F%3Freq%3Ddoc%26amp%3Bbase%3DPBI%26amp%3Bn%3D231175%26amp%3Bdst%3D100001%26amp%3Bdate%3D12.02.2021&amp;uid_news=867632&amp;cli=" TargetMode="External"/><Relationship Id="rId223" Type="http://schemas.openxmlformats.org/officeDocument/2006/relationships/image" Target="media/image14.jpeg"/><Relationship Id="rId228" Type="http://schemas.openxmlformats.org/officeDocument/2006/relationships/hyperlink" Target="http://work.elcode.ru/subscribe/link/?hash=46a66f72e582c4f4113024cc38f3394a&amp;id_send=16472&amp;id_email=8842008&amp;url=https%3A%2F%2Fwww.elcode.ru%2Fmarketing%2Fchanges2021%2Flichny-interes-2021%2Fpensiya&amp;uid_news=867214&amp;cli=" TargetMode="External"/><Relationship Id="rId244" Type="http://schemas.openxmlformats.org/officeDocument/2006/relationships/hyperlink" Target="http://work.elcode.ru/subscribe/link/?hash=46a66f72e582c4f4113024cc38f3394a&amp;id_send=16472&amp;id_email=8842008&amp;url=https%3A%2F%2Flogin.consultant.ru%2Flink%2F%3Freq%3Ddoc%26amp%3Bbase%3DMOB%26amp%3Bn%3D20721%26amp%3Bdst%3D100001%252C1%26amp%3Bdate%3D18.12.2020&amp;uid_news=867384&amp;cli=" TargetMode="External"/><Relationship Id="rId249" Type="http://schemas.openxmlformats.org/officeDocument/2006/relationships/hyperlink" Target="http://work.elcode.ru/subscribe/link/?hash=46a66f72e582c4f4113024cc38f3394a&amp;id_send=16472&amp;id_email=8842008&amp;url=https%3A%2F%2Flogin.consultant.ru%2Flink%2F%3Freq%3Ddoc%26base%3DPBI%26n%3D279767%26dst%3D100001%26date%3D12.02.2021&amp;uid_news=867658&amp;cli=" TargetMode="External"/><Relationship Id="rId13" Type="http://schemas.openxmlformats.org/officeDocument/2006/relationships/hyperlink" Target="http://work.elcode.ru/subscribe/link/?hash=46a66f72e582c4f4113024cc38f3394a&amp;id_send=16472&amp;id_email=8842008&amp;url=https%3A%2F%2Flogin.consultant.ru%2Flink%2F%3Freq%3Ddoc%26amp%3Bbase%3DLAW%26amp%3Bn%3D376113%26amp%3Bdst%3D7288%26amp%3Bdate%3D15.02.2021&amp;uid_news=866087&amp;cli=" TargetMode="External"/><Relationship Id="rId18" Type="http://schemas.openxmlformats.org/officeDocument/2006/relationships/hyperlink" Target="http://work.elcode.ru/subscribe/link/?hash=46a66f72e582c4f4113024cc38f3394a&amp;id_send=16472&amp;id_email=8842008&amp;url=https%3A%2F%2Flogin.consultant.ru%2Flink%2F%3Freq%3Ddoc%26amp%3Bbase%3DPBI%26amp%3Bn%3D236136%26amp%3Bdst%3D100001%26amp%3Bdate%3D09.02.2021&amp;uid_news=866087&amp;cli=" TargetMode="External"/><Relationship Id="rId39" Type="http://schemas.openxmlformats.org/officeDocument/2006/relationships/hyperlink" Target="http://work.elcode.ru/subscribe/link/?hash=46a66f72e582c4f4113024cc38f3394a&amp;id_send=16472&amp;id_email=8842008&amp;url=https%3A%2F%2Flogin.consultant.ru%2Flink%2F%3Freq%3Ddoc%26amp%3Bbase%3DLAW%26amp%3Bn%3D363050%26amp%3Bdst%3D100033&amp;uid_news=867946&amp;cli=" TargetMode="External"/><Relationship Id="rId109" Type="http://schemas.openxmlformats.org/officeDocument/2006/relationships/hyperlink" Target="http://work.elcode.ru/subscribe/link/?hash=46a66f72e582c4f4113024cc38f3394a&amp;id_send=16472&amp;id_email=8842008&amp;url=https%3A%2F%2Flogin.consultant.ru%2Flink%2F%3Freq%3Ddoc%26amp%3Bbase%3DLAW%26amp%3Bn%3D371946%26amp%3Bdst%3D18394%26amp%3Bdate%3D12.02.2021&amp;uid_news=867625&amp;cli=" TargetMode="External"/><Relationship Id="rId260" Type="http://schemas.openxmlformats.org/officeDocument/2006/relationships/hyperlink" Target="http://work.elcode.ru/subscribe/link/?hash=46a66f72e582c4f4113024cc38f3394a&amp;id_send=16472&amp;id_email=8842008&amp;url=https%3A%2F%2Flogin.consultant.ru%2Flink%2F%3Frnd%3D625993D3E65F5390067C3A532F761FBD%26amp%3Breq%3Ddoc%26amp%3Bbase%3DEXP%26amp%3Bn%3D726787%26amp%3Bdst%3D107933%26amp%3Bfld%3D134%26amp%3BREFFIELD%3D134%26amp%3BREFDST%3D100046%26amp%3BREFDOC%3D237559%26amp%3BREFBASE%3DPBI%26amp%3Bstat%3Drefcode%253D10881%253Bdstident%253D107933%253Bindex%253D60%26amp%3Bdate%3D11.02.2021&amp;uid_news=867326&amp;cli=" TargetMode="External"/><Relationship Id="rId265" Type="http://schemas.openxmlformats.org/officeDocument/2006/relationships/hyperlink" Target="http://work.elcode.ru/subscribe/link/?hash=46a66f72e582c4f4113024cc38f3394a&amp;id_send=16472&amp;id_email=8842008&amp;url=https%3A%2F%2Flogin.consultant.ru%2Flink%2F%3Freq%3Ddoc%26amp%3Bbase%3DPBI%26amp%3Bn%3D237559%26amp%3Bdst%3D100024%26amp%3Bdate%3D11.02.2021&amp;uid_news=867326&amp;cli=" TargetMode="External"/><Relationship Id="rId34" Type="http://schemas.openxmlformats.org/officeDocument/2006/relationships/hyperlink" Target="http://work.elcode.ru/subscribe/link/?hash=46a66f72e582c4f4113024cc38f3394a&amp;id_send=16472&amp;id_email=8842008&amp;url=https%3A%2F%2Flogin.consultant.ru%2Flink%2F%3Freq%3Ddoc%26amp%3Bbase%3DLAW%26amp%3Bn%3D376143%26amp%3Bdst%3D100487&amp;uid_news=867946&amp;cli=" TargetMode="External"/><Relationship Id="rId50" Type="http://schemas.openxmlformats.org/officeDocument/2006/relationships/hyperlink" Target="http://work.elcode.ru/subscribe/link/?hash=46a66f72e582c4f4113024cc38f3394a&amp;id_send=16472&amp;id_email=8842008&amp;url=https%3A%2F%2Flogin.consultant.ru%2Flink%2F%3Freq%3Ddoc%26amp%3Bbase%3DLAW%26amp%3Bn%3D376166%26amp%3Bdst%3D100010%26amp%3Bdate%3D10.02.2021&amp;uid_news=867217&amp;cli=" TargetMode="External"/><Relationship Id="rId55" Type="http://schemas.openxmlformats.org/officeDocument/2006/relationships/hyperlink" Target="http://work.elcode.ru/subscribe/link/?hash=46a66f72e582c4f4113024cc38f3394a&amp;id_send=16472&amp;id_email=8842008&amp;url=https%3A%2F%2Flogin.consultant.ru%2Flink%2F%3Freq%3Ddoc%26amp%3Bbase%3DLAW%26amp%3Bn%3D163543%26amp%3Bdst%3D100014%252C1%26amp%3Bdate%3D10.02.2021&amp;uid_news=867217&amp;cli=" TargetMode="External"/><Relationship Id="rId76" Type="http://schemas.openxmlformats.org/officeDocument/2006/relationships/hyperlink" Target="http://work.elcode.ru/subscribe/link/?hash=46a66f72e582c4f4113024cc38f3394a&amp;id_send=16472&amp;id_email=8842008&amp;url=https%3A%2F%2Flogin.consultant.ru%2Flink%2F%3Frnd%3DEC16F2FD560CC8A446BE8A94CECF287A%26amp%3Breq%3Ddoc%26amp%3Bbase%3DLAW%26amp%3Bn%3D371946%26amp%3Bdst%3D18732%26amp%3Bfld%3D134%26amp%3BREFFIELD%3D134%26amp%3BREFDST%3D100005%26amp%3BREFDOC%3D248080%26amp%3BREFBASE%3DPBI%26amp%3Bstat%3Drefcode%253D10881%253Bdstident%253D18732%253Bindex%253D12%26amp%3Bdate%3D11.02.2021&amp;uid_news=867869&amp;cli=" TargetMode="External"/><Relationship Id="rId97" Type="http://schemas.openxmlformats.org/officeDocument/2006/relationships/hyperlink" Target="http://work.elcode.ru/subscribe/link/?hash=46a66f72e582c4f4113024cc38f3394a&amp;id_send=16472&amp;id_email=8842008&amp;url=https%3A%2F%2Flogin.consultant.ru%2Flink%2F%3Freq%3Ddoc%26amp%3Bbase%3DQUEST%26amp%3Bn%3D201568%26amp%3Bdst%3D100014%26amp%3Bdate%3D12.02.2021&amp;uid_news=867642&amp;cli=" TargetMode="External"/><Relationship Id="rId104" Type="http://schemas.openxmlformats.org/officeDocument/2006/relationships/hyperlink" Target="http://work.elcode.ru/subscribe/link/?hash=46a66f72e582c4f4113024cc38f3394a&amp;id_send=16472&amp;id_email=8842008&amp;url=https%3A%2F%2Flogin.consultant.ru%2Flink%2F%3Freq%3Ddoc%26base%3DLAW%26n%3D376420%26dst%3D100002%26date%3D12.02.2021&amp;uid_news=867625&amp;cli=" TargetMode="External"/><Relationship Id="rId120" Type="http://schemas.openxmlformats.org/officeDocument/2006/relationships/hyperlink" Target="http://work.elcode.ru/subscribe/link/?hash=46a66f72e582c4f4113024cc38f3394a&amp;id_send=16472&amp;id_email=8842008&amp;url=https%3A%2F%2Flogin.consultant.ru%2Flink%2F%3Freq%3Ddoc%26amp%3Bbase%3DLAW%26amp%3Bn%3D348842&amp;uid_news=867622&amp;cli=" TargetMode="External"/><Relationship Id="rId125" Type="http://schemas.openxmlformats.org/officeDocument/2006/relationships/hyperlink" Target="http://work.elcode.ru/subscribe/link/?hash=46a66f72e582c4f4113024cc38f3394a&amp;id_send=16472&amp;id_email=8842008&amp;url=https%3A%2F%2Flogin.consultant.ru%2Flink%2F%3Freq%3Ddoc%26amp%3Bbase%3DLAW%26amp%3Bn%3D372474%26amp%3Bdst%3D100004&amp;uid_news=867622&amp;cli=" TargetMode="External"/><Relationship Id="rId141" Type="http://schemas.openxmlformats.org/officeDocument/2006/relationships/hyperlink" Target="http://work.elcode.ru/subscribe/link/?hash=46a66f72e582c4f4113024cc38f3394a&amp;id_send=16472&amp;id_email=8842008&amp;url=https%3A%2F%2Flogin.consultant.ru%2Flink%2F%3Frnd%3D00AC50CC943738C9965A02DC4085ADF7%26amp%3Breq%3Ddoc%26amp%3Bbase%3DASZ%26amp%3Bn%3D94960%26amp%3BREFFIELD%3D134%26amp%3BREFDST%3D100013%26amp%3BREFDOC%3D201296%26amp%3BREFBASE%3DQUEST%26amp%3Bstat%3Drefcode%253D10881%253Bindex%253D15%26amp%3Bdate%3D12.02.2021&amp;uid_news=867648&amp;cli=" TargetMode="External"/><Relationship Id="rId146" Type="http://schemas.openxmlformats.org/officeDocument/2006/relationships/hyperlink" Target="http://work.elcode.ru/subscribe/link/?hash=46a66f72e582c4f4113024cc38f3394a&amp;id_send=16472&amp;id_email=8842008&amp;url=https%3A%2F%2Flogin.consultant.ru%2Flink%2F%3Freq%3Ddoc%26base%3DLAW%26n%3D339540%26dst%3D100001%252C1%26date%3D11.02.2021&amp;uid_news=867376&amp;cli=" TargetMode="External"/><Relationship Id="rId167" Type="http://schemas.openxmlformats.org/officeDocument/2006/relationships/hyperlink" Target="http://work.elcode.ru/subscribe/link/?hash=46a66f72e582c4f4113024cc38f3394a&amp;id_send=16472&amp;id_email=8842008&amp;url=https%3A%2F%2Flogin.consultant.ru%2Flink%2F%3Frnd%3D5D2C8339ED28A48782FF6956A077B339%26amp%3Breq%3Ddoc%26amp%3Bbase%3DLAW%26amp%3Bn%3D371946%26amp%3Bdst%3D7690%26amp%3Bfld%3D134%26amp%3BREFFIELD%3D134%26amp%3BREFDST%3D100050%26amp%3BREFDOC%3D249983%26amp%3BREFBASE%3DPBI%26amp%3Bstat%3Drefcode%253D10881%253Bdstident%253D7690%253Bindex%253D26%26amp%3Bdate%3D12.02.2021&amp;uid_news=867661&amp;cli=" TargetMode="External"/><Relationship Id="rId188" Type="http://schemas.openxmlformats.org/officeDocument/2006/relationships/hyperlink" Target="http://work.elcode.ru/subscribe/link/?hash=46a66f72e582c4f4113024cc38f3394a&amp;id_send=16472&amp;id_email=8842008&amp;url=https%3A%2F%2Flogin.consultant.ru%2Flink%2F%3Freq%3Ddoc%26amp%3Bbase%3DLAW%26amp%3Bn%3D370225%26amp%3Bdst%3D2323%26amp%3Bdate%3D11.02.2021&amp;uid_news=867260&amp;cli=" TargetMode="External"/><Relationship Id="rId7" Type="http://schemas.openxmlformats.org/officeDocument/2006/relationships/image" Target="cid:4a700f21eb6801a4919d435da32e6dae@swift.generated" TargetMode="External"/><Relationship Id="rId71" Type="http://schemas.openxmlformats.org/officeDocument/2006/relationships/hyperlink" Target="http://work.elcode.ru/subscribe/link/?hash=46a66f72e582c4f4113024cc38f3394a&amp;id_send=16472&amp;id_email=8842008&amp;url=https%3A%2F%2Flogin.consultant.ru%2Flink%2F%3Freq%3Ddoc%26amp%3Bbase%3DLAW%26amp%3Bn%3D359173%26amp%3Bdst%3D100326%26amp%3Bdate%3D10.02.2021&amp;uid_news=867217&amp;cli=" TargetMode="External"/><Relationship Id="rId92" Type="http://schemas.openxmlformats.org/officeDocument/2006/relationships/hyperlink" Target="http://work.elcode.ru/subscribe/link/?hash=46a66f72e582c4f4113024cc38f3394a&amp;id_send=16472&amp;id_email=8842008&amp;url=https%3A%2F%2Flogin.consultant.ru%2Flink%2F%3Freq%3Ddoc%26base%3DQUEST%26n%3D201568%26dst%3D100001%26date%3D12.02.2021&amp;uid_news=867642&amp;cli=" TargetMode="External"/><Relationship Id="rId162" Type="http://schemas.openxmlformats.org/officeDocument/2006/relationships/image" Target="media/image10.jpeg"/><Relationship Id="rId183" Type="http://schemas.openxmlformats.org/officeDocument/2006/relationships/hyperlink" Target="http://work.elcode.ru/subscribe/link/?hash=46a66f72e582c4f4113024cc38f3394a&amp;id_send=16472&amp;id_email=8842008&amp;url=https%3A%2F%2Fwww.elcode.ru%2Fproducts%2Feducation%2Fdistancionnaya-i-udalennaya-rabota-v-nyneshnih-usl&amp;uid_news=867210&amp;cli=" TargetMode="External"/><Relationship Id="rId213" Type="http://schemas.openxmlformats.org/officeDocument/2006/relationships/hyperlink" Target="http://work.elcode.ru/subscribe/link/?hash=46a66f72e582c4f4113024cc38f3394a&amp;id_send=16472&amp;id_email=8842008&amp;url=https%3A%2F%2Felcode.ru%2Fservice%2Fpodborki-dokumentov%2Fgid-po-covid-rukovoditelyu---nalogovye-lgoty-feder&amp;uid_news=867632&amp;cli=" TargetMode="External"/><Relationship Id="rId218" Type="http://schemas.openxmlformats.org/officeDocument/2006/relationships/hyperlink" Target="http://work.elcode.ru/subscribe/link/?hash=46a66f72e582c4f4113024cc38f3394a&amp;id_send=16472&amp;id_email=8842008&amp;url=https%3A%2F%2Felcode.ru%2Fservice%2Fpodborki-dokumentov%2Fgid-po-covid-rukovoditelyu---nalogovye-lgoty-feder&amp;uid_news=867632&amp;cli=" TargetMode="External"/><Relationship Id="rId234" Type="http://schemas.openxmlformats.org/officeDocument/2006/relationships/image" Target="media/image16.jpeg"/><Relationship Id="rId239" Type="http://schemas.openxmlformats.org/officeDocument/2006/relationships/hyperlink" Target="http://work.elcode.ru/subscribe/link/?hash=46a66f72e582c4f4113024cc38f3394a&amp;id_send=16472&amp;id_email=8842008&amp;url=https%3A%2F%2Fmosreg.ru%2Fdownload%2Fdocument%2F1104538&amp;uid_news=867384&amp;cli=" TargetMode="External"/><Relationship Id="rId2" Type="http://schemas.openxmlformats.org/officeDocument/2006/relationships/styles" Target="styles.xml"/><Relationship Id="rId29" Type="http://schemas.openxmlformats.org/officeDocument/2006/relationships/hyperlink" Target="http://work.elcode.ru/subscribe/link/?hash=46a66f72e582c4f4113024cc38f3394a&amp;id_send=16472&amp;id_email=8842008&amp;url=https%3A%2F%2Flogin.consultant.ru%2Flink%2F%3Freq%3Ddoc%26amp%3Bbase%3DLAW%26amp%3Bn%3D376143%26amp%3Bdst%3D100012&amp;uid_news=867946&amp;cli=" TargetMode="External"/><Relationship Id="rId250" Type="http://schemas.openxmlformats.org/officeDocument/2006/relationships/image" Target="media/image17.jpeg"/><Relationship Id="rId255" Type="http://schemas.openxmlformats.org/officeDocument/2006/relationships/hyperlink" Target="http://work.elcode.ru/subscribe/link/?hash=46a66f72e582c4f4113024cc38f3394a&amp;id_send=16472&amp;id_email=8842008&amp;url=https%3A%2F%2Flogin.consultant.ru%2Flink%2F%3Frnd%3D625993D3E65F5390067C3A532F761FBD%26amp%3Breq%3Ddoc%26amp%3Bbase%3DPBI%26amp%3Bn%3D237559%26amp%3Bdst%3D100024%26amp%3Bfld%3D134%26amp%3BREFFIELD%3D134%26amp%3BREFDST%3D100003%26amp%3BREFDOC%3D320076%26amp%3BREFBASE%3DLAW%26amp%3Bstat%3Drefcode%253D16876%253Bdstident%253D100024%253Bindex%253D5%26amp%3Bdate%3D11.02.2021&amp;uid_news=867326&amp;cli=" TargetMode="External"/><Relationship Id="rId271" Type="http://schemas.openxmlformats.org/officeDocument/2006/relationships/hyperlink" Target="http://work.elcode.ru/subscribe/link/?hash=46a66f72e582c4f4113024cc38f3394a&amp;id_send=16472&amp;id_email=8842008&amp;url=https%3A%2F%2Felcode.ru%2Fservice%2Fpodborki-dokumentov%2Fgid-po-covid-rukovoditelyu---osobennosti-kreditova&amp;uid_news=867326&amp;cli=" TargetMode="External"/><Relationship Id="rId276" Type="http://schemas.openxmlformats.org/officeDocument/2006/relationships/hyperlink" Target="http://work.elcode.ru/subscribe/link/?hash=46a66f72e582c4f4113024cc38f3394a&amp;id_send=16472&amp;id_email=8842008&amp;url=https%3A%2F%2Felcode.ru%2Fservice%2Fpodborki-dokumentov%2Fgid-po-covid-rukovoditelyu---osobennosti-kreditova&amp;uid_news=867326&amp;cli=" TargetMode="External"/><Relationship Id="rId24" Type="http://schemas.openxmlformats.org/officeDocument/2006/relationships/hyperlink" Target="http://work.elcode.ru/subscribe/link/?hash=46a66f72e582c4f4113024cc38f3394a&amp;id_send=16472&amp;id_email=8842008&amp;url=https%3A%2F%2Flogin.consultant.ru%2Flink%2F%3Freq%3Ddoc%26amp%3Bbase%3DLAW%26amp%3Bn%3D370887%26amp%3Bdst%3D100203&amp;uid_news=867946&amp;cli=" TargetMode="External"/><Relationship Id="rId40" Type="http://schemas.openxmlformats.org/officeDocument/2006/relationships/hyperlink" Target="http://work.elcode.ru/subscribe/link/?hash=46a66f72e582c4f4113024cc38f3394a&amp;id_send=16472&amp;id_email=8842008&amp;url=https%3A%2F%2Flogin.consultant.ru%2Flink%2F%3Freq%3Ddoc%26amp%3Bbase%3DLAW%26amp%3Bn%3D115486&amp;uid_news=867946&amp;cli=" TargetMode="External"/><Relationship Id="rId45" Type="http://schemas.openxmlformats.org/officeDocument/2006/relationships/hyperlink" Target="http://work.elcode.ru/subscribe/link/?hash=46a66f72e582c4f4113024cc38f3394a&amp;id_send=16472&amp;id_email=8842008&amp;url=https%3A%2F%2Flogin.consultant.ru%2Flink%2F%3Freq%3Ddoc%26base%3DLAW%26n%3D376166%26dst%3D100001%26date%3D10.02.2021&amp;uid_news=867217&amp;cli=" TargetMode="External"/><Relationship Id="rId66" Type="http://schemas.openxmlformats.org/officeDocument/2006/relationships/hyperlink" Target="http://work.elcode.ru/subscribe/link/?hash=46a66f72e582c4f4113024cc38f3394a&amp;id_send=16472&amp;id_email=8842008&amp;url=https%3A%2F%2Flogin.consultant.ru%2Flink%2F%3Freq%3Ddoc%26amp%3Bbase%3DLAW%26amp%3Bn%3D376166%26amp%3Bdst%3D100443%26amp%3Bdate%3D11.02.2021&amp;uid_news=867217&amp;cli=" TargetMode="External"/><Relationship Id="rId87" Type="http://schemas.openxmlformats.org/officeDocument/2006/relationships/hyperlink" Target="http://work.elcode.ru/subscribe/link/?hash=46a66f72e582c4f4113024cc38f3394a&amp;id_send=16472&amp;id_email=8842008&amp;url=https%3A%2F%2Flogin.consultant.ru%2Flink%2F%3Freq%3Ddoc%26amp%3Bbase%3DLAW%26amp%3Bn%3D376159%26amp%3Bdst%3D100008%26amp%3Bdate%3D11.02.2021&amp;uid_news=867869&amp;cli=" TargetMode="External"/><Relationship Id="rId110" Type="http://schemas.openxmlformats.org/officeDocument/2006/relationships/hyperlink" Target="http://work.elcode.ru/subscribe/link/?hash=46a66f72e582c4f4113024cc38f3394a&amp;id_send=16472&amp;id_email=8842008&amp;url=https%3A%2F%2Flogin.consultant.ru%2Flink%2F%3Freq%3Ddoc%26amp%3Bbase%3DLAW%26amp%3Bn%3D371946%26amp%3Bdst%3D11395%26amp%3Bdate%3D12.02.2021&amp;uid_news=867625&amp;cli=" TargetMode="External"/><Relationship Id="rId115" Type="http://schemas.openxmlformats.org/officeDocument/2006/relationships/image" Target="media/image7.jpeg"/><Relationship Id="rId131" Type="http://schemas.openxmlformats.org/officeDocument/2006/relationships/hyperlink" Target="http://work.elcode.ru/subscribe/link/?hash=46a66f72e582c4f4113024cc38f3394a&amp;id_send=16472&amp;id_email=8842008&amp;url=https%3A%2F%2Flogin.consultant.ru%2Flink%2F%3Freq%3Ddoc%26amp%3Bbase%3DLAW%26amp%3Bn%3D371946%26amp%3Bdst%3D103630%26amp%3Bdate%3D15.02.2021&amp;uid_news=867648&amp;cli=" TargetMode="External"/><Relationship Id="rId136" Type="http://schemas.openxmlformats.org/officeDocument/2006/relationships/hyperlink" Target="http://work.elcode.ru/subscribe/link/?hash=46a66f72e582c4f4113024cc38f3394a&amp;id_send=16472&amp;id_email=8842008&amp;url=https%3A%2F%2Flogin.consultant.ru%2Flink%2F%3Frnd%3D00AC50CC943738C9965A02DC4085ADF7%26amp%3Breq%3Ddoc%26amp%3Bbase%3DQUEST%26amp%3Bn%3D126596%26amp%3BREFFIELD%3D134%26amp%3BREFDST%3D100009%26amp%3BREFDOC%3D201296%26amp%3BREFBASE%3DQUEST%26amp%3Bstat%3Drefcode%253D10881%253Bindex%253D11%26amp%3Bdate%3D12.02.2021&amp;uid_news=867648&amp;cli=" TargetMode="External"/><Relationship Id="rId157" Type="http://schemas.openxmlformats.org/officeDocument/2006/relationships/hyperlink" Target="http://work.elcode.ru/subscribe/link/?hash=46a66f72e582c4f4113024cc38f3394a&amp;id_send=16472&amp;id_email=8842008&amp;url=https%3A%2F%2Flogin.consultant.ru%2Flink%2F%3Freq%3Ddoc%26amp%3Bbase%3DLAW%26amp%3Bn%3D374440%26amp%3Bdst%3D100023%252C1%26amp%3Bdate%3D09.02.2021&amp;uid_news=866030&amp;cli=" TargetMode="External"/><Relationship Id="rId178" Type="http://schemas.openxmlformats.org/officeDocument/2006/relationships/hyperlink" Target="http://work.elcode.ru/subscribe/link/?hash=46a66f72e582c4f4113024cc38f3394a&amp;id_send=16472&amp;id_email=8842008&amp;url=https%3A%2F%2Flogin.consultant.ru%2Flink%2F%3Frnd%3D4BBC655DF52BE79A979DDAC28F014FB5%26amp%3Breq%3Ddoc%26amp%3Bbase%3DLAW%26amp%3Bn%3D370225%26amp%3Bdst%3D2453%26amp%3Bfld%3D134%26amp%3BREFFIELD%3D134%26amp%3BREFDST%3D100010%26amp%3BREFDOC%3D158262%26amp%3BREFBASE%3DQUEST%26amp%3Bstat%3Drefcode%253D10881%253Bdstident%253D2453%253Bindex%253D12%26amp%3Bdate%3D09.02.2021&amp;uid_news=867210&amp;cli=" TargetMode="External"/><Relationship Id="rId61" Type="http://schemas.openxmlformats.org/officeDocument/2006/relationships/hyperlink" Target="http://work.elcode.ru/subscribe/link/?hash=46a66f72e582c4f4113024cc38f3394a&amp;id_send=16472&amp;id_email=8842008&amp;url=https%3A%2F%2Flogin.consultant.ru%2Flink%2F%3Freq%3Ddoc%26amp%3Bbase%3DLAW%26amp%3Bn%3D376166%26amp%3Bdst%3D100243%26amp%3Bdate%3D11.02.2021&amp;uid_news=867217&amp;cli=" TargetMode="External"/><Relationship Id="rId82" Type="http://schemas.openxmlformats.org/officeDocument/2006/relationships/hyperlink" Target="http://work.elcode.ru/subscribe/link/?hash=46a66f72e582c4f4113024cc38f3394a&amp;id_send=16472&amp;id_email=8842008&amp;url=https%3A%2F%2Flogin.consultant.ru%2Flink%2F%3Freq%3Ddoc%26amp%3Bbase%3DLAW%26amp%3Bn%3D376159%26amp%3Bdst%3D100004%26amp%3Bdate%3D11.02.2021&amp;uid_news=867869&amp;cli=" TargetMode="External"/><Relationship Id="rId152" Type="http://schemas.openxmlformats.org/officeDocument/2006/relationships/hyperlink" Target="http://work.elcode.ru/subscribe/link/?hash=46a66f72e582c4f4113024cc38f3394a&amp;id_send=16472&amp;id_email=8842008&amp;url=https%3A%2F%2Felcode.ru%2Fservice%2Fnews%2Fdaydjest-novostey-zakonodatelstva%2F25-01-21-utverzhdena-novaya-forma-deklaracii-po-us&amp;uid_news=866030&amp;cli=" TargetMode="External"/><Relationship Id="rId173" Type="http://schemas.openxmlformats.org/officeDocument/2006/relationships/hyperlink" Target="http://work.elcode.ru/subscribe/link/?hash=46a66f72e582c4f4113024cc38f3394a&amp;id_send=16472&amp;id_email=8842008&amp;url=https%3A%2F%2Flogin.consultant.ru%2Flink%2F%3Freq%3Ddoc%26amp%3Bbase%3DQUEST%26amp%3Bn%3D158262%26amp%3Bdst%3D100001%26amp%3Bdate%3D09.02.2021&amp;uid_news=867210&amp;cli=" TargetMode="External"/><Relationship Id="rId194" Type="http://schemas.openxmlformats.org/officeDocument/2006/relationships/hyperlink" Target="http://work.elcode.ru/subscribe/link/?hash=46a66f72e582c4f4113024cc38f3394a&amp;id_send=16472&amp;id_email=8842008&amp;url=https%3A%2F%2Fwww.nalog.ru%2Frn77%2Fnews%2Factivities_fts%2F10522129%2F&amp;uid_news=867632&amp;cli=" TargetMode="External"/><Relationship Id="rId199" Type="http://schemas.openxmlformats.org/officeDocument/2006/relationships/hyperlink" Target="http://work.elcode.ru/subscribe/link/?hash=46a66f72e582c4f4113024cc38f3394a&amp;id_send=16472&amp;id_email=8842008&amp;url=https%3A%2F%2Flogin.consultant.ru%2Flink%2F%3Frnd%3D00AC50CC943738C9965A02DC4085ADF7%26amp%3Breq%3Ddoc%26amp%3Bbase%3DLAW%26amp%3Bn%3D371946%26amp%3Bdst%3D8426%26amp%3Bfld%3D134%26amp%3BREFFIELD%3D134%26amp%3BREFDST%3D1000000317%26amp%3BREFDOC%3D179583%26amp%3BREFBASE%3DLAW%26amp%3Bstat%3Drefcode%253D10881%253Bdstident%253D8426%253Bindex%253D357%26amp%3Bdate%3D12.02.2021&amp;uid_news=867632&amp;cli=" TargetMode="External"/><Relationship Id="rId203" Type="http://schemas.openxmlformats.org/officeDocument/2006/relationships/hyperlink" Target="http://work.elcode.ru/subscribe/link/?hash=46a66f72e582c4f4113024cc38f3394a&amp;id_send=16472&amp;id_email=8842008&amp;url=https%3A%2F%2Felcode.ru%2Fservice%2Fpodborki-dokumentov%2Fgid-po-covid-rukovoditelyu---nalogovye-lgoty-feder&amp;uid_news=867632&amp;cli=" TargetMode="External"/><Relationship Id="rId208" Type="http://schemas.openxmlformats.org/officeDocument/2006/relationships/hyperlink" Target="http://work.elcode.ru/subscribe/link/?hash=46a66f72e582c4f4113024cc38f3394a&amp;id_send=16472&amp;id_email=8842008&amp;url=https%3A%2F%2Felcode.ru%2Fservice%2Fpodborki-dokumentov%2Fgid-po-covid-rukovoditelyu---nalogovye-lgoty-feder&amp;uid_news=867632&amp;cli=" TargetMode="External"/><Relationship Id="rId229" Type="http://schemas.openxmlformats.org/officeDocument/2006/relationships/hyperlink" Target="http://work.elcode.ru/subscribe/link/?hash=46a66f72e582c4f4113024cc38f3394a&amp;id_send=16472&amp;id_email=8842008&amp;url=https%3A%2F%2Fwww.mos.ru%2Fnews%2Fitem%2F86286073%2F%3Futm_source%3Dsearch%26utm_term%3Dserp&amp;uid_news=867379&amp;cli=" TargetMode="External"/><Relationship Id="rId19" Type="http://schemas.openxmlformats.org/officeDocument/2006/relationships/hyperlink" Target="http://work.elcode.ru/subscribe/link/?hash=46a66f72e582c4f4113024cc38f3394a&amp;id_send=16472&amp;id_email=8842008&amp;url=https%3A%2F%2Flogin.consultant.ru%2Flink%2F%3Freq%3Ddoc%26base%3DLAW%26n%3D370887&amp;uid_news=867946&amp;cli=" TargetMode="External"/><Relationship Id="rId224" Type="http://schemas.openxmlformats.org/officeDocument/2006/relationships/hyperlink" Target="http://work.elcode.ru/subscribe/link/?hash=46a66f72e582c4f4113024cc38f3394a&amp;id_send=16472&amp;id_email=8842008&amp;url=http%3A%2F%2Fgovernment.ru%2Fdocs%2F41494%2F&amp;uid_news=867214&amp;cli=" TargetMode="External"/><Relationship Id="rId240" Type="http://schemas.openxmlformats.org/officeDocument/2006/relationships/hyperlink" Target="http://work.elcode.ru/subscribe/link/?hash=46a66f72e582c4f4113024cc38f3394a&amp;id_send=16472&amp;id_email=8842008&amp;url=https%3A%2F%2Flogin.consultant.ru%2Flink%2F%3Freq%3Ddoc%26amp%3Bbase%3DMOB%26amp%3Bn%3D326300%26amp%3Bdst%3D100004&amp;uid_news=867384&amp;cli=" TargetMode="External"/><Relationship Id="rId245" Type="http://schemas.openxmlformats.org/officeDocument/2006/relationships/hyperlink" Target="http://work.elcode.ru/subscribe/link/?hash=46a66f72e582c4f4113024cc38f3394a&amp;id_send=16472&amp;id_email=8842008&amp;url=https%3A%2F%2Felcode.ru%2Fservice%2Fpodborki-dokumentov%2Fgid-po-covid-rukovoditelyu---osobennosti-kreditova&amp;uid_news=867384&amp;cli=" TargetMode="External"/><Relationship Id="rId261" Type="http://schemas.openxmlformats.org/officeDocument/2006/relationships/hyperlink" Target="http://work.elcode.ru/subscribe/link/?hash=46a66f72e582c4f4113024cc38f3394a&amp;id_send=16472&amp;id_email=8842008&amp;url=https%3A%2F%2Flogin.consultant.ru%2Flink%2F%3Freq%3Ddoc%26amp%3Bbase%3DLAW%26amp%3Bn%3D320076%26amp%3Bdst%3D101356%252C-1%26amp%3Bdate%3D11.02.2021&amp;uid_news=867326&amp;cli=" TargetMode="External"/><Relationship Id="rId266" Type="http://schemas.openxmlformats.org/officeDocument/2006/relationships/hyperlink" Target="http://work.elcode.ru/subscribe/link/?hash=46a66f72e582c4f4113024cc38f3394a&amp;id_send=16472&amp;id_email=8842008&amp;url=https%3A%2F%2Felcode.ru%2Fservice%2Fpodborki-dokumentov%2Fgid-po-covid-rukovoditelyu---osobennosti-kreditova&amp;uid_news=867326&amp;cli=" TargetMode="External"/><Relationship Id="rId14" Type="http://schemas.openxmlformats.org/officeDocument/2006/relationships/hyperlink" Target="http://work.elcode.ru/subscribe/link/?hash=46a66f72e582c4f4113024cc38f3394a&amp;id_send=16472&amp;id_email=8842008&amp;url=https%3A%2F%2Flhttps%3A%2F%2Flogin.consultant.ru%2Flink%2F%3Freq%3Ddoc%26amp%3Bbase%3DLAW%26amp%3Bn%3D376113%26amp%3Bdst%3D7296%26amp%3Bdate%3D15.02.2021&amp;uid_news=866087&amp;cli=" TargetMode="External"/><Relationship Id="rId30" Type="http://schemas.openxmlformats.org/officeDocument/2006/relationships/hyperlink" Target="http://work.elcode.ru/subscribe/link/?hash=46a66f72e582c4f4113024cc38f3394a&amp;id_send=16472&amp;id_email=8842008&amp;url=https%3A%2F%2Flogin.consultant.ru%2Flink%2F%3Freq%3Ddoc%26amp%3Bbase%3DLAW%26amp%3Bn%3D376143&amp;uid_news=867946&amp;cli=" TargetMode="External"/><Relationship Id="rId35" Type="http://schemas.openxmlformats.org/officeDocument/2006/relationships/hyperlink" Target="http://work.elcode.ru/subscribe/link/?hash=46a66f72e582c4f4113024cc38f3394a&amp;id_send=16472&amp;id_email=8842008&amp;url=https%3A%2F%2Flogin.consultant.ru%2Flink%2F%3Freq%3Ddoc%26amp%3Bbase%3DLAW%26amp%3Bn%3D376143%26amp%3Bdst%3D100486&amp;uid_news=867946&amp;cli=" TargetMode="External"/><Relationship Id="rId56" Type="http://schemas.openxmlformats.org/officeDocument/2006/relationships/hyperlink" Target="http://work.elcode.ru/subscribe/link/?hash=46a66f72e582c4f4113024cc38f3394a&amp;id_send=16472&amp;id_email=8842008&amp;url=https%3A%2F%2Flogin.consultant.ru%2Flink%2F%3Freq%3Ddoc%26amp%3Bbase%3DLAW%26amp%3Bn%3D13040%26amp%3Bdst%3D100014%252C1%26amp%3Bdate%3D10.02.2021&amp;uid_news=867217&amp;cli=" TargetMode="External"/><Relationship Id="rId77" Type="http://schemas.openxmlformats.org/officeDocument/2006/relationships/hyperlink" Target="http://work.elcode.ru/subscribe/link/?hash=46a66f72e582c4f4113024cc38f3394a&amp;id_send=16472&amp;id_email=8842008&amp;url=https%3A%2F%2Flogin.consultant.ru%2Flink%2F%3Frnd%3DEC16F2FD560CC8A446BE8A94CECF287A%26amp%3Breq%3Ddoc%26amp%3Bbase%3DLAW%26amp%3Bn%3D353812%26amp%3Bdst%3D4999%26amp%3Bfld%3D134%26amp%3BREFFIELD%3D134%26amp%3BREFDST%3D100034%26amp%3BREFDOC%3D248080%26amp%3BREFBASE%3DPBI%26amp%3Bstat%3Drefcode%253D10881%253Bdstident%253D4999%253Bindex%253D31%26amp%3Bdate%3D11.02.2021&amp;uid_news=867869&amp;cli=" TargetMode="External"/><Relationship Id="rId100" Type="http://schemas.openxmlformats.org/officeDocument/2006/relationships/hyperlink" Target="http://work.elcode.ru/subscribe/link/?hash=46a66f72e582c4f4113024cc38f3394a&amp;id_send=16472&amp;id_email=8842008&amp;url=https%3A%2F%2Flogin.consultant.ru%2Flink%2F%3Freq%3Ddoc%26amp%3Bbase%3DLAW%26amp%3Bn%3D371946%26amp%3Bdst%3D13430%26amp%3Bdate%3D12.02.2021&amp;uid_news=867642&amp;cli=" TargetMode="External"/><Relationship Id="rId105" Type="http://schemas.openxmlformats.org/officeDocument/2006/relationships/image" Target="media/image6.jpeg"/><Relationship Id="rId126" Type="http://schemas.openxmlformats.org/officeDocument/2006/relationships/hyperlink" Target="http://work.elcode.ru/subscribe/link/?hash=46a66f72e582c4f4113024cc38f3394a&amp;id_send=16472&amp;id_email=8842008&amp;url=https%3A%2F%2Flogin.consultant.ru%2Flink%2F%3Freq%3Ddoc%26amp%3Bbase%3DLAW%26amp%3Bn%3D372474%26amp%3Bdst%3D100486&amp;uid_news=867622&amp;cli=" TargetMode="External"/><Relationship Id="rId147" Type="http://schemas.openxmlformats.org/officeDocument/2006/relationships/hyperlink" Target="http://work.elcode.ru/subscribe/link/?hash=46a66f72e582c4f4113024cc38f3394a&amp;id_send=16472&amp;id_email=8842008&amp;url=https%3A%2F%2Flogin.consultant.ru%2Flink%2F%3Freq%3Ddoc%26amp%3Bbase%3DLAW%26amp%3Bn%3D339540%26amp%3Bdst%3D100001%252C1%26amp%3Bdate%3D11.02.2021&amp;uid_news=867376&amp;cli=" TargetMode="External"/><Relationship Id="rId168" Type="http://schemas.openxmlformats.org/officeDocument/2006/relationships/hyperlink" Target="http://work.elcode.ru/subscribe/link/?hash=46a66f72e582c4f4113024cc38f3394a&amp;id_send=16472&amp;id_email=8842008&amp;url=https%3A%2F%2Flogin.consultant.ru%2Flink%2F%3Frnd%3D5D2C8339ED28A48782FF6956A077B339%26amp%3Breq%3Ddoc%26amp%3Bbase%3DLAW%26amp%3Bn%3D367930%26amp%3BREFFIELD%3D134%26amp%3BREFDST%3D100048%26amp%3BREFDOC%3D249983%26amp%3BREFBASE%3DPBI%26amp%3Bstat%3Drefcode%253D10881%253Bindex%253D24%26amp%3Bdate%3D12.02.2021&amp;uid_news=867661&amp;cli=" TargetMode="External"/><Relationship Id="rId8" Type="http://schemas.openxmlformats.org/officeDocument/2006/relationships/hyperlink" Target="http://work.elcode.ru/subscribe/link/?hash=46a66f72e582c4f4113024cc38f3394a&amp;id_send=16472&amp;id_email=8842008&amp;url=https%3A%2F%2Flogin.consultant.ru%2Flink%2F%3Freq%3Ddoc%26base%3DPBI%26n%3D279627%26dst%3D100002%26date%3D09.02.2021&amp;uid_news=866087&amp;cli=" TargetMode="External"/><Relationship Id="rId51" Type="http://schemas.openxmlformats.org/officeDocument/2006/relationships/hyperlink" Target="http://work.elcode.ru/subscribe/link/?hash=46a66f72e582c4f4113024cc38f3394a&amp;id_send=16472&amp;id_email=8842008&amp;url=https%3A%2F%2Flogin.consultant.ru%2Flink%2F%3Freq%3Ddoc%26amp%3Bbase%3DLAW%26amp%3Bn%3D159505%26amp%3Bdst%3D100014%26amp%3Bdate%3D10.02.2021&amp;uid_news=867217&amp;cli=" TargetMode="External"/><Relationship Id="rId72" Type="http://schemas.openxmlformats.org/officeDocument/2006/relationships/hyperlink" Target="http://work.elcode.ru/subscribe/link/?hash=46a66f72e582c4f4113024cc38f3394a&amp;id_send=16472&amp;id_email=8842008&amp;url=https%3A%2F%2Flogin.consultant.ru%2Flink%2F%3Frnd%3D9A377608143F1291A0BD7762F112DED7%26amp%3Breq%3Ddoc%26amp%3Bbase%3DLAW%26amp%3Bn%3D372904%26amp%3Bdst%3D101574%26amp%3Bfld%3D134%26amp%3BREFFIELD%3D134%26amp%3BREFDST%3D100401%26amp%3BREFDOC%3D357147%26amp%3BREFBASE%3DLAW%26amp%3Bstat%3Drefcode%253D16610%253Bdstident%253D101574%253Bindex%253D1018%26amp%3Bdate%3D10.02.2021&amp;uid_news=867217&amp;cli=" TargetMode="External"/><Relationship Id="rId93" Type="http://schemas.openxmlformats.org/officeDocument/2006/relationships/image" Target="media/image5.jpeg"/><Relationship Id="rId98" Type="http://schemas.openxmlformats.org/officeDocument/2006/relationships/hyperlink" Target="http://work.elcode.ru/subscribe/link/?hash=46a66f72e582c4f4113024cc38f3394a&amp;id_send=16472&amp;id_email=8842008&amp;url=https%3A%2F%2Flogin.consultant.ru%2Flink%2F%3Freq%3Ddoc%26amp%3Bbase%3DLAW%26amp%3Bn%3D371946%26amp%3Bdst%3D13448%26amp%3Bdate%3D12.02.2021&amp;uid_news=867642&amp;cli=" TargetMode="External"/><Relationship Id="rId121" Type="http://schemas.openxmlformats.org/officeDocument/2006/relationships/hyperlink" Target="http://work.elcode.ru/subscribe/link/?hash=46a66f72e582c4f4113024cc38f3394a&amp;id_send=16472&amp;id_email=8842008&amp;url=https%3A%2F%2Flogin.consultant.ru%2Flink%2F%3Freq%3Ddoc%26amp%3Bbase%3DLAW%26amp%3Bn%3D348842%26amp%3Bdst%3D100010&amp;uid_news=867622&amp;cli=" TargetMode="External"/><Relationship Id="rId142" Type="http://schemas.openxmlformats.org/officeDocument/2006/relationships/hyperlink" Target="http://work.elcode.ru/subscribe/link/?hash=46a66f72e582c4f4113024cc38f3394a&amp;id_send=16472&amp;id_email=8842008&amp;url=https%3A%2F%2Flogin.consultant.ru%2Flink%2F%3Frnd%3D00AC50CC943738C9965A02DC4085ADF7%26amp%3Breq%3Ddoc%26amp%3Bbase%3DAUR%26amp%3Bn%3D40740%26amp%3BREFFIELD%3D134%26amp%3BREFDST%3D100013%26amp%3BREFDOC%3D201296%26amp%3BREFBASE%3DQUEST%26amp%3Bstat%3Drefcode%253D10881%253Bindex%253D15%26amp%3Bdate%3D12.02.2021&amp;uid_news=867648&amp;cli=" TargetMode="External"/><Relationship Id="rId163" Type="http://schemas.openxmlformats.org/officeDocument/2006/relationships/hyperlink" Target="http://work.elcode.ru/subscribe/link/?hash=46a66f72e582c4f4113024cc38f3394a&amp;id_send=16472&amp;id_email=8842008&amp;url=https%3A%2F%2Flogin.consultant.ru%2Flink%2F%3Frnd%3D5D2C8339ED28A48782FF6956A077B339%26amp%3Breq%3Ddoc%26amp%3Bbase%3DLAW%26amp%3Bn%3D371946%26amp%3Bdst%3D18917%26amp%3Bfld%3D134%26amp%3BREFFIELD%3D134%26amp%3BREFDST%3D100003%26amp%3BREFDOC%3D273924%26amp%3BREFBASE%3DPBI%26amp%3Bstat%3Drefcode%253D10881%253Bdstident%253D18917%253Bindex%253D4%26amp%3Bdate%3D12.02.2021&amp;uid_news=867661&amp;cli=" TargetMode="External"/><Relationship Id="rId184" Type="http://schemas.openxmlformats.org/officeDocument/2006/relationships/hyperlink" Target="http://work.elcode.ru/subscribe/link/?hash=46a66f72e582c4f4113024cc38f3394a&amp;id_send=16472&amp;id_email=8842008&amp;url=https%3A%2F%2Flogin.consultant.ru%2Flink%2F%3Freq%3Ddoc%26base%3DQUEST%26n%3D201407%26dst%3D100001%26date%3D11.02.2021&amp;uid_news=867260&amp;cli=" TargetMode="External"/><Relationship Id="rId189" Type="http://schemas.openxmlformats.org/officeDocument/2006/relationships/hyperlink" Target="http://work.elcode.ru/subscribe/link/?hash=46a66f72e582c4f4113024cc38f3394a&amp;id_send=16472&amp;id_email=8842008&amp;url=https%3A%2F%2Flogin.consultant.ru%2Flink%2F%3Freq%3Ddoc%26amp%3Bbase%3DQUEST%26amp%3Bn%3D201407%26amp%3Bdst%3D100001%26amp%3Bdate%3D11.02.2021&amp;uid_news=867260&amp;cli=" TargetMode="External"/><Relationship Id="rId219" Type="http://schemas.openxmlformats.org/officeDocument/2006/relationships/hyperlink" Target="http://work.elcode.ru/subscribe/link/?hash=46a66f72e582c4f4113024cc38f3394a&amp;id_send=16472&amp;id_email=8842008&amp;url=https%3A%2F%2Flogin.consultant.ru%2Flink%2F%3Freq%3Ddoc%26amp%3Bbase%3DPBI%26amp%3Bn%3D259685%26amp%3Bdst%3D100001%26amp%3Bdate%3D12.02.2021&amp;uid_news=867632&amp;cli=" TargetMode="External"/><Relationship Id="rId3" Type="http://schemas.microsoft.com/office/2007/relationships/stylesWithEffects" Target="stylesWithEffects.xml"/><Relationship Id="rId214" Type="http://schemas.openxmlformats.org/officeDocument/2006/relationships/hyperlink" Target="http://work.elcode.ru/subscribe/link/?hash=46a66f72e582c4f4113024cc38f3394a&amp;id_send=16472&amp;id_email=8842008&amp;url=https%3A%2F%2Flogin.consultant.ru%2Flink%2F%3Freq%3Ddoc%26amp%3Bbase%3DPBI%26amp%3Bn%3D200318%26amp%3Bdst%3D100002%26amp%3Bdate%3D12.02.2021&amp;uid_news=867632&amp;cli=" TargetMode="External"/><Relationship Id="rId230" Type="http://schemas.openxmlformats.org/officeDocument/2006/relationships/image" Target="media/image15.jpeg"/><Relationship Id="rId235" Type="http://schemas.openxmlformats.org/officeDocument/2006/relationships/hyperlink" Target="http://work.elcode.ru/subscribe/link/?hash=46a66f72e582c4f4113024cc38f3394a&amp;id_send=16472&amp;id_email=8842008&amp;url=https%3A%2F%2Fmosreg.ru%2Fdownload%2Fdocument%2F1104538&amp;uid_news=867384&amp;cli=" TargetMode="External"/><Relationship Id="rId251" Type="http://schemas.openxmlformats.org/officeDocument/2006/relationships/hyperlink" Target="http://work.elcode.ru/subscribe/link/?hash=46a66f72e582c4f4113024cc38f3394a&amp;id_send=16472&amp;id_email=8842008&amp;url=https%3A%2F%2Flogin.consultant.ru%2Flink%2F%3Frnd%3D51BD1BFF04981BAEEBE5600FC980D8D3%26amp%3Breq%3Ddoc%26amp%3Bbase%3DLAW%26amp%3Bn%3D370225%26amp%3Bdst%3D2469%26amp%3Bfld%3D134%26amp%3BREFFIELD%3D134%26amp%3BREFDST%3D100019%26amp%3BREFDOC%3D278196%26amp%3BREFBASE%3DPBI%26amp%3Bstat%3Drefcode%253D10881%253Bdstident%253D2469%253Bindex%253D32%26amp%3Bdate%3D12.02.2021&amp;uid_news=867658&amp;cli=" TargetMode="External"/><Relationship Id="rId256" Type="http://schemas.openxmlformats.org/officeDocument/2006/relationships/hyperlink" Target="http://work.elcode.ru/subscribe/link/?hash=46a66f72e582c4f4113024cc38f3394a&amp;id_send=16472&amp;id_email=8842008&amp;url=https%3A%2F%2Flogin.consultant.ru%2Flink%2F%3Frnd%3D625993D3E65F5390067C3A532F761FBD%26amp%3Breq%3Ddoc%26amp%3Bbase%3DLAW%26amp%3Bn%3D129610%26amp%3Bdst%3D100173%26amp%3Bfld%3D134%26amp%3BREFFIELD%3D134%26amp%3BREFDST%3D100003%26amp%3BREFDOC%3D320076%26amp%3BREFBASE%3DLAW%26amp%3Bstat%3Drefcode%253D16876%253Bdstident%253D100173%253Bindex%253D5%26amp%3Bdate%3D11.02.2021&amp;uid_news=867326&amp;cli=" TargetMode="External"/><Relationship Id="rId277" Type="http://schemas.openxmlformats.org/officeDocument/2006/relationships/hyperlink" Target="http://work.elcode.ru/subscribe/link/?hash=46a66f72e582c4f4113024cc38f3394a&amp;id_send=16472&amp;id_email=8842008&amp;url=https%3A%2F%2Flogin.consultant.ru%2Flink%2F%3Freq%3Ddoc%26amp%3Bbase%3DLAW%26amp%3Bn%3D320076%26amp%3Bdst%3D100010%26amp%3Bdate%3D11.02.2021&amp;uid_news=867326&amp;cli=" TargetMode="External"/><Relationship Id="rId25" Type="http://schemas.openxmlformats.org/officeDocument/2006/relationships/hyperlink" Target="http://work.elcode.ru/subscribe/link/?hash=46a66f72e582c4f4113024cc38f3394a&amp;id_send=16472&amp;id_email=8842008&amp;url=https%3A%2F%2Flogin.consultant.ru%2Flink%2F%3Freq%3Ddoc%26amp%3Bbase%3DLAW%26amp%3Bn%3D370887%26amp%3Bdst%3D100261&amp;uid_news=867946&amp;cli=" TargetMode="External"/><Relationship Id="rId46" Type="http://schemas.openxmlformats.org/officeDocument/2006/relationships/image" Target="media/image3.jpeg"/><Relationship Id="rId67" Type="http://schemas.openxmlformats.org/officeDocument/2006/relationships/hyperlink" Target="http://work.elcode.ru/subscribe/link/?hash=46a66f72e582c4f4113024cc38f3394a&amp;id_send=16472&amp;id_email=8842008&amp;url=https%3A%2F%2Flogin.consultant.ru%2Flink%2F%3Freq%3Ddoc%26amp%3Bbase%3DLAW%26amp%3Bn%3D376166%26amp%3Bdst%3D100471%26amp%3Bdate%3D11.02.2021&amp;uid_news=867217&amp;cli=" TargetMode="External"/><Relationship Id="rId116" Type="http://schemas.openxmlformats.org/officeDocument/2006/relationships/hyperlink" Target="http://work.elcode.ru/subscribe/link/?hash=46a66f72e582c4f4113024cc38f3394a&amp;id_send=16472&amp;id_email=8842008&amp;url=https%3A%2F%2Flogin.consultant.ru%2Flink%2F%3Freq%3Ddoc%26amp%3Bbase%3DLAW%26amp%3Bn%3D376431%26amp%3Bdst%3D100002&amp;uid_news=867622&amp;cli=" TargetMode="External"/><Relationship Id="rId137" Type="http://schemas.openxmlformats.org/officeDocument/2006/relationships/hyperlink" Target="http://work.elcode.ru/subscribe/link/?hash=46a66f72e582c4f4113024cc38f3394a&amp;id_send=16472&amp;id_email=8842008&amp;url=https%3A%2F%2Flogin.consultant.ru%2Flink%2F%3Frnd%3D00AC50CC943738C9965A02DC4085ADF7%26amp%3Breq%3Ddoc%26amp%3Bbase%3DQUEST%26amp%3Bn%3D117907%26amp%3BREFFIELD%3D134%26amp%3BREFDST%3D100009%26amp%3BREFDOC%3D201296%26amp%3BREFBASE%3DQUEST%26amp%3Bstat%3Drefcode%253D10881%253Bindex%253D11%26amp%3Bdate%3D12.02.2021&amp;uid_news=867648&amp;cli=" TargetMode="External"/><Relationship Id="rId158" Type="http://schemas.openxmlformats.org/officeDocument/2006/relationships/hyperlink" Target="http://work.elcode.ru/subscribe/link/?hash=46a66f72e582c4f4113024cc38f3394a&amp;id_send=16472&amp;id_email=8842008&amp;url=https%3A%2F%2Flogin.consultant.ru%2Flink%2F%3Freq%3Ddoc%26amp%3Bbase%3DPBI%26amp%3Bn%3D250295%26amp%3Bdst%3D100358%26amp%3Bdate%3D09.02.2021&amp;uid_news=866030&amp;cli=" TargetMode="External"/><Relationship Id="rId272" Type="http://schemas.openxmlformats.org/officeDocument/2006/relationships/hyperlink" Target="http://work.elcode.ru/subscribe/link/?hash=46a66f72e582c4f4113024cc38f3394a&amp;id_send=16472&amp;id_email=8842008&amp;url=https%3A%2F%2Flogin.consultant.ru%2Flink%2F%3Freq%3Ddoc%26amp%3Bbase%3DPBI%26amp%3Bn%3D236808%26amp%3Bdst%3D100001%26amp%3Bdate%3D11.02.2021&amp;uid_news=867326&amp;cli=" TargetMode="External"/><Relationship Id="rId20" Type="http://schemas.openxmlformats.org/officeDocument/2006/relationships/hyperlink" Target="http://work.elcode.ru/subscribe/link/?hash=46a66f72e582c4f4113024cc38f3394a&amp;id_send=16472&amp;id_email=8842008&amp;url=https%3A%2F%2Flogin.consultant.ru%2Flink%2F%3Freq%3Ddoc%26amp%3Bbase%3DLAW%26amp%3Bn%3D370887%26amp%3Bdst%3D100013&amp;uid_news=867946&amp;cli=" TargetMode="External"/><Relationship Id="rId41" Type="http://schemas.openxmlformats.org/officeDocument/2006/relationships/hyperlink" Target="http://work.elcode.ru/subscribe/link/?hash=46a66f72e582c4f4113024cc38f3394a&amp;id_send=16472&amp;id_email=8842008&amp;url=https%3A%2F%2Flogin.consultant.ru%2Flink%2F%3Freq%3Ddoc%26amp%3Bbase%3DLAW%26amp%3Bn%3D220831%26amp%3Bdst%3D100015&amp;uid_news=867946&amp;cli=" TargetMode="External"/><Relationship Id="rId62" Type="http://schemas.openxmlformats.org/officeDocument/2006/relationships/hyperlink" Target="http://work.elcode.ru/subscribe/link/?hash=46a66f72e582c4f4113024cc38f3394a&amp;id_send=16472&amp;id_email=8842008&amp;url=https%3A%2F%2Flogin.consultant.ru%2Flink%2F%3Freq%3Ddoc%26amp%3Bbase%3DLAW%26amp%3Bn%3D376166%26amp%3Bdst%3D100282%26amp%3Bdate%3D11.02.2021&amp;uid_news=867217&amp;cli=" TargetMode="External"/><Relationship Id="rId83" Type="http://schemas.openxmlformats.org/officeDocument/2006/relationships/hyperlink" Target="http://work.elcode.ru/subscribe/link/?hash=46a66f72e582c4f4113024cc38f3394a&amp;id_send=16472&amp;id_email=8842008&amp;url=https%3A%2F%2Flogin.consultant.ru%2Flink%2F%3Frnd%3DEC16F2FD560CC8A446BE8A94CECF287A%26amp%3Breq%3Ddoc%26amp%3Bbase%3DLAW%26amp%3Bn%3D353812%26amp%3Bdst%3D5001%26amp%3Bfld%3D134%26amp%3BREFFIELD%3D134%26amp%3BREFDST%3D100156%26amp%3BREFDOC%3D251063%26amp%3BREFBASE%3DPBI%26amp%3Bstat%3Drefcode%253D10881%253Bdstident%253D5001%253Bindex%253D136%26amp%3Bdate%3D11.02.2021&amp;uid_news=867869&amp;cli=" TargetMode="External"/><Relationship Id="rId88" Type="http://schemas.openxmlformats.org/officeDocument/2006/relationships/hyperlink" Target="http://work.elcode.ru/subscribe/link/?hash=46a66f72e582c4f4113024cc38f3394a&amp;id_send=16472&amp;id_email=8842008&amp;url=https%3A%2F%2Flogin.consultant.ru%2Flink%2F%3Frnd%3DEC16F2FD560CC8A446BE8A94CECF287A%26amp%3Breq%3Ddoc%26amp%3Bbase%3DLAW%26amp%3Bn%3D371946%26amp%3Bdst%3D18729%26amp%3Bfld%3D134%26amp%3BREFFIELD%3D134%26amp%3BREFDST%3D100160%26amp%3BREFDOC%3D251063%26amp%3BREFBASE%3DPBI%26amp%3Bstat%3Drefcode%253D10881%253Bdstident%253D18729%253Bindex%253D139%26amp%3Bdate%3D11.02.2021&amp;uid_news=867869&amp;cli=" TargetMode="External"/><Relationship Id="rId111" Type="http://schemas.openxmlformats.org/officeDocument/2006/relationships/hyperlink" Target="http://work.elcode.ru/subscribe/link/?hash=46a66f72e582c4f4113024cc38f3394a&amp;id_send=16472&amp;id_email=8842008&amp;url=https%3A%2F%2Flogin.consultant.ru%2Flink%2F%3Freq%3Ddoc%26amp%3Bbase%3DLAW%26amp%3Bn%3D376420%26amp%3Bdst%3D100038%26amp%3Bdate%3D12.02.2021&amp;uid_news=867625&amp;cli=" TargetMode="External"/><Relationship Id="rId132" Type="http://schemas.openxmlformats.org/officeDocument/2006/relationships/hyperlink" Target="http://work.elcode.ru/subscribe/link/?hash=46a66f72e582c4f4113024cc38f3394a&amp;id_send=16472&amp;id_email=8842008&amp;url=https%3A%2F%2Flogin.consultant.ru%2Flink%2F%3Freq%3Ddoc%26amp%3Bbase%3DLAW%26amp%3Bn%3D371946%26amp%3Bdst%3D101954%26amp%3Bdate%3D15.02.2021&amp;uid_news=867648&amp;cli=" TargetMode="External"/><Relationship Id="rId153" Type="http://schemas.openxmlformats.org/officeDocument/2006/relationships/hyperlink" Target="http://work.elcode.ru/subscribe/link/?hash=46a66f72e582c4f4113024cc38f3394a&amp;id_send=16472&amp;id_email=8842008&amp;url=https%3A%2F%2Flogin.consultant.ru%2Flink%2F%3Freq%3Ddoc%26amp%3Bbase%3DLAW%26amp%3Bn%3D376152%26amp%3Bdst%3D100006%26amp%3Bdate%3D08.02.2021&amp;uid_news=866030&amp;cli=" TargetMode="External"/><Relationship Id="rId174" Type="http://schemas.openxmlformats.org/officeDocument/2006/relationships/hyperlink" Target="http://work.elcode.ru/subscribe/link/?hash=46a66f72e582c4f4113024cc38f3394a&amp;id_send=16472&amp;id_email=8842008&amp;url=https%3A%2F%2Flogin.consultant.ru%2Flink%2F%3Freq%3Ddoc%26amp%3Bbase%3DLAW%26amp%3Bn%3D370225%26amp%3Bdst%3D1854%26amp%3Bdate%3D10.02.2021&amp;uid_news=867210&amp;cli=" TargetMode="External"/><Relationship Id="rId179" Type="http://schemas.openxmlformats.org/officeDocument/2006/relationships/hyperlink" Target="http://work.elcode.ru/subscribe/link/?hash=46a66f72e582c4f4113024cc38f3394a&amp;id_send=16472&amp;id_email=8842008&amp;url=https%3A%2F%2Flogin.consultant.ru%2Flink%2F%3Frnd%3D9A377608143F1291A0BD7762F112DED7%26amp%3Breq%3Ddoc%26amp%3Bbase%3DLAW%26amp%3Bn%3D370225%26amp%3Bdst%3D2478%26amp%3Bfld%3D134%26amp%3BREFFIELD%3D134%26amp%3BREFDST%3D100129%26amp%3BREFDOC%3D30%26amp%3BREFBASE%3DPKV%26amp%3Bstat%3Drefcode%253D10881%253Bdstident%253D2478%253Bindex%253D250%26amp%3Bdate%3D10.02.2021&amp;uid_news=867210&amp;cli=" TargetMode="External"/><Relationship Id="rId195" Type="http://schemas.openxmlformats.org/officeDocument/2006/relationships/hyperlink" Target="http://work.elcode.ru/subscribe/link/?hash=46a66f72e582c4f4113024cc38f3394a&amp;id_send=16472&amp;id_email=8842008&amp;url=https%3A%2F%2Flogin.consultant.ru%2Flink%2F%3Freq%3Ddoc%26amp%3Bbase%3DPRJ%26amp%3Bn%3D202052%26amp%3Bdst%3D100004%26amp%3Bdate%3D12.02.2021&amp;uid_news=867632&amp;cli=" TargetMode="External"/><Relationship Id="rId209" Type="http://schemas.openxmlformats.org/officeDocument/2006/relationships/hyperlink" Target="http://work.elcode.ru/subscribe/link/?hash=46a66f72e582c4f4113024cc38f3394a&amp;id_send=16472&amp;id_email=8842008&amp;url=https%3A%2F%2Flogin.consultant.ru%2Flink%2F%3Freq%3Ddoc%26amp%3Bbase%3DPBI%26amp%3Bn%3D231175%26amp%3Bdst%3D100001%26amp%3Bdate%3D12.02.2021&amp;uid_news=867632&amp;cli=" TargetMode="External"/><Relationship Id="rId190" Type="http://schemas.openxmlformats.org/officeDocument/2006/relationships/hyperlink" Target="http://work.elcode.ru/subscribe/link/?hash=46a66f72e582c4f4113024cc38f3394a&amp;id_send=16472&amp;id_email=8842008&amp;url=https%3A%2F%2Flogin.consultant.ru%2Flink%2F%3Frnd%3DEC16F2FD560CC8A446BE8A94CECF287A%26amp%3Breq%3Ddoc%26amp%3Bbase%3DQUEST%26amp%3Bn%3D193176%26amp%3Bdst%3D100016%26amp%3Bfld%3D134%26amp%3BREFFIELD%3D134%26amp%3BREFDST%3D100104%26amp%3BREFDOC%3D1%26amp%3BREFBASE%3DPKV%26amp%3Bstat%3Drefcode%253D10881%253Bdstident%253D100016%253Bindex%253D45%26amp%3Bdate%3D11.02.2021&amp;uid_news=867260&amp;cli=" TargetMode="External"/><Relationship Id="rId204" Type="http://schemas.openxmlformats.org/officeDocument/2006/relationships/hyperlink" Target="http://work.elcode.ru/subscribe/link/?hash=46a66f72e582c4f4113024cc38f3394a&amp;id_send=16472&amp;id_email=8842008&amp;url=https%3A%2F%2Flogin.consultant.ru%2Flink%2F%3Freq%3Ddoc%26amp%3Bbase%3DPBI%26amp%3Bn%3D217470%26amp%3Bdst%3D100001%26amp%3Bdate%3D12.02.2021&amp;uid_news=867632&amp;cli=" TargetMode="External"/><Relationship Id="rId220" Type="http://schemas.openxmlformats.org/officeDocument/2006/relationships/hyperlink" Target="http://work.elcode.ru/subscribe/link/?hash=46a66f72e582c4f4113024cc38f3394a&amp;id_send=16472&amp;id_email=8842008&amp;url=https%3A%2F%2Felcode.ru%2Fservice%2Fpodborki-dokumentov%2Fgid-po-covid-rukovoditelyu---osobennosti-kreditova&amp;uid_news=867632&amp;cli=" TargetMode="External"/><Relationship Id="rId225" Type="http://schemas.openxmlformats.org/officeDocument/2006/relationships/hyperlink" Target="http://work.elcode.ru/subscribe/link/?hash=46a66f72e582c4f4113024cc38f3394a&amp;id_send=16472&amp;id_email=8842008&amp;url=https%3A%2F%2Flogin.consultant.ru%2Flink%2F%3Freq%3Ddoc%26amp%3Bbase%3DLAW%26amp%3Bn%3D376863%26amp%3Bdst%3D100002%26amp%3Bdate%3D15.02.2021&amp;uid_news=867214&amp;cli=" TargetMode="External"/><Relationship Id="rId241" Type="http://schemas.openxmlformats.org/officeDocument/2006/relationships/hyperlink" Target="http://work.elcode.ru/subscribe/link/?hash=46a66f72e582c4f4113024cc38f3394a&amp;id_send=16472&amp;id_email=8842008&amp;url=https%3A%2F%2Flogin.consultant.ru%2Flink%2F%3Freq%3Ddoc%26amp%3Bbase%3DMOB%26amp%3Bn%3D301303%26amp%3Bdst%3D100005%26amp%3Bdate%3D18.12.2020&amp;uid_news=867384&amp;cli=" TargetMode="External"/><Relationship Id="rId246" Type="http://schemas.openxmlformats.org/officeDocument/2006/relationships/hyperlink" Target="http://work.elcode.ru/subscribe/link/?hash=46a66f72e582c4f4113024cc38f3394a&amp;id_send=16472&amp;id_email=8842008&amp;url=https%3A%2F%2Felcode.ru%2Fservice%2Fpodborki-dokumentov%2Fgid-po-covid-rukovoditelyu---nalogovye-lgoty-feder&amp;uid_news=867384&amp;cli=" TargetMode="External"/><Relationship Id="rId267" Type="http://schemas.openxmlformats.org/officeDocument/2006/relationships/hyperlink" Target="http://work.elcode.ru/subscribe/link/?hash=46a66f72e582c4f4113024cc38f3394a&amp;id_send=16472&amp;id_email=8842008&amp;url=https%3A%2F%2Flogin.consultant.ru%2Flink%2F%3Freq%3Ddoc%26amp%3Bbase%3DPBI%26amp%3Bn%3D237559%26amp%3Bdst%3D100024%26amp%3Bdate%3D11.02.2021&amp;uid_news=867326&amp;cli=" TargetMode="External"/><Relationship Id="rId15" Type="http://schemas.openxmlformats.org/officeDocument/2006/relationships/hyperlink" Target="http://work.elcode.ru/subscribe/link/?hash=46a66f72e582c4f4113024cc38f3394a&amp;id_send=16472&amp;id_email=8842008&amp;url=https%3A%2F%2Flogin.consultant.ru%2Flink%2F%3Freq%3Ddoc%26amp%3Bbase%3DLAW%26amp%3Bn%3D376113%26amp%3Bdst%3D9079%26amp%3Bdate%3D15.02.2021&amp;uid_news=866087&amp;cli=" TargetMode="External"/><Relationship Id="rId36" Type="http://schemas.openxmlformats.org/officeDocument/2006/relationships/hyperlink" Target="http://work.elcode.ru/subscribe/link/?hash=46a66f72e582c4f4113024cc38f3394a&amp;id_send=16472&amp;id_email=8842008&amp;url=https%3A%2F%2Flogin.consultant.ru%2Flink%2F%3Freq%3Ddoc%26amp%3Bbase%3DLAW%26amp%3Bn%3D115486&amp;uid_news=867946&amp;cli=" TargetMode="External"/><Relationship Id="rId57" Type="http://schemas.openxmlformats.org/officeDocument/2006/relationships/hyperlink" Target="http://work.elcode.ru/subscribe/link/?hash=46a66f72e582c4f4113024cc38f3394a&amp;id_send=16472&amp;id_email=8842008&amp;url=https%3A%2F%2Fovmf2.consultant.ru%2Fcgi%2Fonline.cgi%3Frnd%3D9A377608143F1291A0BD7762F112DED7%26amp%3Breq%3Dobj%26amp%3Bbase%3DLAW%26amp%3Bn%3D376166%26amp%3Bdst%3D0%26amp%3BREFFIELD%3D134%26amp%3BREFDST%3D1000000021%26amp%3BREFDOC%3D376166%26amp%3BREFBASE%3DLAW%26amp%3Bstat%3Dpicture%253D1%253Bindex%253D58&amp;uid_news=867217&amp;cli=" TargetMode="External"/><Relationship Id="rId106" Type="http://schemas.openxmlformats.org/officeDocument/2006/relationships/hyperlink" Target="http://work.elcode.ru/subscribe/link/?hash=46a66f72e582c4f4113024cc38f3394a&amp;id_send=16472&amp;id_email=8842008&amp;url=https%3A%2F%2Flogin.consultant.ru%2Flink%2F%3Freq%3Ddoc%26amp%3Bbase%3DLAW%26amp%3Bn%3D376420%26amp%3Bdst%3D100002%26amp%3Bdate%3D12.02.2021&amp;uid_news=867625&amp;cli=" TargetMode="External"/><Relationship Id="rId127" Type="http://schemas.openxmlformats.org/officeDocument/2006/relationships/hyperlink" Target="http://work.elcode.ru/subscribe/link/?hash=46a66f72e582c4f4113024cc38f3394a&amp;id_send=16472&amp;id_email=8842008&amp;url=https%3A%2F%2Flogin.consultant.ru%2Flink%2F%3Freq%3Ddoc%26amp%3Bbase%3DCJI%26amp%3Bn%3D130794%26amp%3Bdst%3D100001&amp;uid_news=867622&amp;cli=" TargetMode="External"/><Relationship Id="rId262" Type="http://schemas.openxmlformats.org/officeDocument/2006/relationships/hyperlink" Target="http://work.elcode.ru/subscribe/link/?hash=46a66f72e582c4f4113024cc38f3394a&amp;id_send=16472&amp;id_email=8842008&amp;url=https%3A%2F%2Flogin.consultant.ru%2Flink%2F%3Freq%3Ddoc%26amp%3Bbase%3DLAW%26amp%3Bn%3D320076%26amp%3Bdst%3D101348%252C-1%26amp%3Bdate%3D11.02.2021&amp;uid_news=867326&amp;cli=" TargetMode="External"/><Relationship Id="rId10" Type="http://schemas.openxmlformats.org/officeDocument/2006/relationships/hyperlink" Target="http://work.elcode.ru/subscribe/link/?hash=46a66f72e582c4f4113024cc38f3394a&amp;id_send=16472&amp;id_email=8842008&amp;url=https%3A%2F%2Flogin.consultant.ru%2Flink%2F%3Freq%3Ddoc%26amp%3Bbase%3DPBI%26amp%3Bn%3D279627%26amp%3Bdst%3D100002%26amp%3Bdate%3D09.02.2021&amp;uid_news=866087&amp;cli=" TargetMode="External"/><Relationship Id="rId31" Type="http://schemas.openxmlformats.org/officeDocument/2006/relationships/hyperlink" Target="http://work.elcode.ru/subscribe/link/?hash=46a66f72e582c4f4113024cc38f3394a&amp;id_send=16472&amp;id_email=8842008&amp;url=https%3A%2F%2Flogin.consultant.ru%2Flink%2F%3Freq%3Ddoc%26amp%3Bbase%3DLAW%26amp%3Bn%3D314824%26amp%3Bdst%3D100057&amp;uid_news=867946&amp;cli=" TargetMode="External"/><Relationship Id="rId52" Type="http://schemas.openxmlformats.org/officeDocument/2006/relationships/hyperlink" Target="http://work.elcode.ru/subscribe/link/?hash=46a66f72e582c4f4113024cc38f3394a&amp;id_send=16472&amp;id_email=8842008&amp;url=https%3A%2F%2Flogin.consultant.ru%2Flink%2F%3Freq%3Ddoc%26amp%3Bbase%3DLAW%26amp%3Bn%3D110948%26amp%3Bdst%3D100012%252C1%26amp%3Bdate%3D10.02.2021&amp;uid_news=867217&amp;cli=" TargetMode="External"/><Relationship Id="rId73" Type="http://schemas.openxmlformats.org/officeDocument/2006/relationships/hyperlink" Target="http://work.elcode.ru/subscribe/link/?hash=46a66f72e582c4f4113024cc38f3394a&amp;id_send=16472&amp;id_email=8842008&amp;url=https%3A%2F%2Flogin.consultant.ru%2Flink%2F%3Freq%3Ddoc%26base%3DLAW%26n%3D376159%26dst%3D100018%252C1%26date%3D11.02.2021&amp;uid_news=867869&amp;cli=" TargetMode="External"/><Relationship Id="rId78" Type="http://schemas.openxmlformats.org/officeDocument/2006/relationships/hyperlink" Target="http://work.elcode.ru/subscribe/link/?hash=46a66f72e582c4f4113024cc38f3394a&amp;id_send=16472&amp;id_email=8842008&amp;url=https%3A%2F%2Flogin.consultant.ru%2Flink%2F%3Freq%3Ddoc%26amp%3Bbase%3DLAW%26amp%3Bn%3D353812%26amp%3Bdst%3D5000%26amp%3Bdate%3D11.02.2021&amp;uid_news=867869&amp;cli=" TargetMode="External"/><Relationship Id="rId94" Type="http://schemas.openxmlformats.org/officeDocument/2006/relationships/hyperlink" Target="http://work.elcode.ru/subscribe/link/?hash=46a66f72e582c4f4113024cc38f3394a&amp;id_send=16472&amp;id_email=8842008&amp;url=https%3A%2F%2Flogin.consultant.ru%2Flink%2F%3Freq%3Ddoc%26amp%3Bbase%3DQUEST%26amp%3Bn%3D201568%26amp%3Bdst%3D100001%26amp%3Bdate%3D12.02.2021&amp;uid_news=867642&amp;cli=" TargetMode="External"/><Relationship Id="rId99" Type="http://schemas.openxmlformats.org/officeDocument/2006/relationships/hyperlink" Target="http://work.elcode.ru/subscribe/link/?hash=46a66f72e582c4f4113024cc38f3394a&amp;id_send=16472&amp;id_email=8842008&amp;url=https%3A%2F%2Flogin.consultant.ru%2Flink%2F%3Freq%3Ddoc%26amp%3Bbase%3DQUEST%26amp%3Bn%3D201568%26amp%3Bdst%3D100016%26amp%3Bdate%3D12.02.2021&amp;uid_news=867642&amp;cli=" TargetMode="External"/><Relationship Id="rId101" Type="http://schemas.openxmlformats.org/officeDocument/2006/relationships/hyperlink" Target="http://work.elcode.ru/subscribe/link/?hash=46a66f72e582c4f4113024cc38f3394a&amp;id_send=16472&amp;id_email=8842008&amp;url=https%3A%2F%2Flogin.consultant.ru%2Flink%2F%3Freq%3Ddoc%26amp%3Bbase%3DLAW%26amp%3Bn%3D371946%26amp%3Bdst%3D13441%26amp%3Bdate%3D12.02.2021&amp;uid_news=867642&amp;cli=" TargetMode="External"/><Relationship Id="rId122" Type="http://schemas.openxmlformats.org/officeDocument/2006/relationships/hyperlink" Target="http://work.elcode.ru/subscribe/link/?hash=46a66f72e582c4f4113024cc38f3394a&amp;id_send=16472&amp;id_email=8842008&amp;url=https%3A%2F%2Felcode.ru%2Fservice%2Fpodborki-dokumentov%2Fgid-po-covid-rukovoditelyu---nalogovye-lgoty-feder&amp;uid_news=867622&amp;cli=" TargetMode="External"/><Relationship Id="rId143" Type="http://schemas.openxmlformats.org/officeDocument/2006/relationships/hyperlink" Target="http://work.elcode.ru/subscribe/link/?hash=46a66f72e582c4f4113024cc38f3394a&amp;id_send=16472&amp;id_email=8842008&amp;url=https%3A%2F%2Flogin.consultant.ru%2Flink%2F%3Freq%3Ddoc%26amp%3Bbase%3DLAW%26amp%3Bn%3D371946%26amp%3Bdst%3D102301%26amp%3Bdate%3D15.02.2021&amp;uid_news=867648&amp;cli=" TargetMode="External"/><Relationship Id="rId148" Type="http://schemas.openxmlformats.org/officeDocument/2006/relationships/hyperlink" Target="http://work.elcode.ru/subscribe/link/?hash=46a66f72e582c4f4113024cc38f3394a&amp;id_send=16472&amp;id_email=8842008&amp;url=https%3A%2F%2Flogin.consultant.ru%2Flink%2F%3Freq%3Ddoc%26amp%3Bbase%3DPBI%26amp%3Bn%3D242217%26amp%3Bdst%3D100009%26amp%3Bdate%3D11.02.2021&amp;uid_news=867376&amp;cli=" TargetMode="External"/><Relationship Id="rId164" Type="http://schemas.openxmlformats.org/officeDocument/2006/relationships/hyperlink" Target="http://work.elcode.ru/subscribe/link/?hash=46a66f72e582c4f4113024cc38f3394a&amp;id_send=16472&amp;id_email=8842008&amp;url=https%3A%2F%2Flogin.consultant.ru%2Flink%2F%3Frnd%3D5D2C8339ED28A48782FF6956A077B339%26amp%3Breq%3Ddoc%26amp%3Bbase%3DLAW%26amp%3Bn%3D371946%26amp%3Bdst%3D18921%26amp%3Bfld%3D134%26amp%3BREFFIELD%3D134%26amp%3BREFDST%3D100003%26amp%3BREFDOC%3D273924%26amp%3BREFBASE%3DPBI%26amp%3Bstat%3Drefcode%253D10881%253Bdstident%253D18921%253Bindex%253D4%26amp%3Bdate%3D12.02.2021&amp;uid_news=867661&amp;cli=" TargetMode="External"/><Relationship Id="rId169" Type="http://schemas.openxmlformats.org/officeDocument/2006/relationships/hyperlink" Target="http://work.elcode.ru/subscribe/link/?hash=46a66f72e582c4f4113024cc38f3394a&amp;id_send=16472&amp;id_email=8842008&amp;url=https%3A%2F%2Flogin.consultant.ru%2Flink%2F%3Frnd%3D5D2C8339ED28A48782FF6956A077B339%26amp%3Breq%3Ddoc%26amp%3Bbase%3DLAW%26amp%3Bn%3D286673%26amp%3Bdst%3D100753%26amp%3Bfld%3D134%26amp%3BREFFIELD%3D134%26amp%3BREFDST%3D100017%26amp%3BREFDOC%3D249983%26amp%3BREFBASE%3DPBI%26amp%3Bstat%3Drefcode%253D10881%253Bdstident%253D100753%253Bindex%253D39%26amp%3Bdate%3D12.02.2021&amp;uid_news=867661&amp;cli=" TargetMode="External"/><Relationship Id="rId185"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ork.elcode.ru/subscribe/link/?hash=46a66f72e582c4f4113024cc38f3394a&amp;id_send=16472&amp;id_email=8842008&amp;url=https%3A%2F%2Flogin.consultant.ru%2Flink%2F%3Frnd%3D9A377608143F1291A0BD7762F112DED7%26amp%3Breq%3Ddoc%26amp%3Bbase%3DLAW%26amp%3Bn%3D370225%26amp%3Bdst%3D507%26amp%3Bfld%3D134%26amp%3BREFFIELD%3D134%26amp%3BREFDST%3D100143%26amp%3BREFDOC%3D237190%26amp%3BREFBASE%3DPBI%26amp%3Bstat%3Drefcode%253D10881%253Bdstident%253D507%253Bindex%253D205%26amp%3Bdate%3D10.02.2021&amp;uid_news=867210&amp;cli=" TargetMode="External"/><Relationship Id="rId210" Type="http://schemas.openxmlformats.org/officeDocument/2006/relationships/hyperlink" Target="http://work.elcode.ru/subscribe/link/?hash=46a66f72e582c4f4113024cc38f3394a&amp;id_send=16472&amp;id_email=8842008&amp;url=https%3A%2F%2Felcode.ru%2Fservice%2Fpodborki-dokumentov%2Fgid-po-covid-rukovoditelyu---osobennosti-kreditova&amp;uid_news=867632&amp;cli=" TargetMode="External"/><Relationship Id="rId215" Type="http://schemas.openxmlformats.org/officeDocument/2006/relationships/hyperlink" Target="http://work.elcode.ru/subscribe/link/?hash=46a66f72e582c4f4113024cc38f3394a&amp;id_send=16472&amp;id_email=8842008&amp;url=https%3A%2F%2Felcode.ru%2Fservice%2Fpodborki-dokumentov%2Fgid-po-covid-rukovoditelyu---osobennosti-kreditova&amp;uid_news=867632&amp;cli=" TargetMode="External"/><Relationship Id="rId236" Type="http://schemas.openxmlformats.org/officeDocument/2006/relationships/hyperlink" Target="http://work.elcode.ru/subscribe/link/?hash=46a66f72e582c4f4113024cc38f3394a&amp;id_send=16472&amp;id_email=8842008&amp;url=https%3A%2F%2Flogin.consultant.ru%2Flink%2F%3Freq%3Ddoc%26amp%3Bbase%3DLAW%26amp%3Bn%3D372636%26amp%3Bdst%3D100027&amp;uid_news=867384&amp;cli=" TargetMode="External"/><Relationship Id="rId257" Type="http://schemas.openxmlformats.org/officeDocument/2006/relationships/hyperlink" Target="http://work.elcode.ru/subscribe/link/?hash=46a66f72e582c4f4113024cc38f3394a&amp;id_send=16472&amp;id_email=8842008&amp;url=https%3A%2F%2Flogin.consultant.ru%2Flink%2F%3Frnd%3D625993D3E65F5390067C3A532F761FBD%26amp%3Breq%3Ddoc%26amp%3Bbase%3DLAW%26amp%3Bn%3D320076%26amp%3Bdst%3D100926%26amp%3Bfld%3D134%26amp%3Bdate%3D11.02.2021&amp;uid_news=867326&amp;cli=" TargetMode="External"/><Relationship Id="rId278" Type="http://schemas.openxmlformats.org/officeDocument/2006/relationships/fontTable" Target="fontTable.xml"/><Relationship Id="rId26" Type="http://schemas.openxmlformats.org/officeDocument/2006/relationships/hyperlink" Target="http://work.elcode.ru/subscribe/link/?hash=46a66f72e582c4f4113024cc38f3394a&amp;id_send=16472&amp;id_email=8842008&amp;url=https%3A%2F%2Flogin.consultant.ru%2Flink%2F%3Freq%3Ddoc%26amp%3Bbase%3DLAW%26amp%3Bn%3D370887%26amp%3Bdst%3D100492&amp;uid_news=867946&amp;cli=" TargetMode="External"/><Relationship Id="rId231" Type="http://schemas.openxmlformats.org/officeDocument/2006/relationships/hyperlink" Target="http://work.elcode.ru/subscribe/link/?hash=46a66f72e582c4f4113024cc38f3394a&amp;id_send=16472&amp;id_email=8842008&amp;url=https%3A%2F%2Fwww.mos.ru%2Fnews%2Fitem%2F86286073%2F%3Futm_source%3Dsearch%26amp%3Butm_term%3Dserp&amp;uid_news=867379&amp;cli=" TargetMode="External"/><Relationship Id="rId252" Type="http://schemas.openxmlformats.org/officeDocument/2006/relationships/hyperlink" Target="http://work.elcode.ru/subscribe/link/?hash=46a66f72e582c4f4113024cc38f3394a&amp;id_send=16472&amp;id_email=8842008&amp;url=https%3A%2F%2Flogin.consultant.ru%2Flink%2F%3Freq%3Ddoc%26amp%3Bbase%3DLAW%26amp%3Bn%3D367301%26amp%3Bdst%3D1872%26amp%3Bdate%3D12.02.2021&amp;uid_news=867658&amp;cli=" TargetMode="External"/><Relationship Id="rId273" Type="http://schemas.openxmlformats.org/officeDocument/2006/relationships/hyperlink" Target="http://work.elcode.ru/subscribe/link/?hash=46a66f72e582c4f4113024cc38f3394a&amp;id_send=16472&amp;id_email=8842008&amp;url=https%3A%2F%2Flogin.consultant.ru%2Flink%2F%3Freq%3Ddoc%26amp%3Bbase%3DLAW%26amp%3Bn%3D320076%26amp%3Bdst%3D100010%26amp%3Bdate%3D11.02.2021&amp;uid_news=867326&amp;cli=" TargetMode="External"/><Relationship Id="rId47" Type="http://schemas.openxmlformats.org/officeDocument/2006/relationships/hyperlink" Target="http://work.elcode.ru/subscribe/link/?hash=46a66f72e582c4f4113024cc38f3394a&amp;id_send=16472&amp;id_email=8842008&amp;url=https%3A%2F%2Flogin.consultant.ru%2Flink%2F%3Freq%3Ddoc%26amp%3Bbase%3DLAW%26amp%3Bn%3D376166%26amp%3Bdst%3D100010%26amp%3Bdate%3D10.02.2021&amp;uid_news=867217&amp;cli=" TargetMode="External"/><Relationship Id="rId68" Type="http://schemas.openxmlformats.org/officeDocument/2006/relationships/hyperlink" Target="http://work.elcode.ru/subscribe/link/?hash=46a66f72e582c4f4113024cc38f3394a&amp;id_send=16472&amp;id_email=8842008&amp;url=https%3A%2F%2Flogin.consultant.ru%2Flink%2F%3Freq%3Ddoc%26amp%3Bbase%3DLAW%26amp%3Bn%3D376166%26amp%3Bdst%3D100727%26amp%3Bdate%3D11.02.2021&amp;uid_news=867217&amp;cli=" TargetMode="External"/><Relationship Id="rId89" Type="http://schemas.openxmlformats.org/officeDocument/2006/relationships/hyperlink" Target="http://work.elcode.ru/subscribe/link/?hash=46a66f72e582c4f4113024cc38f3394a&amp;id_send=16472&amp;id_email=8842008&amp;url=https%3A%2F%2Flogin.consultant.ru%2Flink%2F%3Freq%3Ddoc%26amp%3Bbase%3DLAW%26amp%3Bn%3D371946%26amp%3Bdst%3D18727%26amp%3Bdate%3D11.02.2021&amp;uid_news=867869&amp;cli=" TargetMode="External"/><Relationship Id="rId112" Type="http://schemas.openxmlformats.org/officeDocument/2006/relationships/hyperlink" Target="http://work.elcode.ru/subscribe/link/?hash=46a66f72e582c4f4113024cc38f3394a&amp;id_send=16472&amp;id_email=8842008&amp;url=https%3A%2F%2Flogin.consultant.ru%2Flink%2F%3Freq%3Ddoc%26amp%3Bbase%3DLAW%26amp%3Bn%3D376420%26amp%3Bdst%3D100054%26amp%3Bdate%3D12.02.2021&amp;uid_news=867625&amp;cli=" TargetMode="External"/><Relationship Id="rId133" Type="http://schemas.openxmlformats.org/officeDocument/2006/relationships/hyperlink" Target="http://work.elcode.ru/subscribe/link/?hash=46a66f72e582c4f4113024cc38f3394a&amp;id_send=16472&amp;id_email=8842008&amp;url=https%3A%2F%2Flogin.consultant.ru%2Flink%2F%3Freq%3Ddoc%26amp%3Bbase%3DLAW%26amp%3Bn%3D371946%26amp%3Bdst%3D101980%26amp%3Bdate%3D15.02.2021&amp;uid_news=867648&amp;cli=" TargetMode="External"/><Relationship Id="rId154" Type="http://schemas.openxmlformats.org/officeDocument/2006/relationships/hyperlink" Target="http://work.elcode.ru/subscribe/link/?hash=46a66f72e582c4f4113024cc38f3394a&amp;id_send=16472&amp;id_email=8842008&amp;url=https%3A%2F%2Flogin.consultant.ru%2Flink%2F%3Freq%3Ddoc%26amp%3Bbase%3DLAW%26amp%3Bn%3D374440%26amp%3Bdst%3D100004%26amp%3Bdate%3D22.01.2021&amp;uid_news=866030&amp;cli=" TargetMode="External"/><Relationship Id="rId175" Type="http://schemas.openxmlformats.org/officeDocument/2006/relationships/hyperlink" Target="http://work.elcode.ru/subscribe/link/?hash=46a66f72e582c4f4113024cc38f3394a&amp;id_send=16472&amp;id_email=8842008&amp;url=https%3A%2F%2Flogin.consultant.ru%2Flink%2F%3Frnd%3D4BBC655DF52BE79A979DDAC28F014FB5%26amp%3Breq%3Ddoc%26amp%3Bbase%3DLAW%26amp%3Bn%3D370225%26amp%3Bdst%3D2442%26amp%3Bfld%3D134%26amp%3BREFFIELD%3D134%26amp%3BREFDST%3D100005%26amp%3BREFDOC%3D158262%26amp%3BREFBASE%3DQUEST%26amp%3Bstat%3Drefcode%253D10881%253Bdstident%253D2442%253Bindex%253D7%26amp%3Bdate%3D09.02.2021&amp;uid_news=867210&amp;cli=" TargetMode="External"/><Relationship Id="rId196" Type="http://schemas.openxmlformats.org/officeDocument/2006/relationships/hyperlink" Target="http://work.elcode.ru/subscribe/link/?hash=46a66f72e582c4f4113024cc38f3394a&amp;id_send=16472&amp;id_email=8842008&amp;url=https%3A%2F%2Flogin.consultant.ru%2Flink%2F%3Frnd%3D00AC50CC943738C9965A02DC4085ADF7%26amp%3Breq%3Ddoc%26amp%3Bbase%3DPRJ%26amp%3Bn%3D203298%26amp%3BREFFIELD%3D134%26amp%3BREFDST%3D1000000324%26amp%3BREFDOC%3D179583%26amp%3BREFBASE%3DLAW%26amp%3Bstat%3Drefcode%253D10881%253Bindex%253D364%26amp%3Bdate%3D12.02.2021&amp;uid_news=867632&amp;cli=" TargetMode="External"/><Relationship Id="rId200" Type="http://schemas.openxmlformats.org/officeDocument/2006/relationships/hyperlink" Target="http://work.elcode.ru/subscribe/link/?hash=46a66f72e582c4f4113024cc38f3394a&amp;id_send=16472&amp;id_email=8842008&amp;url=https%3A%2F%2Flogin.consultant.ru%2Flink%2F%3Frnd%3D00AC50CC943738C9965A02DC4085ADF7%26amp%3Breq%3Ddoc%26amp%3Bbase%3DLAW%26amp%3Bn%3D371946%26amp%3Bdst%3D18252%26amp%3Bfld%3D134%26amp%3BREFFIELD%3D134%26amp%3BREFDST%3D1000000317%26amp%3BREFDOC%3D179583%26amp%3BREFBASE%3DLAW%26amp%3Bstat%3Drefcode%253D10881%253Bdstident%253D18252%253Bindex%253D357%26amp%3Bdate%3D12.02.2021&amp;uid_news=867632&amp;cli=" TargetMode="External"/><Relationship Id="rId16" Type="http://schemas.openxmlformats.org/officeDocument/2006/relationships/hyperlink" Target="http://work.elcode.ru/subscribe/link/?hash=46a66f72e582c4f4113024cc38f3394a&amp;id_send=16472&amp;id_email=8842008&amp;url=https%3A%2F%2Flogin.consultant.ru%2Flink%2F%3Freq%3Ddoc%26amp%3Bbase%3DLAW%26amp%3Bn%3D376113%26amp%3Bdst%3D7246%26amp%3Bdate%3D15.02.2021&amp;uid_news=866087&amp;cli=" TargetMode="External"/><Relationship Id="rId221" Type="http://schemas.openxmlformats.org/officeDocument/2006/relationships/hyperlink" Target="http://work.elcode.ru/subscribe/link/?hash=46a66f72e582c4f4113024cc38f3394a&amp;id_send=16472&amp;id_email=8842008&amp;url=https%3A%2F%2Flogin.consultant.ru%2Flink%2F%3Freq%3Ddoc%26amp%3Bbase%3DPBI%26amp%3Bn%3D259685%26amp%3Bdst%3D100001%26amp%3Bdate%3D12.02.2021&amp;uid_news=867632&amp;cli=" TargetMode="External"/><Relationship Id="rId242" Type="http://schemas.openxmlformats.org/officeDocument/2006/relationships/hyperlink" Target="http://work.elcode.ru/subscribe/link/?hash=46a66f72e582c4f4113024cc38f3394a&amp;id_send=16472&amp;id_email=8842008&amp;url=https%3A%2F%2Flogin.consultant.ru%2Flink%2F%3Freq%3Ddoc%26amp%3Bbase%3DMOB%26amp%3Bn%3D20721%26amp%3Bdst%3D100001%252C1%26amp%3Bdate%3D18.12.2020&amp;uid_news=867384&amp;cli=" TargetMode="External"/><Relationship Id="rId263" Type="http://schemas.openxmlformats.org/officeDocument/2006/relationships/hyperlink" Target="http://work.elcode.ru/subscribe/link/?hash=46a66f72e582c4f4113024cc38f3394a&amp;id_send=16472&amp;id_email=8842008&amp;url=https%3A%2F%2Flogin.consultant.ru%2Flink%2F%3Freq%3Ddoc%26amp%3Bbase%3DPBI%26amp%3Bn%3D237559%26amp%3Bdst%3D100024%26amp%3Bdate%3D11.02.2021&amp;uid_news=867326&amp;cli=" TargetMode="External"/><Relationship Id="rId37" Type="http://schemas.openxmlformats.org/officeDocument/2006/relationships/hyperlink" Target="http://work.elcode.ru/subscribe/link/?hash=46a66f72e582c4f4113024cc38f3394a&amp;id_send=16472&amp;id_email=8842008&amp;url=https%3A%2F%2Flogin.consultant.ru%2Flink%2F%3Freq%3Ddoc%26amp%3Bbase%3DLAW%26amp%3Bn%3D363050%26amp%3Bdst%3D100014&amp;uid_news=867946&amp;cli=" TargetMode="External"/><Relationship Id="rId58" Type="http://schemas.openxmlformats.org/officeDocument/2006/relationships/hyperlink" Target="http://work.elcode.ru/subscribe/link/?hash=46a66f72e582c4f4113024cc38f3394a&amp;id_send=16472&amp;id_email=8842008&amp;url=https%3A%2F%2Flogin.consultant.ru%2Flink%2F%3Freq%3Ddoc%26amp%3Bbase%3DLAW%26amp%3Bn%3D376166%26amp%3Bdst%3D100043%26amp%3Bdate%3D11.02.2021&amp;uid_news=867217&amp;cli=" TargetMode="External"/><Relationship Id="rId79" Type="http://schemas.openxmlformats.org/officeDocument/2006/relationships/hyperlink" Target="http://work.elcode.ru/subscribe/link/?hash=46a66f72e582c4f4113024cc38f3394a&amp;id_send=16472&amp;id_email=8842008&amp;url=https%3A%2F%2Flogin.consultant.ru%2Flink%2F%3Freq%3Ddoc%26amp%3Bbase%3DLAW%26amp%3Bn%3D376159%26amp%3Bdst%3D100013%26amp%3Bdate%3D11.02.2021&amp;uid_news=867869&amp;cli=" TargetMode="External"/><Relationship Id="rId102" Type="http://schemas.openxmlformats.org/officeDocument/2006/relationships/hyperlink" Target="http://work.elcode.ru/subscribe/link/?hash=46a66f72e582c4f4113024cc38f3394a&amp;id_send=16472&amp;id_email=8842008&amp;url=https%3A%2F%2Flogin.consultant.ru%2Flink%2F%3Frnd%3D00AC50CC943738C9965A02DC4085ADF7%26amp%3Breq%3Ddoc%26amp%3Bbase%3DQSBO%26amp%3Bn%3D21802%26amp%3Bdst%3D100014%26amp%3Bfld%3D134%26amp%3BREFFIELD%3D134%26amp%3BREFDST%3D100205%26amp%3BREFDOC%3D262776%26amp%3BREFBASE%3DPBI%26amp%3Bstat%3Drefcode%253D10881%253Bdstident%253D100014%253Bindex%253D166%26amp%3Bdate%3D12.02.2021&amp;uid_news=867642&amp;cli=" TargetMode="External"/><Relationship Id="rId123" Type="http://schemas.openxmlformats.org/officeDocument/2006/relationships/hyperlink" Target="http://work.elcode.ru/subscribe/link/?hash=46a66f72e582c4f4113024cc38f3394a&amp;id_send=16472&amp;id_email=8842008&amp;url=https%3A%2F%2Flogin.consultant.ru%2Flink%2F%3Freq%3Ddoc%26amp%3Bbase%3DLAW%26amp%3Bn%3D348842%26amp%3Bdst%3D100010&amp;uid_news=867622&amp;cli=" TargetMode="External"/><Relationship Id="rId144" Type="http://schemas.openxmlformats.org/officeDocument/2006/relationships/hyperlink" Target="http://work.elcode.ru/subscribe/link/?hash=46a66f72e582c4f4113024cc38f3394a&amp;id_send=16472&amp;id_email=8842008&amp;url=https%3A%2F%2Flogin.consultant.ru%2Flink%2F%3Freq%3Ddoc%26amp%3Bbase%3DLAW%26amp%3Bn%3D371946%26amp%3Bdst%3D102301%26amp%3Bdate%3D15.02.2021&amp;uid_news=867648&amp;cli=" TargetMode="External"/><Relationship Id="rId90" Type="http://schemas.openxmlformats.org/officeDocument/2006/relationships/hyperlink" Target="http://work.elcode.ru/subscribe/link/?hash=46a66f72e582c4f4113024cc38f3394a&amp;id_send=16472&amp;id_email=8842008&amp;url=https%3A%2F%2Flogin.consultant.ru%2Flink%2F%3Freq%3Ddoc%26amp%3Bbase%3DPBI%26amp%3Bn%3D248080%26amp%3Bdst%3D100001%26amp%3Bdate%3D11.02.2021&amp;uid_news=867869&amp;cli=" TargetMode="External"/><Relationship Id="rId165" Type="http://schemas.openxmlformats.org/officeDocument/2006/relationships/hyperlink" Target="http://work.elcode.ru/subscribe/link/?hash=46a66f72e582c4f4113024cc38f3394a&amp;id_send=16472&amp;id_email=8842008&amp;url=https%3A%2F%2Flogin.consultant.ru%2Flink%2F%3Freq%3Ddoc%26amp%3Bbase%3DQUEST%26amp%3Bn%3D201609%26amp%3Bdst%3D100006%26amp%3Bdate%3D12.02.2021&amp;uid_news=867661&amp;cli=" TargetMode="External"/><Relationship Id="rId186" Type="http://schemas.openxmlformats.org/officeDocument/2006/relationships/hyperlink" Target="http://work.elcode.ru/subscribe/link/?hash=46a66f72e582c4f4113024cc38f3394a&amp;id_send=16472&amp;id_email=8842008&amp;url=https%3A%2F%2Flogin.consultant.ru%2Flink%2F%3Frnd%3DEC16F2FD560CC8A446BE8A94CECF287A%26amp%3Breq%3Ddoc%26amp%3Bbase%3DLAW%26amp%3Bn%3D370225%26amp%3Bdst%3D100834%26amp%3Bfld%3D134%26amp%3BREFFIELD%3D134%26amp%3BREFDST%3D100020%26amp%3BREFDOC%3D1%26amp%3BREFBASE%3DPKV%26amp%3Bstat%3Drefcode%253D10881%253Bdstident%253D100834%253Bindex%253D44%26amp%3Bdate%3D11.02.2021&amp;uid_news=867260&amp;cli=" TargetMode="External"/><Relationship Id="rId211" Type="http://schemas.openxmlformats.org/officeDocument/2006/relationships/hyperlink" Target="http://work.elcode.ru/subscribe/link/?hash=46a66f72e582c4f4113024cc38f3394a&amp;id_send=16472&amp;id_email=8842008&amp;url=https%3A%2F%2Flogin.consultant.ru%2Flink%2F%3Freq%3Ddoc%26amp%3Bbase%3DPBI%26amp%3Bn%3D231175%26amp%3Bdst%3D100001%26amp%3Bdate%3D12.02.2021&amp;uid_news=867632&amp;cli=" TargetMode="External"/><Relationship Id="rId232" Type="http://schemas.openxmlformats.org/officeDocument/2006/relationships/hyperlink" Target="http://work.elcode.ru/subscribe/link/?hash=46a66f72e582c4f4113024cc38f3394a&amp;id_send=16472&amp;id_email=8842008&amp;url=https%3A%2F%2Flogin.consultant.ru%2Flink%2F%3Freq%3Ddoc%26amp%3Bbase%3DMLAW%26amp%3Bn%3D206671%26amp%3Bdst%3D102941&amp;uid_news=867379&amp;cli=" TargetMode="External"/><Relationship Id="rId253" Type="http://schemas.openxmlformats.org/officeDocument/2006/relationships/hyperlink" Target="http://work.elcode.ru/subscribe/link/?hash=46a66f72e582c4f4113024cc38f3394a&amp;id_send=16472&amp;id_email=8842008&amp;url=https%3A%2F%2Flogin.consultant.ru%2Flink%2F%3Freq%3Ddoc%26amp%3Bbase%3DPBI%26amp%3Bn%3D262858%26amp%3Bdst%3D100003%26amp%3Bdate%3D12.02.2021&amp;uid_news=867658&amp;cli=" TargetMode="External"/><Relationship Id="rId274" Type="http://schemas.openxmlformats.org/officeDocument/2006/relationships/hyperlink" Target="http://work.elcode.ru/subscribe/link/?hash=46a66f72e582c4f4113024cc38f3394a&amp;id_send=16472&amp;id_email=8842008&amp;url=https%3A%2F%2Felcode.ru%2Fservice%2Fpodborki-dokumentov%2Fgid-po-covid-rukovoditelyu---nalogovye-lgoty-feder&amp;uid_news=867326&amp;cli=" TargetMode="External"/><Relationship Id="rId27" Type="http://schemas.openxmlformats.org/officeDocument/2006/relationships/hyperlink" Target="http://work.elcode.ru/subscribe/link/?hash=46a66f72e582c4f4113024cc38f3394a&amp;id_send=16472&amp;id_email=8842008&amp;url=https%3A%2F%2Flogin.consultant.ru%2Flink%2F%3Freq%3Ddoc%26amp%3Bbase%3DLAW%26amp%3Bn%3D370887%26amp%3Bdst%3D100060&amp;uid_news=867946&amp;cli=" TargetMode="External"/><Relationship Id="rId48" Type="http://schemas.openxmlformats.org/officeDocument/2006/relationships/hyperlink" Target="http://work.elcode.ru/subscribe/link/?hash=46a66f72e582c4f4113024cc38f3394a&amp;id_send=16472&amp;id_email=8842008&amp;url=https%3A%2F%2Flogin.consultant.ru%2Flink%2F%3Freq%3Ddoc%26amp%3Bbase%3DLAW%26amp%3Bn%3D376166%26amp%3Bdst%3D100041%26amp%3Bdate%3D11.02.2021&amp;uid_news=867217&amp;cli=" TargetMode="External"/><Relationship Id="rId69" Type="http://schemas.openxmlformats.org/officeDocument/2006/relationships/hyperlink" Target="http://work.elcode.ru/subscribe/link/?hash=46a66f72e582c4f4113024cc38f3394a&amp;id_send=16472&amp;id_email=8842008&amp;url=https%3A%2F%2Flogin.consultant.ru%2Flink%2F%3Freq%3Ddoc%26amp%3Bbase%3DLAW%26amp%3Bn%3D376166%26amp%3Bdst%3D100734%26amp%3Bdate%3D11.02.2021&amp;uid_news=867217&amp;cli=" TargetMode="External"/><Relationship Id="rId113" Type="http://schemas.openxmlformats.org/officeDocument/2006/relationships/hyperlink" Target="http://work.elcode.ru/subscribe/link/?hash=46a66f72e582c4f4113024cc38f3394a&amp;id_send=16472&amp;id_email=8842008&amp;url=https%3A%2F%2Flogin.consultant.ru%2Flink%2F%3Freq%3Ddoc%26amp%3Bbase%3DLAW%26amp%3Bn%3D376420%26amp%3Bdst%3D100081%26amp%3Bdate%3D12.02.2021&amp;uid_news=867625&amp;cli=" TargetMode="External"/><Relationship Id="rId134" Type="http://schemas.openxmlformats.org/officeDocument/2006/relationships/hyperlink" Target="http://work.elcode.ru/subscribe/link/?hash=46a66f72e582c4f4113024cc38f3394a&amp;id_send=16472&amp;id_email=8842008&amp;url=https%3A%2F%2Flogin.consultant.ru%2Flink%2F%3Freq%3Ddoc%26amp%3Bbase%3DLAW%26amp%3Bn%3D371946%26amp%3Bdst%3D1678%26amp%3Bdate%3D15.02.2021&amp;uid_news=867648&amp;cli=" TargetMode="External"/><Relationship Id="rId80" Type="http://schemas.openxmlformats.org/officeDocument/2006/relationships/hyperlink" Target="http://work.elcode.ru/subscribe/link/?hash=46a66f72e582c4f4113024cc38f3394a&amp;id_send=16472&amp;id_email=8842008&amp;url=https%3A%2F%2Flogin.consultant.ru%2Flink%2F%3Frnd%3DEC16F2FD560CC8A446BE8A94CECF287A%26amp%3Breq%3Ddoc%26amp%3Bbase%3DLAW%26amp%3Bn%3D352285%26amp%3Bdst%3D100022%26amp%3Bfld%3D134%26amp%3BREFFIELD%3D134%26amp%3BREFDST%3D100034%26amp%3BREFDOC%3D248080%26amp%3BREFBASE%3DPBI%26amp%3Bstat%3Drefcode%253D10881%253Bdstident%253D100022%253Bindex%253D31%26amp%3Bdate%3D11.02.2021&amp;uid_news=867869&amp;cli=" TargetMode="External"/><Relationship Id="rId155" Type="http://schemas.openxmlformats.org/officeDocument/2006/relationships/hyperlink" Target="http://work.elcode.ru/subscribe/link/?hash=46a66f72e582c4f4113024cc38f3394a&amp;id_send=16472&amp;id_email=8842008&amp;url=https%3A%2F%2Flogin.consultant.ru%2Flink%2F%3Freq%3Ddoc%26amp%3Bbase%3DLAW%26amp%3Bn%3D196025%26amp%3Bdst%3D100021%26amp%3Bdate%3D09.02.2021&amp;uid_news=866030&amp;cli=" TargetMode="External"/><Relationship Id="rId176" Type="http://schemas.openxmlformats.org/officeDocument/2006/relationships/hyperlink" Target="http://work.elcode.ru/subscribe/link/?hash=46a66f72e582c4f4113024cc38f3394a&amp;id_send=16472&amp;id_email=8842008&amp;url=https%3A%2F%2Flogin.consultant.ru%2Flink%2F%3Freq%3Ddoc%26amp%3Bbase%3DLAW%26amp%3Bn%3D370225%26amp%3Bdst%3D2455%26amp%3Bdate%3D10.02.2021&amp;uid_news=867210&amp;cli=" TargetMode="External"/><Relationship Id="rId197" Type="http://schemas.openxmlformats.org/officeDocument/2006/relationships/hyperlink" Target="http://work.elcode.ru/subscribe/link/?hash=46a66f72e582c4f4113024cc38f3394a&amp;id_send=16472&amp;id_email=8842008&amp;url=https%3A%2F%2Flogin.consultant.ru%2Flink%2F%3Frnd%3D00AC50CC943738C9965A02DC4085ADF7%26amp%3Breq%3Ddoc%26amp%3Bbase%3DLAW%26amp%3Bn%3D371946%26amp%3Bdst%3D15051%26amp%3Bfld%3D134%26amp%3BREFFIELD%3D134%26amp%3BREFDST%3D1000000316%26amp%3BREFDOC%3D179583%26amp%3BREFBASE%3DLAW%26amp%3Bstat%3Drefcode%253D10881%253Bdstident%253D15051%253Bindex%253D356%26amp%3Bdate%3D12.02.2021&amp;uid_news=867632&amp;cli=" TargetMode="External"/><Relationship Id="rId201" Type="http://schemas.openxmlformats.org/officeDocument/2006/relationships/hyperlink" Target="http://work.elcode.ru/subscribe/link/?hash=46a66f72e582c4f4113024cc38f3394a&amp;id_send=16472&amp;id_email=8842008&amp;url=https%3A%2F%2Flogin.consultant.ru%2Flink%2F%3Frnd%3D00AC50CC943738C9965A02DC4085ADF7%26amp%3Breq%3Ddoc%26amp%3Bbase%3DLAW%26amp%3Bn%3D371946%26amp%3Bdst%3D9540%26amp%3Bfld%3D134%26amp%3BREFFIELD%3D134%26amp%3BREFDST%3D1000000318%26amp%3BREFDOC%3D179583%26amp%3BREFBASE%3DLAW%26amp%3Bstat%3Drefcode%253D10881%253Bdstident%253D9540%253Bindex%253D358%26amp%3Bdate%3D12.02.2021&amp;uid_news=867632&amp;cli=" TargetMode="External"/><Relationship Id="rId222" Type="http://schemas.openxmlformats.org/officeDocument/2006/relationships/hyperlink" Target="http://work.elcode.ru/subscribe/link/?hash=46a66f72e582c4f4113024cc38f3394a&amp;id_send=16472&amp;id_email=8842008&amp;url=https%3A%2F%2Flogin.consultant.ru%2Flink%2F%3Freq%3Ddoc%26base%3DLAW%26n%3D376334%26dst%3D100002%26date%3D10.02.2021&amp;uid_news=867214&amp;cli=" TargetMode="External"/><Relationship Id="rId243" Type="http://schemas.openxmlformats.org/officeDocument/2006/relationships/hyperlink" Target="http://work.elcode.ru/subscribe/link/?hash=46a66f72e582c4f4113024cc38f3394a&amp;id_send=16472&amp;id_email=8842008&amp;url=https%3A%2F%2Felcode.ru%2Fservice%2Fpodborki-dokumentov%2Fgid-po-covid-rukovoditelyu---nalogovye-lgoty-feder&amp;uid_news=867384&amp;cli=" TargetMode="External"/><Relationship Id="rId264" Type="http://schemas.openxmlformats.org/officeDocument/2006/relationships/hyperlink" Target="http://work.elcode.ru/subscribe/link/?hash=46a66f72e582c4f4113024cc38f3394a&amp;id_send=16472&amp;id_email=8842008&amp;url=https%3A%2F%2Felcode.ru%2Fservice%2Fpodborki-dokumentov%2Fgid-po-covid-rukovoditelyu---nalogovye-lgoty-feder&amp;uid_news=867326&amp;cli=" TargetMode="External"/><Relationship Id="rId17" Type="http://schemas.openxmlformats.org/officeDocument/2006/relationships/hyperlink" Target="http://work.elcode.ru/subscribe/link/?hash=46a66f72e582c4f4113024cc38f3394a&amp;id_send=16472&amp;id_email=8842008&amp;url=https%3A%2F%2Flogin.consultant.ru%2Flink%2F%3Freq%3Ddoc%26amp%3Bbase%3DLAW%26amp%3Bn%3D376113%26amp%3Bdst%3D7376%26amp%3Bdate%3D15.02.2021&amp;uid_news=866087&amp;cli=" TargetMode="External"/><Relationship Id="rId38" Type="http://schemas.openxmlformats.org/officeDocument/2006/relationships/hyperlink" Target="http://work.elcode.ru/subscribe/link/?hash=46a66f72e582c4f4113024cc38f3394a&amp;id_send=16472&amp;id_email=8842008&amp;url=https%3A%2F%2Flogin.consultant.ru%2Flink%2F%3Freq%3Ddoc%26amp%3Bbase%3DLAW%26amp%3Bn%3D363050&amp;uid_news=867946&amp;cli=" TargetMode="External"/><Relationship Id="rId59" Type="http://schemas.openxmlformats.org/officeDocument/2006/relationships/hyperlink" Target="http://work.elcode.ru/subscribe/link/?hash=46a66f72e582c4f4113024cc38f3394a&amp;id_send=16472&amp;id_email=8842008&amp;url=https%3A%2F%2Flogin.consultant.ru%2Flink%2F%3Freq%3Ddoc%26amp%3Bbase%3DLAW%26amp%3Bn%3D376166%26amp%3Bdst%3D100045%26amp%3Bdate%3D11.02.2021&amp;uid_news=867217&amp;cli=" TargetMode="External"/><Relationship Id="rId103" Type="http://schemas.openxmlformats.org/officeDocument/2006/relationships/hyperlink" Target="http://work.elcode.ru/subscribe/link/?hash=46a66f72e582c4f4113024cc38f3394a&amp;id_send=16472&amp;id_email=8842008&amp;url=https%3A%2F%2Flogin.consultant.ru%2Flink%2F%3Frnd%3D00AC50CC943738C9965A02DC4085ADF7%26amp%3Breq%3Ddoc%26amp%3Bbase%3DQUEST%26amp%3Bn%3D198865%26amp%3Bdst%3D100014%26amp%3Bfld%3D134%26amp%3BREFFIELD%3D134%26amp%3BREFDST%3D100205%26amp%3BREFDOC%3D262776%26amp%3BREFBASE%3DPBI%26amp%3Bstat%3Drefcode%253D10881%253Bdstident%253D100014%253Bindex%253D166%26amp%3Bdate%3D12.02.2021&amp;uid_news=867642&amp;cli=" TargetMode="External"/><Relationship Id="rId124" Type="http://schemas.openxmlformats.org/officeDocument/2006/relationships/hyperlink" Target="http://work.elcode.ru/subscribe/link/?hash=46a66f72e582c4f4113024cc38f3394a&amp;id_send=16472&amp;id_email=8842008&amp;url=https%3A%2F%2Felcode.ru%2Fservice%2Fpodborki-dokumentov%2Fgid-po-covid-rukovoditelyu---osobennosti-kreditova&amp;uid_news=867622&amp;cli=" TargetMode="External"/><Relationship Id="rId70" Type="http://schemas.openxmlformats.org/officeDocument/2006/relationships/hyperlink" Target="http://work.elcode.ru/subscribe/link/?hash=46a66f72e582c4f4113024cc38f3394a&amp;id_send=16472&amp;id_email=8842008&amp;url=https%3A%2F%2Flogin.consultant.ru%2Flink%2F%3Freq%3Ddoc%26amp%3Bbase%3DLAW%26amp%3Bn%3D376166%26amp%3Bdst%3D100768%26amp%3Bdate%3D11.02.2021&amp;uid_news=867217&amp;cli=" TargetMode="External"/><Relationship Id="rId91" Type="http://schemas.openxmlformats.org/officeDocument/2006/relationships/hyperlink" Target="http://work.elcode.ru/subscribe/link/?hash=46a66f72e582c4f4113024cc38f3394a&amp;id_send=16472&amp;id_email=8842008&amp;url=https%3A%2F%2Flogin.consultant.ru%2Flink%2F%3Freq%3Ddoc%26amp%3Bbase%3DPBI%26amp%3Bn%3D248164%26amp%3Bdst%3D100001%26amp%3Bdate%3D11.02.2021&amp;uid_news=867869&amp;cli=" TargetMode="External"/><Relationship Id="rId145" Type="http://schemas.openxmlformats.org/officeDocument/2006/relationships/hyperlink" Target="http://work.elcode.ru/subscribe/link/?hash=46a66f72e582c4f4113024cc38f3394a&amp;id_send=16472&amp;id_email=8842008&amp;url=https%3A%2F%2Flogin.consultant.ru%2Flink%2F%3Freq%3Ddoc%26amp%3Bbase%3DLAW%26amp%3Bn%3D371946%26amp%3Bdst%3D102301%26amp%3Bdate%3D15.02.2021&amp;uid_news=867648&amp;cli=" TargetMode="External"/><Relationship Id="rId166" Type="http://schemas.openxmlformats.org/officeDocument/2006/relationships/hyperlink" Target="http://work.elcode.ru/subscribe/link/?hash=46a66f72e582c4f4113024cc38f3394a&amp;id_send=16472&amp;id_email=8842008&amp;url=https%3A%2F%2Flogin.consultant.ru%2Flink%2F%3Freq%3Ddoc%26amp%3Bbase%3DQUEST%26amp%3Bn%3D201605%26amp%3Bdst%3D100010%26amp%3Bdate%3D12.02.2021&amp;uid_news=867661&amp;cli=" TargetMode="External"/><Relationship Id="rId187" Type="http://schemas.openxmlformats.org/officeDocument/2006/relationships/hyperlink" Target="http://work.elcode.ru/subscribe/link/?hash=46a66f72e582c4f4113024cc38f3394a&amp;id_send=16472&amp;id_email=8842008&amp;url=https%3A%2F%2Flogin.consultant.ru%2Flink%2F%3Frnd%3DEC16F2FD560CC8A446BE8A94CECF287A%26amp%3Breq%3Ddoc%26amp%3Bbase%3DLAW%26amp%3Bn%3D370225%26amp%3Bdst%3D626%26amp%3Bfld%3D134%26amp%3BREFFIELD%3D134%26amp%3BREFDST%3D100020%26amp%3BREFDOC%3D1%26amp%3BREFBASE%3DPKV%26amp%3Bstat%3Drefcode%253D10881%253Bdstident%253D626%253Bindex%253D44%26amp%3Bdate%3D11.02.2021&amp;uid_news=867260&amp;cli=" TargetMode="External"/><Relationship Id="rId1" Type="http://schemas.openxmlformats.org/officeDocument/2006/relationships/numbering" Target="numbering.xml"/><Relationship Id="rId212" Type="http://schemas.openxmlformats.org/officeDocument/2006/relationships/hyperlink" Target="http://work.elcode.ru/subscribe/link/?hash=46a66f72e582c4f4113024cc38f3394a&amp;id_send=16472&amp;id_email=8842008&amp;url=https%3A%2F%2Flogin.consultant.ru%2Flink%2F%3Freq%3Ddoc%26amp%3Bbase%3DPBI%26amp%3Bn%3D200318%26amp%3Bdst%3D100002%26amp%3Bdate%3D12.02.2021&amp;uid_news=867632&amp;cli=" TargetMode="External"/><Relationship Id="rId233" Type="http://schemas.openxmlformats.org/officeDocument/2006/relationships/hyperlink" Target="http://work.elcode.ru/subscribe/link/?hash=46a66f72e582c4f4113024cc38f3394a&amp;id_send=16472&amp;id_email=8842008&amp;url=https%3A%2F%2Fmosreg.ru%2Fdownload%2Fdocument%2F1104524&amp;uid_news=867384&amp;cli=" TargetMode="External"/><Relationship Id="rId254" Type="http://schemas.openxmlformats.org/officeDocument/2006/relationships/hyperlink" Target="http://work.elcode.ru/subscribe/link/?hash=46a66f72e582c4f4113024cc38f3394a&amp;id_send=16472&amp;id_email=8842008&amp;url=https%3A%2F%2Flogin.consultant.ru%2Flink%2F%3Freq%3Ddoc%26base%3DLAW%26n%3D320076%26dst%3D100926%26date%3D11.02.2021&amp;uid_news=867326&amp;cli=" TargetMode="External"/><Relationship Id="rId28" Type="http://schemas.openxmlformats.org/officeDocument/2006/relationships/hyperlink" Target="http://work.elcode.ru/subscribe/link/?hash=46a66f72e582c4f4113024cc38f3394a&amp;id_send=16472&amp;id_email=8842008&amp;url=https%3A%2F%2Flogin.consultant.ru%2Flink%2F%3Freq%3Ddoc%26amp%3Bbase%3DLAW%26amp%3Bn%3D370887%26amp%3Bdst%3D100065&amp;uid_news=867946&amp;cli=" TargetMode="External"/><Relationship Id="rId49" Type="http://schemas.openxmlformats.org/officeDocument/2006/relationships/hyperlink" Target="http://work.elcode.ru/subscribe/link/?hash=46a66f72e582c4f4113024cc38f3394a&amp;id_send=16472&amp;id_email=8842008&amp;url=https%3A%2F%2Flogin.consultant.ru%2Flink%2F%3Freq%3Ddoc%26amp%3Bbase%3DLAW%26amp%3Bn%3D376166%26amp%3Bdst%3D100002%26amp%3Bdate%3D10.02.2021&amp;uid_news=867217&amp;cli=" TargetMode="External"/><Relationship Id="rId114" Type="http://schemas.openxmlformats.org/officeDocument/2006/relationships/hyperlink" Target="http://work.elcode.ru/subscribe/link/?hash=46a66f72e582c4f4113024cc38f3394a&amp;id_send=16472&amp;id_email=8842008&amp;url=https%3A%2F%2Flogin.consultant.ru%2Flink%2F%3Freq%3Ddoc%26base%3DLAW%26n%3D376431%26dst%3D100002%26date%3D10.02.2021&amp;uid_news=867622&amp;cli=" TargetMode="External"/><Relationship Id="rId275" Type="http://schemas.openxmlformats.org/officeDocument/2006/relationships/hyperlink" Target="http://work.elcode.ru/subscribe/link/?hash=46a66f72e582c4f4113024cc38f3394a&amp;id_send=16472&amp;id_email=8842008&amp;url=https%3A%2F%2Flogin.consultant.ru%2Flink%2F%3Freq%3Ddoc%26amp%3Bbase%3DLAW%26amp%3Bn%3D320076%26amp%3Bdst%3D100010%26amp%3Bdate%3D11.02.2021&amp;uid_news=867326&amp;cli=" TargetMode="External"/><Relationship Id="rId60" Type="http://schemas.openxmlformats.org/officeDocument/2006/relationships/hyperlink" Target="http://work.elcode.ru/subscribe/link/?hash=46a66f72e582c4f4113024cc38f3394a&amp;id_send=16472&amp;id_email=8842008&amp;url=https%3A%2F%2Flogin.consultant.ru%2Flink%2F%3Freq%3Ddoc%26amp%3Bbase%3DLAW%26amp%3Bn%3D376166%26amp%3Bdst%3D100202%26amp%3Bdate%3D11.02.2021&amp;uid_news=867217&amp;cli=" TargetMode="External"/><Relationship Id="rId81" Type="http://schemas.openxmlformats.org/officeDocument/2006/relationships/hyperlink" Target="http://work.elcode.ru/subscribe/link/?hash=46a66f72e582c4f4113024cc38f3394a&amp;id_send=16472&amp;id_email=8842008&amp;url=https%3A%2F%2Flogin.consultant.ru%2Flink%2F%3Frnd%3DEC16F2FD560CC8A446BE8A94CECF287A%26amp%3Breq%3Ddoc%26amp%3Bbase%3DLAW%26amp%3Bn%3D352285%26amp%3Bdst%3D100476%26amp%3Bfld%3D134%26amp%3BREFFIELD%3D134%26amp%3BREFDST%3D100034%26amp%3BREFDOC%3D248080%26amp%3BREFBASE%3DPBI%26amp%3Bstat%3Drefcode%253D10881%253Bdstident%253D100476%253Bindex%253D31%26amp%3Bdate%3D11.02.2021&amp;uid_news=867869&amp;cli=" TargetMode="External"/><Relationship Id="rId135" Type="http://schemas.openxmlformats.org/officeDocument/2006/relationships/hyperlink" Target="http://work.elcode.ru/subscribe/link/?hash=46a66f72e582c4f4113024cc38f3394a&amp;id_send=16472&amp;id_email=8842008&amp;url=https%3A%2F%2Flogin.consultant.ru%2Flink%2F%3Frnd%3D00AC50CC943738C9965A02DC4085ADF7%26amp%3Breq%3Ddoc%26amp%3Bbase%3DQUEST%26amp%3Bn%3D130101%26amp%3BREFFIELD%3D134%26amp%3BREFDST%3D100009%26amp%3BREFDOC%3D201296%26amp%3BREFBASE%3DQUEST%26amp%3Bstat%3Drefcode%253D10881%253Bindex%253D11%26amp%3Bdate%3D12.02.2021&amp;uid_news=867648&amp;cli=" TargetMode="External"/><Relationship Id="rId156" Type="http://schemas.openxmlformats.org/officeDocument/2006/relationships/hyperlink" Target="http://work.elcode.ru/subscribe/link/?hash=46a66f72e582c4f4113024cc38f3394a&amp;id_send=16472&amp;id_email=8842008&amp;url=https%3A%2F%2Flogin.consultant.ru%2Flink%2F%3Freq%3Ddoc%26amp%3Bbase%3DLAW%26amp%3Bn%3D196025%26amp%3Bdst%3D100021%26amp%3Bdate%3D09.02.2021&amp;uid_news=866030&amp;cli=" TargetMode="External"/><Relationship Id="rId177" Type="http://schemas.openxmlformats.org/officeDocument/2006/relationships/hyperlink" Target="http://work.elcode.ru/subscribe/link/?hash=46a66f72e582c4f4113024cc38f3394a&amp;id_send=16472&amp;id_email=8842008&amp;url=https%3A%2F%2Flogin.consultant.ru%2Flink%2F%3Frnd%3D4BBC655DF52BE79A979DDAC28F014FB5%26amp%3Breq%3Ddoc%26amp%3Bbase%3DLAW%26amp%3Bn%3D370225%26amp%3Bdst%3D2451%26amp%3Bfld%3D134%26amp%3BREFFIELD%3D134%26amp%3BREFDST%3D100009%26amp%3BREFDOC%3D158262%26amp%3BREFBASE%3DQUEST%26amp%3Bstat%3Drefcode%253D10881%253Bdstident%253D2451%253Bindex%253D11%26amp%3Bdate%3D09.02.2021&amp;uid_news=867210&amp;cli=" TargetMode="External"/><Relationship Id="rId198" Type="http://schemas.openxmlformats.org/officeDocument/2006/relationships/hyperlink" Target="http://work.elcode.ru/subscribe/link/?hash=46a66f72e582c4f4113024cc38f3394a&amp;id_send=16472&amp;id_email=8842008&amp;url=https%3A%2F%2Flogin.consultant.ru%2Flink%2F%3Frnd%3D00AC50CC943738C9965A02DC4085ADF7%26amp%3Breq%3Ddoc%26amp%3Bbase%3DLAW%26amp%3Bn%3D371946%26amp%3Bdst%3D17540%26amp%3Bfld%3D134%26amp%3BREFFIELD%3D134%26amp%3BREFDST%3D1000000316%26amp%3BREFDOC%3D179583%26amp%3BREFBASE%3DLAW%26amp%3Bstat%3Drefcode%253D10881%253Bdstident%253D17540%253Bindex%253D356%26amp%3Bdate%3D12.02.2021&amp;uid_news=867632&amp;c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19125</Words>
  <Characters>109014</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127884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Малкова Екатерина Сергеевна</cp:lastModifiedBy>
  <cp:revision>2</cp:revision>
  <dcterms:created xsi:type="dcterms:W3CDTF">2021-02-08T12:05:00Z</dcterms:created>
  <dcterms:modified xsi:type="dcterms:W3CDTF">2021-02-15T13:59:00Z</dcterms:modified>
</cp:coreProperties>
</file>