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7"/>
      </w:tblGrid>
      <w:tr w:rsidR="000228FA" w:rsidTr="000228FA">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0228FA">
              <w:trPr>
                <w:jc w:val="center"/>
              </w:trPr>
              <w:tc>
                <w:tcPr>
                  <w:tcW w:w="8100" w:type="dxa"/>
                  <w:shd w:val="clear" w:color="auto" w:fill="DDDEE2"/>
                  <w:tcMar>
                    <w:top w:w="450" w:type="dxa"/>
                    <w:left w:w="450" w:type="dxa"/>
                    <w:bottom w:w="450" w:type="dxa"/>
                    <w:right w:w="450" w:type="dxa"/>
                  </w:tcMar>
                  <w:vAlign w:val="center"/>
                  <w:hideMark/>
                </w:tcPr>
                <w:p w:rsidR="000228FA" w:rsidRDefault="000228FA">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0228FA">
              <w:trPr>
                <w:jc w:val="center"/>
              </w:trPr>
              <w:tc>
                <w:tcPr>
                  <w:tcW w:w="8100" w:type="dxa"/>
                  <w:shd w:val="clear" w:color="auto" w:fill="DDDEE2"/>
                  <w:tcMar>
                    <w:top w:w="300" w:type="dxa"/>
                    <w:left w:w="450" w:type="dxa"/>
                    <w:bottom w:w="300" w:type="dxa"/>
                    <w:right w:w="450" w:type="dxa"/>
                  </w:tcMar>
                  <w:vAlign w:val="center"/>
                  <w:hideMark/>
                </w:tcPr>
                <w:p w:rsidR="000228FA" w:rsidRDefault="000228FA">
                  <w:pPr>
                    <w:rPr>
                      <w:rFonts w:eastAsia="Times New Roman"/>
                      <w:sz w:val="20"/>
                      <w:szCs w:val="20"/>
                    </w:rPr>
                  </w:pPr>
                </w:p>
              </w:tc>
            </w:tr>
          </w:tbl>
          <w:p w:rsidR="000228FA" w:rsidRDefault="000228FA">
            <w:pPr>
              <w:jc w:val="center"/>
              <w:rPr>
                <w:rFonts w:eastAsia="Times New Roman"/>
                <w:sz w:val="20"/>
                <w:szCs w:val="20"/>
              </w:rPr>
            </w:pPr>
          </w:p>
        </w:tc>
      </w:tr>
      <w:tr w:rsidR="000228FA" w:rsidTr="000228FA">
        <w:trPr>
          <w:jc w:val="center"/>
        </w:trPr>
        <w:tc>
          <w:tcPr>
            <w:tcW w:w="9000" w:type="dxa"/>
            <w:shd w:val="clear" w:color="auto" w:fill="FFFFFF"/>
            <w:vAlign w:val="center"/>
            <w:hideMark/>
          </w:tcPr>
          <w:p w:rsidR="000228FA" w:rsidRDefault="000228FA">
            <w:pPr>
              <w:jc w:val="center"/>
              <w:rPr>
                <w:rFonts w:eastAsia="Times New Roman"/>
              </w:rPr>
            </w:pPr>
            <w:r>
              <w:rPr>
                <w:rFonts w:eastAsia="Times New Roman"/>
                <w:noProof/>
              </w:rPr>
              <w:drawing>
                <wp:inline distT="0" distB="0" distL="0" distR="0">
                  <wp:extent cx="5719445" cy="1224915"/>
                  <wp:effectExtent l="0" t="0" r="0" b="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9445" cy="1224915"/>
                          </a:xfrm>
                          <a:prstGeom prst="rect">
                            <a:avLst/>
                          </a:prstGeom>
                          <a:noFill/>
                          <a:ln>
                            <a:noFill/>
                          </a:ln>
                        </pic:spPr>
                      </pic:pic>
                    </a:graphicData>
                  </a:graphic>
                </wp:inline>
              </w:drawing>
            </w:r>
          </w:p>
        </w:tc>
      </w:tr>
      <w:tr w:rsidR="000228FA" w:rsidTr="000228FA">
        <w:trPr>
          <w:jc w:val="center"/>
        </w:trPr>
        <w:tc>
          <w:tcPr>
            <w:tcW w:w="9000" w:type="dxa"/>
            <w:shd w:val="clear" w:color="auto" w:fill="D0D1D3"/>
            <w:tcMar>
              <w:top w:w="300" w:type="dxa"/>
              <w:left w:w="300" w:type="dxa"/>
              <w:bottom w:w="300" w:type="dxa"/>
              <w:right w:w="300" w:type="dxa"/>
            </w:tcMar>
            <w:vAlign w:val="center"/>
            <w:hideMark/>
          </w:tcPr>
          <w:p w:rsidR="000228FA" w:rsidRDefault="000228FA">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8" w:tgtFrame="_blank" w:history="1">
              <w:r>
                <w:rPr>
                  <w:rStyle w:val="a3"/>
                  <w:rFonts w:eastAsia="Times New Roman"/>
                  <w:b/>
                  <w:bCs/>
                  <w:color w:val="555555"/>
                  <w:sz w:val="27"/>
                  <w:szCs w:val="27"/>
                  <w:u w:val="none"/>
                </w:rPr>
                <w:t xml:space="preserve">ВС РФ разъяснил, как и когда необходимо соблюсти претензионный порядок урегулирования спора в арбитражном процессе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Возможности: учесть в претензионной и предсудебной работе разъяснения ВС РФ по вопросам обязательного досудебного порядка урегулирования спора в арбитражном процессе.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drawing>
                <wp:anchor distT="0" distB="0" distL="142875" distR="142875" simplePos="0" relativeHeight="251659264"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Президиумом ВС РФ 22.07.2020 утвержден </w:t>
            </w:r>
            <w:hyperlink r:id="rId10" w:history="1">
              <w:r>
                <w:rPr>
                  <w:rStyle w:val="a3"/>
                  <w:color w:val="0000FF"/>
                </w:rPr>
                <w:t>Обзор</w:t>
              </w:r>
            </w:hyperlink>
            <w:r>
              <w:rPr>
                <w:rFonts w:ascii="Calibri" w:hAnsi="Calibri" w:cs="Arial"/>
                <w:color w:val="444444"/>
                <w:sz w:val="22"/>
                <w:szCs w:val="22"/>
              </w:rPr>
              <w:t xml:space="preserve"> практики применения арбитражными судами положений процессуального законодательства об обязательном досудебном порядке урегулирования спора. Остановимся на наиболее интересных выводах.</w:t>
            </w:r>
          </w:p>
          <w:p w:rsidR="000228FA" w:rsidRDefault="000228FA">
            <w:pPr>
              <w:numPr>
                <w:ilvl w:val="0"/>
                <w:numId w:val="1"/>
              </w:numPr>
              <w:spacing w:line="270" w:lineRule="atLeast"/>
              <w:rPr>
                <w:rFonts w:ascii="Arial" w:eastAsia="Times New Roman" w:hAnsi="Arial" w:cs="Arial"/>
                <w:color w:val="444444"/>
                <w:sz w:val="21"/>
                <w:szCs w:val="21"/>
              </w:rPr>
            </w:pPr>
            <w:r>
              <w:rPr>
                <w:rStyle w:val="a8"/>
                <w:rFonts w:ascii="Calibri" w:eastAsia="Times New Roman" w:hAnsi="Calibri" w:cs="Arial"/>
                <w:color w:val="444444"/>
                <w:sz w:val="22"/>
                <w:szCs w:val="22"/>
              </w:rPr>
              <w:t>По общему правилу перед подачей</w:t>
            </w:r>
            <w:r>
              <w:rPr>
                <w:rFonts w:ascii="Calibri" w:eastAsia="Times New Roman" w:hAnsi="Calibri" w:cs="Arial"/>
                <w:color w:val="444444"/>
                <w:sz w:val="22"/>
                <w:szCs w:val="22"/>
              </w:rPr>
              <w:t xml:space="preserve"> </w:t>
            </w:r>
            <w:hyperlink r:id="rId11" w:history="1">
              <w:r>
                <w:rPr>
                  <w:rStyle w:val="a3"/>
                  <w:rFonts w:eastAsia="Times New Roman"/>
                  <w:color w:val="0000FF"/>
                </w:rPr>
                <w:t>встречного иска</w:t>
              </w:r>
            </w:hyperlink>
            <w:r>
              <w:rPr>
                <w:rFonts w:ascii="Calibri" w:eastAsia="Times New Roman" w:hAnsi="Calibri" w:cs="Arial"/>
                <w:color w:val="444444"/>
                <w:sz w:val="22"/>
                <w:szCs w:val="22"/>
              </w:rPr>
              <w:t xml:space="preserve"> необходимо соблюсти претензионный порядок, за </w:t>
            </w:r>
            <w:hyperlink r:id="rId12" w:history="1">
              <w:r>
                <w:rPr>
                  <w:rStyle w:val="a3"/>
                  <w:rFonts w:eastAsia="Times New Roman"/>
                  <w:color w:val="0000FF"/>
                </w:rPr>
                <w:t>исключением</w:t>
              </w:r>
            </w:hyperlink>
            <w:r>
              <w:rPr>
                <w:rFonts w:ascii="Calibri" w:eastAsia="Times New Roman" w:hAnsi="Calibri" w:cs="Arial"/>
                <w:color w:val="444444"/>
                <w:sz w:val="22"/>
                <w:szCs w:val="22"/>
              </w:rPr>
              <w:t xml:space="preserve"> ситуации, когда встречный иск основан на тех же правоотношениях, что и первоначальный, и в ответе на претензию по первоначальному иску уже была изложена суть встречных требований.</w:t>
            </w:r>
          </w:p>
          <w:p w:rsidR="000228FA" w:rsidRDefault="000228FA">
            <w:pPr>
              <w:numPr>
                <w:ilvl w:val="0"/>
                <w:numId w:val="1"/>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Заявлять </w:t>
            </w:r>
            <w:r>
              <w:rPr>
                <w:rStyle w:val="a8"/>
                <w:rFonts w:ascii="Calibri" w:eastAsia="Times New Roman" w:hAnsi="Calibri" w:cs="Arial"/>
                <w:color w:val="444444"/>
                <w:sz w:val="22"/>
                <w:szCs w:val="22"/>
              </w:rPr>
              <w:t>о несоблюдении досудебного порядка</w:t>
            </w:r>
            <w:r>
              <w:rPr>
                <w:rFonts w:ascii="Calibri" w:eastAsia="Times New Roman" w:hAnsi="Calibri" w:cs="Arial"/>
                <w:color w:val="444444"/>
                <w:sz w:val="22"/>
                <w:szCs w:val="22"/>
              </w:rPr>
              <w:t xml:space="preserve"> нужно исключительно при рассмотрении дела в </w:t>
            </w:r>
            <w:hyperlink r:id="rId13" w:history="1">
              <w:r>
                <w:rPr>
                  <w:rStyle w:val="a3"/>
                  <w:rFonts w:eastAsia="Times New Roman"/>
                  <w:color w:val="0000FF"/>
                </w:rPr>
                <w:t>первой инстанции</w:t>
              </w:r>
            </w:hyperlink>
            <w:r>
              <w:rPr>
                <w:rFonts w:ascii="Calibri" w:eastAsia="Times New Roman" w:hAnsi="Calibri" w:cs="Arial"/>
                <w:color w:val="444444"/>
                <w:sz w:val="22"/>
                <w:szCs w:val="22"/>
              </w:rPr>
              <w:t>.</w:t>
            </w:r>
          </w:p>
          <w:p w:rsidR="000228FA" w:rsidRDefault="000228FA">
            <w:pPr>
              <w:numPr>
                <w:ilvl w:val="0"/>
                <w:numId w:val="1"/>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Направление претензии </w:t>
            </w:r>
            <w:r>
              <w:rPr>
                <w:rStyle w:val="a8"/>
                <w:rFonts w:ascii="Calibri" w:eastAsia="Times New Roman" w:hAnsi="Calibri" w:cs="Arial"/>
                <w:color w:val="444444"/>
                <w:sz w:val="22"/>
                <w:szCs w:val="22"/>
              </w:rPr>
              <w:t>не будет являться обязательным</w:t>
            </w:r>
            <w:r>
              <w:rPr>
                <w:rFonts w:ascii="Calibri" w:eastAsia="Times New Roman" w:hAnsi="Calibri" w:cs="Arial"/>
                <w:color w:val="444444"/>
                <w:sz w:val="22"/>
                <w:szCs w:val="22"/>
              </w:rPr>
              <w:t>:</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по </w:t>
            </w:r>
            <w:hyperlink r:id="rId14" w:history="1">
              <w:r>
                <w:rPr>
                  <w:rStyle w:val="a3"/>
                  <w:color w:val="0000FF"/>
                </w:rPr>
                <w:t>требованию</w:t>
              </w:r>
            </w:hyperlink>
            <w:r>
              <w:rPr>
                <w:rFonts w:ascii="Calibri" w:hAnsi="Calibri" w:cs="Arial"/>
                <w:color w:val="444444"/>
                <w:sz w:val="22"/>
                <w:szCs w:val="22"/>
              </w:rPr>
              <w:t xml:space="preserve"> об обращении взыскания на заложенное имущество;</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по </w:t>
            </w:r>
            <w:hyperlink r:id="rId15" w:history="1">
              <w:r>
                <w:rPr>
                  <w:rStyle w:val="a3"/>
                  <w:color w:val="0000FF"/>
                </w:rPr>
                <w:t>требованию</w:t>
              </w:r>
            </w:hyperlink>
            <w:r>
              <w:rPr>
                <w:rFonts w:ascii="Calibri" w:hAnsi="Calibri" w:cs="Arial"/>
                <w:color w:val="444444"/>
                <w:sz w:val="22"/>
                <w:szCs w:val="22"/>
              </w:rPr>
              <w:t xml:space="preserve"> о возмещении вреда;</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при </w:t>
            </w:r>
            <w:hyperlink r:id="rId16" w:history="1">
              <w:r>
                <w:rPr>
                  <w:rStyle w:val="a3"/>
                  <w:color w:val="0000FF"/>
                </w:rPr>
                <w:t>переходе прав к страховщику</w:t>
              </w:r>
            </w:hyperlink>
            <w:r>
              <w:rPr>
                <w:rFonts w:ascii="Calibri" w:hAnsi="Calibri" w:cs="Arial"/>
                <w:color w:val="444444"/>
                <w:sz w:val="22"/>
                <w:szCs w:val="22"/>
              </w:rPr>
              <w:t xml:space="preserve"> в порядке суброгации, если претензионный порядок был соблюден страхователем;</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по </w:t>
            </w:r>
            <w:hyperlink r:id="rId17" w:history="1">
              <w:r>
                <w:rPr>
                  <w:rStyle w:val="a3"/>
                  <w:color w:val="0000FF"/>
                </w:rPr>
                <w:t>требованию цессионария</w:t>
              </w:r>
            </w:hyperlink>
            <w:r>
              <w:rPr>
                <w:rFonts w:ascii="Calibri" w:hAnsi="Calibri" w:cs="Arial"/>
                <w:color w:val="444444"/>
                <w:sz w:val="22"/>
                <w:szCs w:val="22"/>
              </w:rPr>
              <w:t>, если претензия была направлена цедентом до уведомления должника об уступке права;</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при </w:t>
            </w:r>
            <w:hyperlink r:id="rId18" w:history="1">
              <w:r>
                <w:rPr>
                  <w:rStyle w:val="a3"/>
                  <w:color w:val="0000FF"/>
                </w:rPr>
                <w:t>увеличении или уменьшении</w:t>
              </w:r>
            </w:hyperlink>
            <w:r>
              <w:rPr>
                <w:rFonts w:ascii="Calibri" w:hAnsi="Calibri" w:cs="Arial"/>
                <w:color w:val="444444"/>
                <w:sz w:val="22"/>
                <w:szCs w:val="22"/>
              </w:rPr>
              <w:t xml:space="preserve"> размера исковых требований;</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при </w:t>
            </w:r>
            <w:hyperlink r:id="rId19" w:history="1">
              <w:r>
                <w:rPr>
                  <w:rStyle w:val="a3"/>
                  <w:color w:val="0000FF"/>
                </w:rPr>
                <w:t>замене</w:t>
              </w:r>
            </w:hyperlink>
            <w:r>
              <w:rPr>
                <w:rFonts w:ascii="Calibri" w:hAnsi="Calibri" w:cs="Arial"/>
                <w:color w:val="444444"/>
                <w:sz w:val="22"/>
                <w:szCs w:val="22"/>
              </w:rPr>
              <w:t xml:space="preserve"> ответчика или привлечении соответчика.</w:t>
            </w:r>
          </w:p>
          <w:p w:rsidR="000228FA" w:rsidRDefault="000228FA">
            <w:pPr>
              <w:numPr>
                <w:ilvl w:val="0"/>
                <w:numId w:val="2"/>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lastRenderedPageBreak/>
              <w:t xml:space="preserve">Указания в иске на то, что стороны </w:t>
            </w:r>
            <w:r>
              <w:rPr>
                <w:rStyle w:val="a8"/>
                <w:rFonts w:ascii="Calibri" w:eastAsia="Times New Roman" w:hAnsi="Calibri" w:cs="Arial"/>
                <w:color w:val="444444"/>
                <w:sz w:val="22"/>
                <w:szCs w:val="22"/>
              </w:rPr>
              <w:t>пытались уладить спор</w:t>
            </w:r>
            <w:r>
              <w:rPr>
                <w:rFonts w:ascii="Calibri" w:eastAsia="Times New Roman" w:hAnsi="Calibri" w:cs="Arial"/>
                <w:color w:val="444444"/>
                <w:sz w:val="22"/>
                <w:szCs w:val="22"/>
              </w:rPr>
              <w:t xml:space="preserve"> </w:t>
            </w:r>
            <w:hyperlink r:id="rId20" w:history="1">
              <w:r>
                <w:rPr>
                  <w:rStyle w:val="a3"/>
                  <w:rFonts w:eastAsia="Times New Roman"/>
                  <w:color w:val="0000FF"/>
                </w:rPr>
                <w:t>с помощью переговоров</w:t>
              </w:r>
            </w:hyperlink>
            <w:r>
              <w:rPr>
                <w:rFonts w:ascii="Calibri" w:eastAsia="Times New Roman" w:hAnsi="Calibri" w:cs="Arial"/>
                <w:color w:val="444444"/>
                <w:sz w:val="22"/>
                <w:szCs w:val="22"/>
              </w:rPr>
              <w:t xml:space="preserve">, недостаточно для признания соблюдения досудебного порядка урегулирования спора. Исключение – в договоре прописаны условия, сроки и порядок ведения переговоров, которые были учтены сторонами. </w:t>
            </w:r>
          </w:p>
          <w:p w:rsidR="000228FA" w:rsidRDefault="000228FA">
            <w:pPr>
              <w:numPr>
                <w:ilvl w:val="0"/>
                <w:numId w:val="2"/>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Претензию </w:t>
            </w:r>
            <w:hyperlink r:id="rId21" w:history="1">
              <w:r>
                <w:rPr>
                  <w:rStyle w:val="a3"/>
                  <w:rFonts w:eastAsia="Times New Roman"/>
                  <w:color w:val="0000FF"/>
                </w:rPr>
                <w:t>можно направить</w:t>
              </w:r>
            </w:hyperlink>
            <w:r>
              <w:rPr>
                <w:rFonts w:ascii="Calibri" w:eastAsia="Times New Roman" w:hAnsi="Calibri" w:cs="Arial"/>
                <w:color w:val="444444"/>
                <w:sz w:val="22"/>
                <w:szCs w:val="22"/>
              </w:rPr>
              <w:t xml:space="preserve"> </w:t>
            </w:r>
            <w:r>
              <w:rPr>
                <w:rStyle w:val="a8"/>
                <w:rFonts w:ascii="Calibri" w:eastAsia="Times New Roman" w:hAnsi="Calibri" w:cs="Arial"/>
                <w:color w:val="444444"/>
                <w:sz w:val="22"/>
                <w:szCs w:val="22"/>
              </w:rPr>
              <w:t>по адресу,</w:t>
            </w:r>
            <w:r>
              <w:rPr>
                <w:rFonts w:ascii="Calibri" w:eastAsia="Times New Roman" w:hAnsi="Calibri" w:cs="Arial"/>
                <w:color w:val="444444"/>
                <w:sz w:val="22"/>
                <w:szCs w:val="22"/>
              </w:rPr>
              <w:t xml:space="preserve"> указанному в договоре, а также по </w:t>
            </w:r>
            <w:hyperlink r:id="rId22" w:history="1">
              <w:r>
                <w:rPr>
                  <w:rStyle w:val="a3"/>
                  <w:rFonts w:eastAsia="Times New Roman"/>
                  <w:color w:val="0000FF"/>
                </w:rPr>
                <w:t>электронной почте</w:t>
              </w:r>
            </w:hyperlink>
            <w:r>
              <w:rPr>
                <w:rFonts w:ascii="Calibri" w:eastAsia="Times New Roman" w:hAnsi="Calibri" w:cs="Arial"/>
                <w:color w:val="444444"/>
                <w:sz w:val="22"/>
                <w:szCs w:val="22"/>
              </w:rPr>
              <w:t>, если такой способ предусмотрен договором.</w:t>
            </w:r>
          </w:p>
          <w:p w:rsidR="000228FA" w:rsidRDefault="000228FA">
            <w:pPr>
              <w:numPr>
                <w:ilvl w:val="0"/>
                <w:numId w:val="2"/>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Также ВС РФ разъяснил, как будет рассматриваться иск, в случае если:</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в претензии допущены </w:t>
            </w:r>
            <w:hyperlink r:id="rId23" w:history="1">
              <w:r>
                <w:rPr>
                  <w:rStyle w:val="a3"/>
                  <w:color w:val="0000FF"/>
                </w:rPr>
                <w:t>ошибки</w:t>
              </w:r>
            </w:hyperlink>
            <w:r>
              <w:rPr>
                <w:rFonts w:ascii="Calibri" w:hAnsi="Calibri" w:cs="Arial"/>
                <w:color w:val="444444"/>
                <w:sz w:val="22"/>
                <w:szCs w:val="22"/>
              </w:rPr>
              <w:t xml:space="preserve"> в расчетах,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24" w:history="1">
              <w:r>
                <w:rPr>
                  <w:rStyle w:val="a3"/>
                  <w:color w:val="0000FF"/>
                </w:rPr>
                <w:t>документы о соблюдении</w:t>
              </w:r>
            </w:hyperlink>
            <w:r>
              <w:rPr>
                <w:rFonts w:ascii="Calibri" w:hAnsi="Calibri" w:cs="Arial"/>
                <w:color w:val="444444"/>
                <w:sz w:val="22"/>
                <w:szCs w:val="22"/>
              </w:rPr>
              <w:t xml:space="preserve"> претензионного порядка не приложены к иску.</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lastRenderedPageBreak/>
              <w:pict>
                <v:rect id="_x0000_i1026" style="width:467.75pt;height:.75pt" o:hralign="center" o:hrstd="t" o:hr="t" fillcolor="gray" stroked="f"/>
              </w:pic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25" w:tgtFrame="_blank" w:history="1">
              <w:r>
                <w:rPr>
                  <w:rStyle w:val="a3"/>
                  <w:rFonts w:eastAsia="Times New Roman"/>
                  <w:b/>
                  <w:bCs/>
                  <w:color w:val="555555"/>
                  <w:sz w:val="27"/>
                  <w:szCs w:val="27"/>
                  <w:u w:val="none"/>
                </w:rPr>
                <w:t xml:space="preserve">КС РФ утвердил Обзор практики за второй квартал 2020 года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Возможности: ознакомиться с наиболее важными решениями КС РФ по вопросам публичного, трудового, частного и уголовного права, принятыми им во II квартале 2020 года.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drawing>
                <wp:anchor distT="0" distB="0" distL="142875" distR="142875" simplePos="0" relativeHeight="251660288"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В утвержденном КС РФ </w:t>
            </w:r>
            <w:hyperlink r:id="rId27" w:history="1">
              <w:r>
                <w:rPr>
                  <w:rStyle w:val="a3"/>
                  <w:color w:val="0000FF"/>
                </w:rPr>
                <w:t>Обзоре</w:t>
              </w:r>
            </w:hyperlink>
            <w:r>
              <w:rPr>
                <w:rFonts w:ascii="Calibri" w:hAnsi="Calibri" w:cs="Arial"/>
                <w:color w:val="444444"/>
                <w:sz w:val="22"/>
                <w:szCs w:val="22"/>
              </w:rPr>
              <w:t xml:space="preserve"> практики за II квартал 2020 года приводятся решения по конституционным основам:</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28" w:history="1">
              <w:r>
                <w:rPr>
                  <w:rStyle w:val="a3"/>
                  <w:color w:val="0000FF"/>
                </w:rPr>
                <w:t>публичного права</w:t>
              </w:r>
            </w:hyperlink>
            <w:r>
              <w:rPr>
                <w:rFonts w:ascii="Calibri" w:hAnsi="Calibri" w:cs="Arial"/>
                <w:color w:val="444444"/>
                <w:sz w:val="22"/>
                <w:szCs w:val="22"/>
              </w:rPr>
              <w:t>;</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29" w:history="1">
              <w:r>
                <w:rPr>
                  <w:rStyle w:val="a3"/>
                  <w:color w:val="0000FF"/>
                </w:rPr>
                <w:t>трудового законодательства</w:t>
              </w:r>
            </w:hyperlink>
            <w:r>
              <w:rPr>
                <w:rFonts w:ascii="Calibri" w:hAnsi="Calibri" w:cs="Arial"/>
                <w:color w:val="444444"/>
                <w:sz w:val="22"/>
                <w:szCs w:val="22"/>
              </w:rPr>
              <w:t xml:space="preserve"> и социальной защиты;</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30" w:history="1">
              <w:r>
                <w:rPr>
                  <w:rStyle w:val="a3"/>
                  <w:color w:val="0000FF"/>
                </w:rPr>
                <w:t>частного права</w:t>
              </w:r>
            </w:hyperlink>
            <w:r>
              <w:rPr>
                <w:rFonts w:ascii="Calibri" w:hAnsi="Calibri" w:cs="Arial"/>
                <w:color w:val="444444"/>
                <w:sz w:val="22"/>
                <w:szCs w:val="22"/>
              </w:rPr>
              <w:t>;</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31" w:history="1">
              <w:r>
                <w:rPr>
                  <w:rStyle w:val="a3"/>
                  <w:color w:val="0000FF"/>
                </w:rPr>
                <w:t>уголовной юстиции</w:t>
              </w:r>
            </w:hyperlink>
            <w:r>
              <w:rPr>
                <w:rFonts w:ascii="Calibri" w:hAnsi="Calibri" w:cs="Arial"/>
                <w:color w:val="444444"/>
                <w:sz w:val="22"/>
                <w:szCs w:val="22"/>
              </w:rPr>
              <w:t>.</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В частности, в рассматриваемом обзоре приведены следующие позиции КС РФ:</w:t>
            </w:r>
          </w:p>
          <w:p w:rsidR="000228FA" w:rsidRDefault="000228FA">
            <w:pPr>
              <w:numPr>
                <w:ilvl w:val="0"/>
                <w:numId w:val="3"/>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В </w:t>
            </w:r>
            <w:hyperlink r:id="rId32" w:history="1">
              <w:r>
                <w:rPr>
                  <w:rStyle w:val="a3"/>
                  <w:rFonts w:eastAsia="Times New Roman"/>
                  <w:color w:val="0000FF"/>
                </w:rPr>
                <w:t>Постановлении</w:t>
              </w:r>
            </w:hyperlink>
            <w:r>
              <w:rPr>
                <w:rFonts w:ascii="Calibri" w:eastAsia="Times New Roman" w:hAnsi="Calibri" w:cs="Arial"/>
                <w:color w:val="444444"/>
                <w:sz w:val="22"/>
                <w:szCs w:val="22"/>
              </w:rPr>
              <w:t xml:space="preserve"> от 07.04.2020 года N 15-П КС РФ дал оценку конституционности </w:t>
            </w:r>
            <w:hyperlink r:id="rId33" w:history="1">
              <w:r>
                <w:rPr>
                  <w:rStyle w:val="a3"/>
                  <w:rFonts w:eastAsia="Times New Roman"/>
                  <w:color w:val="0000FF"/>
                </w:rPr>
                <w:t>ч. 3.2</w:t>
              </w:r>
            </w:hyperlink>
            <w:r>
              <w:rPr>
                <w:rFonts w:ascii="Calibri" w:eastAsia="Times New Roman" w:hAnsi="Calibri" w:cs="Arial"/>
                <w:color w:val="444444"/>
                <w:sz w:val="22"/>
                <w:szCs w:val="22"/>
              </w:rPr>
              <w:t xml:space="preserve"> и </w:t>
            </w:r>
            <w:hyperlink r:id="rId34" w:history="1">
              <w:r>
                <w:rPr>
                  <w:rStyle w:val="a3"/>
                  <w:rFonts w:eastAsia="Times New Roman"/>
                  <w:color w:val="0000FF"/>
                </w:rPr>
                <w:t>3.3 ст. 4.1</w:t>
              </w:r>
            </w:hyperlink>
            <w:r>
              <w:rPr>
                <w:rFonts w:ascii="Calibri" w:eastAsia="Times New Roman" w:hAnsi="Calibri" w:cs="Arial"/>
                <w:color w:val="444444"/>
                <w:sz w:val="22"/>
                <w:szCs w:val="22"/>
              </w:rPr>
              <w:t xml:space="preserve"> КоАП РФ. Оспоренные положения являлись предметом рассмотрения постольку, поскольку служат правовым основанием для решения вопроса о возможности назначения юрлицу за совершение административного правонарушения, предусмотренного законом субъекта РФ, штрафа в размере менее предусмотренного минимального размера административного штрафа, когда он составляет 100 000 рублей или более. Оспоренные положения были признаны не соответствующими </w:t>
            </w:r>
            <w:hyperlink r:id="rId35" w:history="1">
              <w:r>
                <w:rPr>
                  <w:rStyle w:val="a3"/>
                  <w:rFonts w:eastAsia="Times New Roman"/>
                  <w:color w:val="0000FF"/>
                </w:rPr>
                <w:t>Конституции</w:t>
              </w:r>
            </w:hyperlink>
            <w:r>
              <w:rPr>
                <w:rFonts w:ascii="Calibri" w:eastAsia="Times New Roman" w:hAnsi="Calibri" w:cs="Arial"/>
                <w:color w:val="444444"/>
                <w:sz w:val="22"/>
                <w:szCs w:val="22"/>
              </w:rPr>
              <w:t xml:space="preserve"> РФ в той мере, в какой исключают возможность назначения юрлицу административного штрафа в указанном размере за совершение конкретного административного правонарушения. Таким образом, КС РФ </w:t>
            </w:r>
            <w:hyperlink r:id="rId36" w:history="1">
              <w:r>
                <w:rPr>
                  <w:rStyle w:val="a3"/>
                  <w:rFonts w:eastAsia="Times New Roman"/>
                  <w:color w:val="0000FF"/>
                </w:rPr>
                <w:t>разрешил</w:t>
              </w:r>
            </w:hyperlink>
            <w:r>
              <w:rPr>
                <w:rFonts w:ascii="Calibri" w:eastAsia="Times New Roman" w:hAnsi="Calibri" w:cs="Arial"/>
                <w:color w:val="444444"/>
                <w:sz w:val="22"/>
                <w:szCs w:val="22"/>
              </w:rPr>
              <w:t xml:space="preserve"> снижать минимальные размеры штрафов и размеры штрафов, установленные в фиксированном размере, которые назначаются юрлицам по региональным законам об административной ответственности.</w:t>
            </w:r>
          </w:p>
          <w:p w:rsidR="000228FA" w:rsidRDefault="000228FA">
            <w:pPr>
              <w:numPr>
                <w:ilvl w:val="0"/>
                <w:numId w:val="3"/>
              </w:numPr>
              <w:spacing w:line="270" w:lineRule="atLeast"/>
              <w:rPr>
                <w:rFonts w:ascii="Arial" w:eastAsia="Times New Roman" w:hAnsi="Arial" w:cs="Arial"/>
                <w:color w:val="444444"/>
                <w:sz w:val="21"/>
                <w:szCs w:val="21"/>
              </w:rPr>
            </w:pPr>
            <w:hyperlink r:id="rId37" w:history="1">
              <w:r>
                <w:rPr>
                  <w:rStyle w:val="a3"/>
                  <w:rFonts w:eastAsia="Times New Roman"/>
                  <w:color w:val="0000FF"/>
                </w:rPr>
                <w:t>Постановлением</w:t>
              </w:r>
            </w:hyperlink>
            <w:r>
              <w:rPr>
                <w:rFonts w:ascii="Calibri" w:eastAsia="Times New Roman" w:hAnsi="Calibri" w:cs="Arial"/>
                <w:color w:val="444444"/>
                <w:sz w:val="22"/>
                <w:szCs w:val="22"/>
              </w:rPr>
              <w:t xml:space="preserve"> от 14.04.2020 года N 17-П КС РФ дал оценку конституционности </w:t>
            </w:r>
            <w:hyperlink r:id="rId38" w:history="1">
              <w:r>
                <w:rPr>
                  <w:rStyle w:val="a3"/>
                  <w:rFonts w:eastAsia="Times New Roman"/>
                  <w:color w:val="0000FF"/>
                </w:rPr>
                <w:t>ч. 2 ст. 2.1</w:t>
              </w:r>
            </w:hyperlink>
            <w:r>
              <w:rPr>
                <w:rFonts w:ascii="Calibri" w:eastAsia="Times New Roman" w:hAnsi="Calibri" w:cs="Arial"/>
                <w:color w:val="444444"/>
                <w:sz w:val="22"/>
                <w:szCs w:val="22"/>
              </w:rPr>
              <w:t xml:space="preserve">, </w:t>
            </w:r>
            <w:hyperlink r:id="rId39" w:history="1">
              <w:r>
                <w:rPr>
                  <w:rStyle w:val="a3"/>
                  <w:rFonts w:eastAsia="Times New Roman"/>
                  <w:color w:val="0000FF"/>
                </w:rPr>
                <w:t>ч. 1 ст. 2.2</w:t>
              </w:r>
            </w:hyperlink>
            <w:r>
              <w:rPr>
                <w:rFonts w:ascii="Calibri" w:eastAsia="Times New Roman" w:hAnsi="Calibri" w:cs="Arial"/>
                <w:color w:val="444444"/>
                <w:sz w:val="22"/>
                <w:szCs w:val="22"/>
              </w:rPr>
              <w:t xml:space="preserve">, </w:t>
            </w:r>
            <w:hyperlink r:id="rId40" w:history="1">
              <w:r>
                <w:rPr>
                  <w:rStyle w:val="a3"/>
                  <w:rFonts w:eastAsia="Times New Roman"/>
                  <w:color w:val="0000FF"/>
                </w:rPr>
                <w:t>ч. 3 ст. 11.15.1</w:t>
              </w:r>
            </w:hyperlink>
            <w:r>
              <w:rPr>
                <w:rFonts w:ascii="Calibri" w:eastAsia="Times New Roman" w:hAnsi="Calibri" w:cs="Arial"/>
                <w:color w:val="444444"/>
                <w:sz w:val="22"/>
                <w:szCs w:val="22"/>
              </w:rPr>
              <w:t xml:space="preserve"> КоАП РФ. Оспоренные положения являлись предметом рассмотрения в той мере, в какой на их основании в системе действующего правового регулирования решается вопрос об административной ответственности юрлица за неисполнение требований по обеспечению транспортной безопасности, совершенное умышленно. Оспариваемые положения были признаны не противоречащими </w:t>
            </w:r>
            <w:hyperlink r:id="rId41" w:history="1">
              <w:r>
                <w:rPr>
                  <w:rStyle w:val="a3"/>
                  <w:rFonts w:eastAsia="Times New Roman"/>
                  <w:color w:val="0000FF"/>
                </w:rPr>
                <w:t>Конституции</w:t>
              </w:r>
            </w:hyperlink>
            <w:r>
              <w:rPr>
                <w:rFonts w:ascii="Calibri" w:eastAsia="Times New Roman" w:hAnsi="Calibri" w:cs="Arial"/>
                <w:color w:val="444444"/>
                <w:sz w:val="22"/>
                <w:szCs w:val="22"/>
              </w:rPr>
              <w:t xml:space="preserve"> РФ, поскольку они предполагают, что:</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юрлицо лишь тогда подлежит привлечению к административной ответственности за неисполнение указанных требований, совершенное умышленно, когда установлен умышленный характер действий (бездействия) должностных лиц (работников) юрлица, ответственных за исполнение требований по обеспечению транспортной безопасности, и этот вывод надлежащим образом мотивирован в постановлении по делу об административном правонарушении;</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в иных же случаях, когда умышленный характер действий (бездействия) таких должностных лиц (работников) юрлица из обстоятельств дела не усматривается и при этом имелась возможность для соблюдения соответствующих требований, но юрлицом не были приняты все зависящие от него меры по их соблюдению, административная ответственность юридического лица может наступать только за неисполнение требований по обеспечению транспортной безопасности, совершенное по неосторожности.</w:t>
            </w:r>
          </w:p>
          <w:p w:rsidR="000228FA" w:rsidRDefault="000228FA">
            <w:pPr>
              <w:numPr>
                <w:ilvl w:val="0"/>
                <w:numId w:val="4"/>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КС РФ в </w:t>
            </w:r>
            <w:hyperlink r:id="rId42" w:history="1">
              <w:r>
                <w:rPr>
                  <w:rStyle w:val="a3"/>
                  <w:rFonts w:eastAsia="Times New Roman"/>
                  <w:color w:val="0000FF"/>
                </w:rPr>
                <w:t>Постановлении</w:t>
              </w:r>
            </w:hyperlink>
            <w:r>
              <w:rPr>
                <w:rFonts w:ascii="Calibri" w:eastAsia="Times New Roman" w:hAnsi="Calibri" w:cs="Arial"/>
                <w:color w:val="444444"/>
                <w:sz w:val="22"/>
                <w:szCs w:val="22"/>
              </w:rPr>
              <w:t xml:space="preserve"> от 23.06.2020 N 28-П дал оценку конституционности положений </w:t>
            </w:r>
            <w:hyperlink r:id="rId43" w:history="1">
              <w:r>
                <w:rPr>
                  <w:rStyle w:val="a3"/>
                  <w:rFonts w:eastAsia="Times New Roman"/>
                  <w:color w:val="0000FF"/>
                </w:rPr>
                <w:t>ст. 4.6</w:t>
              </w:r>
            </w:hyperlink>
            <w:r>
              <w:rPr>
                <w:rFonts w:ascii="Calibri" w:eastAsia="Times New Roman" w:hAnsi="Calibri" w:cs="Arial"/>
                <w:color w:val="444444"/>
                <w:sz w:val="22"/>
                <w:szCs w:val="22"/>
              </w:rPr>
              <w:t xml:space="preserve"> и </w:t>
            </w:r>
            <w:hyperlink r:id="rId44" w:history="1">
              <w:r>
                <w:rPr>
                  <w:rStyle w:val="a3"/>
                  <w:rFonts w:eastAsia="Times New Roman"/>
                  <w:color w:val="0000FF"/>
                </w:rPr>
                <w:t>ч. 1.3 ст. 32.2</w:t>
              </w:r>
            </w:hyperlink>
            <w:r>
              <w:rPr>
                <w:rFonts w:ascii="Calibri" w:eastAsia="Times New Roman" w:hAnsi="Calibri" w:cs="Arial"/>
                <w:color w:val="444444"/>
                <w:sz w:val="22"/>
                <w:szCs w:val="22"/>
              </w:rPr>
              <w:t xml:space="preserve"> КоАП РФ. Указанные положения являлись предметом рассмотрения постольку, поскольку они служат основанием для определения момента окончания срока, в течение которого лицо считается подвергнутым административному наказанию, если назначенный такому лицу административный штраф уплачен в размере 50% до вступления в законную силу постановления по делу об административном правонарушении. Оспоренные положения были признаны не соответствующими </w:t>
            </w:r>
            <w:hyperlink r:id="rId45" w:history="1">
              <w:r>
                <w:rPr>
                  <w:rStyle w:val="a3"/>
                  <w:rFonts w:eastAsia="Times New Roman"/>
                  <w:color w:val="0000FF"/>
                </w:rPr>
                <w:t>Конституции</w:t>
              </w:r>
            </w:hyperlink>
            <w:r>
              <w:rPr>
                <w:rFonts w:ascii="Calibri" w:eastAsia="Times New Roman" w:hAnsi="Calibri" w:cs="Arial"/>
                <w:color w:val="444444"/>
                <w:sz w:val="22"/>
                <w:szCs w:val="22"/>
              </w:rPr>
              <w:t xml:space="preserve"> РФ в той мере, в какой они не позволяют определить порядок исчисления указанного срока. КС РФ </w:t>
            </w:r>
            <w:hyperlink r:id="rId46" w:history="1">
              <w:r>
                <w:rPr>
                  <w:rStyle w:val="a3"/>
                  <w:rFonts w:eastAsia="Times New Roman"/>
                  <w:color w:val="0000FF"/>
                </w:rPr>
                <w:t>установил,</w:t>
              </w:r>
            </w:hyperlink>
            <w:r>
              <w:rPr>
                <w:rFonts w:ascii="Calibri" w:eastAsia="Times New Roman" w:hAnsi="Calibri" w:cs="Arial"/>
                <w:color w:val="444444"/>
                <w:sz w:val="22"/>
                <w:szCs w:val="22"/>
              </w:rPr>
              <w:t xml:space="preserve"> что законодателю необходимо определить правила исчисления срока, в течение которого лицо, уплатившее штраф до вступления в силу постановления, считается наказанным. До того как изменения внесут в КоАП РФ, нужно исходить из того, что срок исчисляется </w:t>
            </w:r>
            <w:hyperlink r:id="rId47" w:history="1">
              <w:r>
                <w:rPr>
                  <w:rStyle w:val="a3"/>
                  <w:rFonts w:eastAsia="Times New Roman"/>
                  <w:color w:val="0000FF"/>
                </w:rPr>
                <w:t>со дня уплаты штрафа</w:t>
              </w:r>
            </w:hyperlink>
            <w:r>
              <w:rPr>
                <w:rFonts w:ascii="Calibri" w:eastAsia="Times New Roman" w:hAnsi="Calibri" w:cs="Arial"/>
                <w:color w:val="444444"/>
                <w:sz w:val="22"/>
                <w:szCs w:val="22"/>
              </w:rPr>
              <w:t>.</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lastRenderedPageBreak/>
              <w:pict>
                <v:rect id="_x0000_i1027" style="width:467.75pt;height:.75pt" o:hralign="center" o:hrstd="t" o:hr="t" fillcolor="gray" stroked="f"/>
              </w:pic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48" w:tgtFrame="_blank" w:history="1">
              <w:r>
                <w:rPr>
                  <w:rStyle w:val="a3"/>
                  <w:rFonts w:eastAsia="Times New Roman"/>
                  <w:b/>
                  <w:bCs/>
                  <w:color w:val="555555"/>
                  <w:sz w:val="27"/>
                  <w:szCs w:val="27"/>
                  <w:u w:val="none"/>
                </w:rPr>
                <w:t xml:space="preserve">Какие решения контрольных органов можно будет обжаловать онлайн с 17 августа 2020 года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Возможности: с 17 августа 2020 года по 30 июня 2021 года проводится эксперимент по досудебному обжалованию через портал «Госуслуги» решений МЧС России, Росздравнадзора, Ростехнадзора, а также действий (бездействия) их должностных лиц.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rsidP="000228FA">
            <w:pPr>
              <w:spacing w:line="270" w:lineRule="atLeast"/>
              <w:rPr>
                <w:rFonts w:ascii="Arial" w:hAnsi="Arial" w:cs="Arial"/>
                <w:color w:val="444444"/>
                <w:sz w:val="21"/>
                <w:szCs w:val="21"/>
              </w:rPr>
            </w:pPr>
            <w:r>
              <w:rPr>
                <w:noProof/>
              </w:rPr>
              <w:drawing>
                <wp:anchor distT="0" distB="0" distL="142875" distR="142875" simplePos="0" relativeHeight="251661312" behindDoc="0" locked="0" layoutInCell="1" allowOverlap="0" wp14:anchorId="5AA06072" wp14:editId="55A0C92F">
                  <wp:simplePos x="0" y="0"/>
                  <wp:positionH relativeFrom="column">
                    <wp:align>left</wp:align>
                  </wp:positionH>
                  <wp:positionV relativeFrom="line">
                    <wp:posOffset>0</wp:posOffset>
                  </wp:positionV>
                  <wp:extent cx="1190625" cy="685800"/>
                  <wp:effectExtent l="0" t="0" r="9525" b="0"/>
                  <wp:wrapSquare wrapText="bothSides"/>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90625" cy="6858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w:t>
            </w:r>
            <w:hyperlink r:id="rId50" w:history="1">
              <w:r>
                <w:rPr>
                  <w:rStyle w:val="a3"/>
                  <w:color w:val="0000FF"/>
                </w:rPr>
                <w:t>Постановлением</w:t>
              </w:r>
            </w:hyperlink>
            <w:r>
              <w:rPr>
                <w:rFonts w:ascii="Calibri" w:hAnsi="Calibri" w:cs="Arial"/>
                <w:color w:val="444444"/>
                <w:sz w:val="22"/>
                <w:szCs w:val="22"/>
              </w:rPr>
              <w:t xml:space="preserve"> Правительства РФ от 24.07.2020 N 1108 утверждено </w:t>
            </w:r>
            <w:hyperlink r:id="rId51" w:history="1">
              <w:r>
                <w:rPr>
                  <w:rStyle w:val="a3"/>
                  <w:color w:val="0000FF"/>
                </w:rPr>
                <w:t>Положение</w:t>
              </w:r>
            </w:hyperlink>
            <w:r>
              <w:rPr>
                <w:rFonts w:ascii="Calibri" w:hAnsi="Calibri" w:cs="Arial"/>
                <w:color w:val="444444"/>
                <w:sz w:val="22"/>
                <w:szCs w:val="22"/>
              </w:rPr>
              <w:t xml:space="preserve"> о проведении на территории РФ эксперимента по досудебному обжалованию решений контрольного (надзорного) органа, действий (бездействия) его должностных лиц с 17 августа 2020 года по 30 июня 2021 года. Подача жалоб будет осуществляться через личный кабинет Единого </w:t>
            </w:r>
            <w:hyperlink r:id="rId52" w:history="1">
              <w:r>
                <w:rPr>
                  <w:rStyle w:val="a3"/>
                  <w:color w:val="0000FF"/>
                </w:rPr>
                <w:t>портала</w:t>
              </w:r>
            </w:hyperlink>
            <w:r>
              <w:rPr>
                <w:rFonts w:ascii="Calibri" w:hAnsi="Calibri" w:cs="Arial"/>
                <w:color w:val="444444"/>
                <w:sz w:val="22"/>
                <w:szCs w:val="22"/>
              </w:rPr>
              <w:t xml:space="preserve"> государственных услуг. Жалоба может содержать ходатайство о приостановлении исполнения обжалуемого решения контрольного органа. Указанным </w:t>
            </w:r>
            <w:hyperlink r:id="rId53" w:history="1">
              <w:r>
                <w:rPr>
                  <w:rStyle w:val="a3"/>
                  <w:color w:val="0000FF"/>
                </w:rPr>
                <w:t>Положением</w:t>
              </w:r>
            </w:hyperlink>
            <w:r>
              <w:rPr>
                <w:rFonts w:ascii="Calibri" w:hAnsi="Calibri" w:cs="Arial"/>
                <w:color w:val="444444"/>
                <w:sz w:val="22"/>
                <w:szCs w:val="22"/>
              </w:rPr>
              <w:t xml:space="preserve"> определены требования к </w:t>
            </w:r>
            <w:hyperlink r:id="rId54" w:history="1">
              <w:r>
                <w:rPr>
                  <w:rStyle w:val="a3"/>
                  <w:color w:val="0000FF"/>
                </w:rPr>
                <w:t>содержанию жалобы</w:t>
              </w:r>
            </w:hyperlink>
            <w:r>
              <w:rPr>
                <w:rFonts w:ascii="Calibri" w:hAnsi="Calibri" w:cs="Arial"/>
                <w:color w:val="444444"/>
                <w:sz w:val="22"/>
                <w:szCs w:val="22"/>
              </w:rPr>
              <w:t xml:space="preserve"> и ее </w:t>
            </w:r>
            <w:hyperlink r:id="rId55" w:history="1">
              <w:r>
                <w:rPr>
                  <w:rStyle w:val="a3"/>
                  <w:color w:val="0000FF"/>
                </w:rPr>
                <w:t>подписанию</w:t>
              </w:r>
            </w:hyperlink>
            <w:r>
              <w:rPr>
                <w:rFonts w:ascii="Calibri" w:hAnsi="Calibri" w:cs="Arial"/>
                <w:color w:val="444444"/>
                <w:sz w:val="22"/>
                <w:szCs w:val="22"/>
              </w:rPr>
              <w:t>.</w:t>
            </w:r>
          </w:p>
          <w:p w:rsidR="000228FA" w:rsidRDefault="000228FA">
            <w:pPr>
              <w:pStyle w:val="a5"/>
              <w:spacing w:line="270" w:lineRule="atLeast"/>
              <w:rPr>
                <w:rFonts w:ascii="Arial" w:hAnsi="Arial" w:cs="Arial"/>
                <w:color w:val="444444"/>
                <w:sz w:val="21"/>
                <w:szCs w:val="21"/>
              </w:rPr>
            </w:pPr>
            <w:r>
              <w:rPr>
                <w:rStyle w:val="a8"/>
                <w:rFonts w:ascii="Calibri" w:hAnsi="Calibri" w:cs="Arial"/>
                <w:color w:val="444444"/>
                <w:sz w:val="22"/>
                <w:szCs w:val="22"/>
              </w:rPr>
              <w:t>Участники эксперимента</w:t>
            </w:r>
            <w:r>
              <w:rPr>
                <w:rFonts w:ascii="Calibri" w:hAnsi="Calibri" w:cs="Arial"/>
                <w:color w:val="444444"/>
                <w:sz w:val="22"/>
                <w:szCs w:val="22"/>
              </w:rPr>
              <w:t>:</w:t>
            </w:r>
          </w:p>
          <w:p w:rsidR="000228FA" w:rsidRDefault="000228FA">
            <w:pPr>
              <w:numPr>
                <w:ilvl w:val="0"/>
                <w:numId w:val="5"/>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МЧС России,</w:t>
            </w:r>
          </w:p>
          <w:p w:rsidR="000228FA" w:rsidRDefault="000228FA">
            <w:pPr>
              <w:numPr>
                <w:ilvl w:val="0"/>
                <w:numId w:val="5"/>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Росздравнадзор,</w:t>
            </w:r>
          </w:p>
          <w:p w:rsidR="000228FA" w:rsidRDefault="000228FA">
            <w:pPr>
              <w:numPr>
                <w:ilvl w:val="0"/>
                <w:numId w:val="5"/>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lastRenderedPageBreak/>
              <w:t>Ростехнадзор.</w:t>
            </w:r>
          </w:p>
          <w:p w:rsidR="000228FA" w:rsidRDefault="000228FA">
            <w:pPr>
              <w:pStyle w:val="a5"/>
              <w:spacing w:line="270" w:lineRule="atLeast"/>
              <w:rPr>
                <w:rFonts w:ascii="Arial" w:hAnsi="Arial" w:cs="Arial"/>
                <w:color w:val="444444"/>
                <w:sz w:val="21"/>
                <w:szCs w:val="21"/>
              </w:rPr>
            </w:pPr>
            <w:r>
              <w:rPr>
                <w:rStyle w:val="a8"/>
                <w:rFonts w:ascii="Calibri" w:hAnsi="Calibri" w:cs="Arial"/>
                <w:color w:val="444444"/>
                <w:sz w:val="22"/>
                <w:szCs w:val="22"/>
              </w:rPr>
              <w:t>Виды федерального</w:t>
            </w:r>
            <w:r>
              <w:rPr>
                <w:rFonts w:ascii="Calibri" w:hAnsi="Calibri" w:cs="Arial"/>
                <w:color w:val="444444"/>
                <w:sz w:val="22"/>
                <w:szCs w:val="22"/>
              </w:rPr>
              <w:t xml:space="preserve"> </w:t>
            </w:r>
            <w:hyperlink r:id="rId56" w:history="1">
              <w:r>
                <w:rPr>
                  <w:rStyle w:val="a3"/>
                  <w:color w:val="0000FF"/>
                </w:rPr>
                <w:t>госконтроля</w:t>
              </w:r>
            </w:hyperlink>
            <w:r>
              <w:rPr>
                <w:rFonts w:ascii="Calibri" w:hAnsi="Calibri" w:cs="Arial"/>
                <w:color w:val="444444"/>
                <w:sz w:val="22"/>
                <w:szCs w:val="22"/>
              </w:rPr>
              <w:t xml:space="preserve"> (надзора), в рамках которых </w:t>
            </w:r>
            <w:hyperlink r:id="rId57" w:history="1">
              <w:r>
                <w:rPr>
                  <w:rStyle w:val="a3"/>
                  <w:color w:val="0000FF"/>
                </w:rPr>
                <w:t>осуществляется эксперимент</w:t>
              </w:r>
            </w:hyperlink>
            <w:r>
              <w:rPr>
                <w:rFonts w:ascii="Calibri" w:hAnsi="Calibri" w:cs="Arial"/>
                <w:color w:val="444444"/>
                <w:sz w:val="22"/>
                <w:szCs w:val="22"/>
              </w:rPr>
              <w:t>:</w:t>
            </w:r>
          </w:p>
          <w:p w:rsidR="000228FA" w:rsidRDefault="000228FA">
            <w:pPr>
              <w:numPr>
                <w:ilvl w:val="0"/>
                <w:numId w:val="6"/>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пожарный надзор;</w:t>
            </w:r>
          </w:p>
          <w:p w:rsidR="000228FA" w:rsidRDefault="000228FA">
            <w:pPr>
              <w:numPr>
                <w:ilvl w:val="0"/>
                <w:numId w:val="6"/>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контроль качества и безопасности медицинской деятельности;</w:t>
            </w:r>
          </w:p>
          <w:p w:rsidR="000228FA" w:rsidRDefault="000228FA">
            <w:pPr>
              <w:numPr>
                <w:ilvl w:val="0"/>
                <w:numId w:val="6"/>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надзор в сфере обращения лекарственных средств;</w:t>
            </w:r>
          </w:p>
          <w:p w:rsidR="000228FA" w:rsidRDefault="000228FA">
            <w:pPr>
              <w:numPr>
                <w:ilvl w:val="0"/>
                <w:numId w:val="6"/>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контроль за обращением медизделий;</w:t>
            </w:r>
          </w:p>
          <w:p w:rsidR="000228FA" w:rsidRDefault="000228FA">
            <w:pPr>
              <w:numPr>
                <w:ilvl w:val="0"/>
                <w:numId w:val="6"/>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надзор в области промышленной безопасности;</w:t>
            </w:r>
          </w:p>
          <w:p w:rsidR="000228FA" w:rsidRDefault="000228FA">
            <w:pPr>
              <w:numPr>
                <w:ilvl w:val="0"/>
                <w:numId w:val="6"/>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энергетический надзор;</w:t>
            </w:r>
          </w:p>
          <w:p w:rsidR="000228FA" w:rsidRDefault="000228FA">
            <w:pPr>
              <w:numPr>
                <w:ilvl w:val="0"/>
                <w:numId w:val="6"/>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надзор в области безопасности гидротехнических сооружений.</w:t>
            </w:r>
          </w:p>
          <w:p w:rsidR="000228FA" w:rsidRDefault="000228FA">
            <w:pPr>
              <w:pStyle w:val="a5"/>
              <w:spacing w:line="270" w:lineRule="atLeast"/>
              <w:rPr>
                <w:rFonts w:ascii="Arial" w:hAnsi="Arial" w:cs="Arial"/>
                <w:color w:val="444444"/>
                <w:sz w:val="21"/>
                <w:szCs w:val="21"/>
              </w:rPr>
            </w:pPr>
            <w:r>
              <w:rPr>
                <w:rStyle w:val="a8"/>
                <w:rFonts w:ascii="Calibri" w:hAnsi="Calibri" w:cs="Arial"/>
                <w:color w:val="444444"/>
                <w:sz w:val="22"/>
                <w:szCs w:val="22"/>
              </w:rPr>
              <w:t>В рамках эксперимента</w:t>
            </w:r>
            <w:r>
              <w:rPr>
                <w:rFonts w:ascii="Calibri" w:hAnsi="Calibri" w:cs="Arial"/>
                <w:color w:val="444444"/>
                <w:sz w:val="22"/>
                <w:szCs w:val="22"/>
              </w:rPr>
              <w:t xml:space="preserve"> </w:t>
            </w:r>
            <w:hyperlink r:id="rId58" w:history="1">
              <w:r>
                <w:rPr>
                  <w:rStyle w:val="a3"/>
                  <w:color w:val="0000FF"/>
                </w:rPr>
                <w:t>можно будет обжаловать</w:t>
              </w:r>
            </w:hyperlink>
            <w:r>
              <w:rPr>
                <w:rFonts w:ascii="Calibri" w:hAnsi="Calibri" w:cs="Arial"/>
                <w:color w:val="444444"/>
                <w:sz w:val="22"/>
                <w:szCs w:val="22"/>
              </w:rPr>
              <w:t>:</w:t>
            </w:r>
          </w:p>
          <w:p w:rsidR="000228FA" w:rsidRDefault="000228FA">
            <w:pPr>
              <w:numPr>
                <w:ilvl w:val="0"/>
                <w:numId w:val="7"/>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решение о назначении плановой или внеплановой проверки;</w:t>
            </w:r>
          </w:p>
          <w:p w:rsidR="000228FA" w:rsidRDefault="000228FA">
            <w:pPr>
              <w:numPr>
                <w:ilvl w:val="0"/>
                <w:numId w:val="7"/>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предписание об устранении нарушений;</w:t>
            </w:r>
          </w:p>
          <w:p w:rsidR="000228FA" w:rsidRDefault="000228FA">
            <w:pPr>
              <w:numPr>
                <w:ilvl w:val="0"/>
                <w:numId w:val="7"/>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меры по недопущению причинения вреда или прекращению его причинения;</w:t>
            </w:r>
          </w:p>
          <w:p w:rsidR="000228FA" w:rsidRDefault="000228FA">
            <w:pPr>
              <w:numPr>
                <w:ilvl w:val="0"/>
                <w:numId w:val="7"/>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действия (бездействие) должностных лиц контрольного (надзорного) органа.</w:t>
            </w:r>
          </w:p>
          <w:p w:rsidR="000228FA" w:rsidRDefault="000228FA">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По итогам рассмотрения жалобы </w:t>
            </w:r>
            <w:r>
              <w:rPr>
                <w:rFonts w:ascii="Calibri" w:hAnsi="Calibri" w:cs="Arial"/>
                <w:color w:val="444444"/>
                <w:sz w:val="22"/>
                <w:szCs w:val="22"/>
              </w:rPr>
              <w:t xml:space="preserve">уполномоченный орган принимает </w:t>
            </w:r>
            <w:hyperlink r:id="rId59" w:history="1">
              <w:r>
                <w:rPr>
                  <w:rStyle w:val="a3"/>
                  <w:color w:val="0000FF"/>
                </w:rPr>
                <w:t>одно из следующих решений</w:t>
              </w:r>
            </w:hyperlink>
            <w:r>
              <w:rPr>
                <w:rFonts w:ascii="Calibri" w:hAnsi="Calibri" w:cs="Arial"/>
                <w:color w:val="444444"/>
                <w:sz w:val="22"/>
                <w:szCs w:val="22"/>
              </w:rPr>
              <w:t>:</w:t>
            </w:r>
          </w:p>
          <w:p w:rsidR="000228FA" w:rsidRDefault="000228FA">
            <w:pPr>
              <w:numPr>
                <w:ilvl w:val="0"/>
                <w:numId w:val="8"/>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оставляет жалобу без удовлетворения;</w:t>
            </w:r>
          </w:p>
          <w:p w:rsidR="000228FA" w:rsidRDefault="000228FA">
            <w:pPr>
              <w:numPr>
                <w:ilvl w:val="0"/>
                <w:numId w:val="8"/>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отменяет решение контрольного (надзорного) органа полностью или частично;</w:t>
            </w:r>
          </w:p>
          <w:p w:rsidR="000228FA" w:rsidRDefault="000228FA">
            <w:pPr>
              <w:numPr>
                <w:ilvl w:val="0"/>
                <w:numId w:val="8"/>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отменяет решение контрольного (надзорного) органа полностью и принимает новое решение;</w:t>
            </w:r>
          </w:p>
          <w:p w:rsidR="000228FA" w:rsidRDefault="000228FA">
            <w:pPr>
              <w:numPr>
                <w:ilvl w:val="0"/>
                <w:numId w:val="8"/>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признает действия (бездействие) должностных лиц незаконными и выносит решение по существу.</w:t>
            </w:r>
          </w:p>
          <w:p w:rsidR="000228FA" w:rsidRDefault="000228FA">
            <w:pPr>
              <w:pStyle w:val="a5"/>
              <w:spacing w:line="270" w:lineRule="atLeast"/>
              <w:rPr>
                <w:rFonts w:ascii="Arial" w:hAnsi="Arial" w:cs="Arial"/>
                <w:color w:val="444444"/>
                <w:sz w:val="21"/>
                <w:szCs w:val="21"/>
              </w:rPr>
            </w:pPr>
            <w:hyperlink r:id="rId60" w:history="1">
              <w:r>
                <w:rPr>
                  <w:rStyle w:val="a3"/>
                  <w:color w:val="0000FF"/>
                </w:rPr>
                <w:t>Постановление</w:t>
              </w:r>
            </w:hyperlink>
            <w:r>
              <w:rPr>
                <w:rFonts w:ascii="Calibri" w:hAnsi="Calibri" w:cs="Arial"/>
                <w:color w:val="444444"/>
                <w:sz w:val="22"/>
                <w:szCs w:val="22"/>
              </w:rPr>
              <w:t xml:space="preserve"> Правительства РФ от 24.07.2020 N 1108 вступило в силу 28 июля 2020 года.</w:t>
            </w:r>
          </w:p>
          <w:p w:rsidR="000228FA" w:rsidRDefault="000228FA">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о предстоящей реформе контроля и надзора читайте в </w:t>
            </w:r>
            <w:hyperlink r:id="rId61" w:history="1">
              <w:r>
                <w:rPr>
                  <w:rStyle w:val="a3"/>
                  <w:color w:val="0000FF"/>
                </w:rPr>
                <w:t>Обзоре КонсультантПлюс</w:t>
              </w:r>
            </w:hyperlink>
            <w:r>
              <w:rPr>
                <w:rFonts w:ascii="Calibri" w:hAnsi="Calibri" w:cs="Arial"/>
                <w:color w:val="444444"/>
                <w:sz w:val="22"/>
                <w:szCs w:val="22"/>
              </w:rPr>
              <w:t xml:space="preserve"> «Реформа контроля и надзора прошла Совет Федерации: обзор изменений».</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lastRenderedPageBreak/>
              <w:pict>
                <v:rect id="_x0000_i1028" style="width:467.75pt;height:.75pt" o:hralign="center" o:hrstd="t" o:hr="t" fillcolor="gray" stroked="f"/>
              </w:pic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62" w:tgtFrame="_blank" w:history="1">
              <w:r>
                <w:rPr>
                  <w:rStyle w:val="a3"/>
                  <w:rFonts w:eastAsia="Times New Roman"/>
                  <w:b/>
                  <w:bCs/>
                  <w:color w:val="555555"/>
                  <w:sz w:val="27"/>
                  <w:szCs w:val="27"/>
                  <w:u w:val="none"/>
                </w:rPr>
                <w:t xml:space="preserve">Правительство РФ утвердило новые Правила проведения оценки пожарного риска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Возможности: ознакомиться с новыми Правилами проведения расчетов по оценке пожарного риска, которые необходимо учитывать при составлении декларации пожарной или промышленной безопасности с 1 января 2021 года.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drawing>
                <wp:anchor distT="0" distB="0" distL="142875" distR="142875" simplePos="0" relativeHeight="251662336" behindDoc="0" locked="0" layoutInCell="1" allowOverlap="0">
                  <wp:simplePos x="0" y="0"/>
                  <wp:positionH relativeFrom="column">
                    <wp:align>left</wp:align>
                  </wp:positionH>
                  <wp:positionV relativeFrom="line">
                    <wp:posOffset>0</wp:posOffset>
                  </wp:positionV>
                  <wp:extent cx="1190625" cy="733425"/>
                  <wp:effectExtent l="0" t="0" r="9525" b="9525"/>
                  <wp:wrapSquare wrapText="bothSides"/>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hyperlink r:id="rId64" w:history="1">
              <w:r>
                <w:rPr>
                  <w:rStyle w:val="a3"/>
                  <w:color w:val="0000FF"/>
                </w:rPr>
                <w:t>Постановлением</w:t>
              </w:r>
            </w:hyperlink>
            <w:r>
              <w:rPr>
                <w:rFonts w:ascii="Calibri" w:hAnsi="Calibri" w:cs="Arial"/>
                <w:color w:val="444444"/>
                <w:sz w:val="22"/>
                <w:szCs w:val="22"/>
              </w:rPr>
              <w:t xml:space="preserve"> Правительства РФ от 22.07.2020 N 1084 утверждены новые </w:t>
            </w:r>
            <w:hyperlink r:id="rId65" w:history="1">
              <w:r>
                <w:rPr>
                  <w:rStyle w:val="a3"/>
                  <w:color w:val="0000FF"/>
                </w:rPr>
                <w:t>Правила</w:t>
              </w:r>
            </w:hyperlink>
            <w:r>
              <w:rPr>
                <w:rFonts w:ascii="Calibri" w:hAnsi="Calibri" w:cs="Arial"/>
                <w:color w:val="444444"/>
                <w:sz w:val="22"/>
                <w:szCs w:val="22"/>
              </w:rPr>
              <w:t xml:space="preserve"> проведения расчетов по оценке пожарного риска. </w:t>
            </w:r>
            <w:r>
              <w:rPr>
                <w:rStyle w:val="a8"/>
                <w:rFonts w:ascii="Calibri" w:hAnsi="Calibri" w:cs="Arial"/>
                <w:color w:val="444444"/>
                <w:sz w:val="22"/>
                <w:szCs w:val="22"/>
              </w:rPr>
              <w:t>Расчеты по оценке пожарного риска</w:t>
            </w:r>
            <w:r>
              <w:rPr>
                <w:rFonts w:ascii="Calibri" w:hAnsi="Calibri" w:cs="Arial"/>
                <w:color w:val="444444"/>
                <w:sz w:val="22"/>
                <w:szCs w:val="22"/>
              </w:rPr>
              <w:t xml:space="preserve"> являются составной частью </w:t>
            </w:r>
            <w:hyperlink r:id="rId66" w:history="1">
              <w:r>
                <w:rPr>
                  <w:rStyle w:val="a3"/>
                  <w:color w:val="0000FF"/>
                </w:rPr>
                <w:t>декларации</w:t>
              </w:r>
            </w:hyperlink>
            <w:r>
              <w:rPr>
                <w:rFonts w:ascii="Calibri" w:hAnsi="Calibri" w:cs="Arial"/>
                <w:color w:val="444444"/>
                <w:sz w:val="22"/>
                <w:szCs w:val="22"/>
              </w:rPr>
              <w:t xml:space="preserve"> пожарной безопасности или декларации промышленной безопасности (на </w:t>
            </w:r>
            <w:hyperlink r:id="rId67" w:history="1">
              <w:r>
                <w:rPr>
                  <w:rStyle w:val="a3"/>
                  <w:color w:val="0000FF"/>
                </w:rPr>
                <w:t>объектах</w:t>
              </w:r>
            </w:hyperlink>
            <w:r>
              <w:rPr>
                <w:rFonts w:ascii="Calibri" w:hAnsi="Calibri" w:cs="Arial"/>
                <w:color w:val="444444"/>
                <w:sz w:val="22"/>
                <w:szCs w:val="22"/>
              </w:rPr>
              <w:t>, для которых они должны быть разработаны в соответствии с законодательством РФ).</w:t>
            </w:r>
          </w:p>
          <w:p w:rsidR="000228FA" w:rsidRDefault="000228FA">
            <w:pPr>
              <w:pStyle w:val="a5"/>
              <w:spacing w:line="270" w:lineRule="atLeast"/>
              <w:rPr>
                <w:rFonts w:ascii="Arial" w:hAnsi="Arial" w:cs="Arial"/>
                <w:color w:val="444444"/>
                <w:sz w:val="21"/>
                <w:szCs w:val="21"/>
              </w:rPr>
            </w:pPr>
            <w:r>
              <w:rPr>
                <w:rStyle w:val="a8"/>
                <w:rFonts w:ascii="Calibri" w:hAnsi="Calibri" w:cs="Arial"/>
                <w:color w:val="444444"/>
                <w:sz w:val="22"/>
                <w:szCs w:val="22"/>
              </w:rPr>
              <w:t>Оценка пожарного риска</w:t>
            </w:r>
            <w:r>
              <w:rPr>
                <w:rFonts w:ascii="Calibri" w:hAnsi="Calibri" w:cs="Arial"/>
                <w:color w:val="444444"/>
                <w:sz w:val="22"/>
                <w:szCs w:val="22"/>
              </w:rPr>
              <w:t xml:space="preserve"> проводится путем сопоставления расчетных величин пожарного риска с соответствующими нормативными значениями пожарных рисков, установленными Федеральным </w:t>
            </w:r>
            <w:hyperlink r:id="rId68" w:history="1">
              <w:r>
                <w:rPr>
                  <w:rStyle w:val="a3"/>
                  <w:color w:val="0000FF"/>
                </w:rPr>
                <w:t>законом</w:t>
              </w:r>
            </w:hyperlink>
            <w:r>
              <w:rPr>
                <w:rFonts w:ascii="Calibri" w:hAnsi="Calibri" w:cs="Arial"/>
                <w:color w:val="444444"/>
                <w:sz w:val="22"/>
                <w:szCs w:val="22"/>
              </w:rPr>
              <w:t xml:space="preserve"> от 22.07.2008 N 123-ФЗ «Технический </w:t>
            </w:r>
            <w:r>
              <w:rPr>
                <w:rFonts w:ascii="Calibri" w:hAnsi="Calibri" w:cs="Arial"/>
                <w:color w:val="444444"/>
                <w:sz w:val="22"/>
                <w:szCs w:val="22"/>
              </w:rPr>
              <w:lastRenderedPageBreak/>
              <w:t xml:space="preserve">регламент о требованиях пожарной безопасности». Определение расчетных величин пожарного риска </w:t>
            </w:r>
            <w:r>
              <w:rPr>
                <w:rStyle w:val="a8"/>
                <w:rFonts w:ascii="Calibri" w:hAnsi="Calibri" w:cs="Arial"/>
                <w:color w:val="444444"/>
                <w:sz w:val="22"/>
                <w:szCs w:val="22"/>
              </w:rPr>
              <w:t>проводится по методикам</w:t>
            </w:r>
            <w:r>
              <w:rPr>
                <w:rFonts w:ascii="Calibri" w:hAnsi="Calibri" w:cs="Arial"/>
                <w:color w:val="444444"/>
                <w:sz w:val="22"/>
                <w:szCs w:val="22"/>
              </w:rPr>
              <w:t>, утверждаемым МЧС России.</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В отчете, содержащем </w:t>
            </w:r>
            <w:r>
              <w:rPr>
                <w:rStyle w:val="a8"/>
                <w:rFonts w:ascii="Calibri" w:hAnsi="Calibri" w:cs="Arial"/>
                <w:color w:val="444444"/>
                <w:sz w:val="22"/>
                <w:szCs w:val="22"/>
              </w:rPr>
              <w:t>результаты расчета по оценке пожарного риска</w:t>
            </w:r>
            <w:r>
              <w:rPr>
                <w:rFonts w:ascii="Calibri" w:hAnsi="Calibri" w:cs="Arial"/>
                <w:color w:val="444444"/>
                <w:sz w:val="22"/>
                <w:szCs w:val="22"/>
              </w:rPr>
              <w:t xml:space="preserve"> для зданий и сооружений, должны быть приведены следующие исходные данные:</w:t>
            </w:r>
          </w:p>
          <w:p w:rsidR="000228FA" w:rsidRDefault="000228FA">
            <w:pPr>
              <w:numPr>
                <w:ilvl w:val="0"/>
                <w:numId w:val="9"/>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характеристика объекта защиты,</w:t>
            </w:r>
          </w:p>
          <w:p w:rsidR="000228FA" w:rsidRDefault="000228FA">
            <w:pPr>
              <w:numPr>
                <w:ilvl w:val="0"/>
                <w:numId w:val="9"/>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сведения о наличии, работоспособности систем противопожарной защиты,</w:t>
            </w:r>
          </w:p>
          <w:p w:rsidR="000228FA" w:rsidRDefault="000228FA">
            <w:pPr>
              <w:numPr>
                <w:ilvl w:val="0"/>
                <w:numId w:val="9"/>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сведения о количестве и размещении людей на объекте защиты,</w:t>
            </w:r>
          </w:p>
          <w:p w:rsidR="000228FA" w:rsidRDefault="000228FA">
            <w:pPr>
              <w:numPr>
                <w:ilvl w:val="0"/>
                <w:numId w:val="9"/>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описание рассматриваемых сценариев (сценария) пожара,</w:t>
            </w:r>
          </w:p>
          <w:p w:rsidR="000228FA" w:rsidRDefault="000228FA">
            <w:pPr>
              <w:numPr>
                <w:ilvl w:val="0"/>
                <w:numId w:val="9"/>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описание параметров системы противодымной защиты,</w:t>
            </w:r>
          </w:p>
          <w:p w:rsidR="000228FA" w:rsidRDefault="000228FA">
            <w:pPr>
              <w:numPr>
                <w:ilvl w:val="0"/>
                <w:numId w:val="9"/>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наличие или отсутствие автоматических установок пожаротушения в помещении очага пожара,</w:t>
            </w:r>
          </w:p>
          <w:p w:rsidR="000228FA" w:rsidRDefault="000228FA">
            <w:pPr>
              <w:numPr>
                <w:ilvl w:val="0"/>
                <w:numId w:val="9"/>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используемый в расчете метод математического моделирования пожара.</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Новые </w:t>
            </w:r>
            <w:hyperlink r:id="rId69" w:history="1">
              <w:r>
                <w:rPr>
                  <w:rStyle w:val="a3"/>
                  <w:color w:val="0000FF"/>
                </w:rPr>
                <w:t>Правила</w:t>
              </w:r>
            </w:hyperlink>
            <w:r>
              <w:rPr>
                <w:rFonts w:ascii="Calibri" w:hAnsi="Calibri" w:cs="Arial"/>
                <w:color w:val="444444"/>
                <w:sz w:val="22"/>
                <w:szCs w:val="22"/>
              </w:rPr>
              <w:t xml:space="preserve"> вступят в силу </w:t>
            </w:r>
            <w:hyperlink r:id="rId70" w:history="1">
              <w:r>
                <w:rPr>
                  <w:rStyle w:val="a3"/>
                  <w:color w:val="0000FF"/>
                </w:rPr>
                <w:t>с 1 января 2021</w:t>
              </w:r>
            </w:hyperlink>
            <w:r>
              <w:rPr>
                <w:rFonts w:ascii="Calibri" w:hAnsi="Calibri" w:cs="Arial"/>
                <w:color w:val="444444"/>
                <w:sz w:val="22"/>
                <w:szCs w:val="22"/>
              </w:rPr>
              <w:t xml:space="preserve"> года. С этой же даты утратит силу </w:t>
            </w:r>
            <w:hyperlink r:id="rId71" w:history="1">
              <w:r>
                <w:rPr>
                  <w:rStyle w:val="a3"/>
                  <w:color w:val="0000FF"/>
                </w:rPr>
                <w:t>Постановление</w:t>
              </w:r>
            </w:hyperlink>
            <w:r>
              <w:rPr>
                <w:rFonts w:ascii="Calibri" w:hAnsi="Calibri" w:cs="Arial"/>
                <w:color w:val="444444"/>
                <w:sz w:val="22"/>
                <w:szCs w:val="22"/>
              </w:rPr>
              <w:t xml:space="preserve"> Правительства РФ от 31.03.2009 N 272 «О порядке проведения расчетов по оценке пожарного риска».</w:t>
            </w:r>
          </w:p>
          <w:p w:rsidR="000228FA" w:rsidRDefault="000228FA">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о том, как сейчас осуществляется оформление декларации пожарной безопасности читайте </w:t>
            </w:r>
            <w:hyperlink r:id="rId72" w:history="1">
              <w:r>
                <w:rPr>
                  <w:rStyle w:val="a3"/>
                  <w:color w:val="0000FF"/>
                </w:rPr>
                <w:t>Готовое решение КонсультантПлюс</w:t>
              </w:r>
            </w:hyperlink>
            <w:r>
              <w:rPr>
                <w:rFonts w:ascii="Calibri" w:hAnsi="Calibri" w:cs="Arial"/>
                <w:color w:val="444444"/>
                <w:sz w:val="22"/>
                <w:szCs w:val="22"/>
              </w:rPr>
              <w:t xml:space="preserve"> «Как составить декларацию пожарной безопасности».</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lastRenderedPageBreak/>
              <w:pict>
                <v:rect id="_x0000_i1029" style="width:467.75pt;height:.75pt" o:hralign="center" o:hrstd="t" o:hr="t" fillcolor="gray" stroked="f"/>
              </w:pic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73" w:tgtFrame="_blank" w:history="1">
              <w:r>
                <w:rPr>
                  <w:rStyle w:val="a3"/>
                  <w:rFonts w:eastAsia="Times New Roman"/>
                  <w:b/>
                  <w:bCs/>
                  <w:color w:val="555555"/>
                  <w:sz w:val="27"/>
                  <w:szCs w:val="27"/>
                  <w:u w:val="none"/>
                </w:rPr>
                <w:t xml:space="preserve">Второй обзор судебной практики ВС РФ за 2020 год: что юристу учесть в работе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Возможности: учесть в работе правовую позицию ВС РФ, сформированную в результате рассмотрения различных категорий споров.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drawing>
                <wp:anchor distT="0" distB="0" distL="142875" distR="142875" simplePos="0" relativeHeight="251663360" behindDoc="0" locked="0" layoutInCell="1" allowOverlap="0">
                  <wp:simplePos x="0" y="0"/>
                  <wp:positionH relativeFrom="column">
                    <wp:align>left</wp:align>
                  </wp:positionH>
                  <wp:positionV relativeFrom="line">
                    <wp:posOffset>0</wp:posOffset>
                  </wp:positionV>
                  <wp:extent cx="1190625" cy="704850"/>
                  <wp:effectExtent l="0" t="0" r="9525" b="0"/>
                  <wp:wrapSquare wrapText="bothSides"/>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0625" cy="7048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Президиум ВС РФ 22 июля 2020 года утвердил второй </w:t>
            </w:r>
            <w:hyperlink r:id="rId75" w:history="1">
              <w:r>
                <w:rPr>
                  <w:rStyle w:val="a3"/>
                  <w:color w:val="0000FF"/>
                </w:rPr>
                <w:t>Обзор</w:t>
              </w:r>
            </w:hyperlink>
            <w:r>
              <w:rPr>
                <w:rFonts w:ascii="Calibri" w:hAnsi="Calibri" w:cs="Arial"/>
                <w:color w:val="444444"/>
                <w:sz w:val="22"/>
                <w:szCs w:val="22"/>
              </w:rPr>
              <w:t xml:space="preserve"> судебной практики за 2020 год.</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Отметим наиболее интересные позиции, которые могут быть полезны юристам и руководителям организаций.</w:t>
            </w:r>
          </w:p>
          <w:p w:rsidR="000228FA" w:rsidRDefault="000228FA">
            <w:pPr>
              <w:numPr>
                <w:ilvl w:val="0"/>
                <w:numId w:val="10"/>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Подача иска в суд осуществляется с </w:t>
            </w:r>
            <w:hyperlink r:id="rId76" w:history="1">
              <w:r>
                <w:rPr>
                  <w:rStyle w:val="a3"/>
                  <w:rFonts w:eastAsia="Times New Roman"/>
                  <w:color w:val="0000FF"/>
                </w:rPr>
                <w:t>соблюдением обязательных требований</w:t>
              </w:r>
            </w:hyperlink>
            <w:r>
              <w:rPr>
                <w:rFonts w:ascii="Calibri" w:eastAsia="Times New Roman" w:hAnsi="Calibri" w:cs="Arial"/>
                <w:color w:val="444444"/>
                <w:sz w:val="22"/>
                <w:szCs w:val="22"/>
              </w:rPr>
              <w:t xml:space="preserve"> к исковому заявлению, перечень которых является исчерпывающим и расширительному толкованию не подлежит. К числу таких обязательных требований отнесены: указание истцом на факт нарушения либо угрозу нарушения ответчиком его прав, свобод или законных интересов, а также указание истцом на обстоятельства, на которых он основывает свои требования, и ссылку на доказательства, подтверждающие эти обстоятельства.</w:t>
            </w:r>
          </w:p>
          <w:p w:rsidR="000228FA" w:rsidRDefault="000228FA">
            <w:pPr>
              <w:numPr>
                <w:ilvl w:val="0"/>
                <w:numId w:val="10"/>
              </w:numPr>
              <w:spacing w:line="270" w:lineRule="atLeast"/>
              <w:rPr>
                <w:rFonts w:ascii="Arial" w:eastAsia="Times New Roman" w:hAnsi="Arial" w:cs="Arial"/>
                <w:color w:val="444444"/>
                <w:sz w:val="21"/>
                <w:szCs w:val="21"/>
              </w:rPr>
            </w:pPr>
            <w:hyperlink r:id="rId77" w:history="1">
              <w:r>
                <w:rPr>
                  <w:rStyle w:val="a3"/>
                  <w:rFonts w:eastAsia="Times New Roman"/>
                  <w:color w:val="0000FF"/>
                </w:rPr>
                <w:t>Разъяснение решения суда</w:t>
              </w:r>
            </w:hyperlink>
            <w:r>
              <w:rPr>
                <w:rFonts w:ascii="Calibri" w:eastAsia="Times New Roman" w:hAnsi="Calibri" w:cs="Arial"/>
                <w:color w:val="444444"/>
                <w:sz w:val="22"/>
                <w:szCs w:val="22"/>
              </w:rPr>
              <w:t xml:space="preserve"> является одним из способов устранения его недостатков и производится в случае неясности, противоречивости и нечеткости решения. При этом суд не может под видом разъяснения решения изменить или разрешить вопросы, которые не были предметом судебного разбирательства.</w:t>
            </w:r>
          </w:p>
          <w:p w:rsidR="000228FA" w:rsidRDefault="000228FA">
            <w:pPr>
              <w:numPr>
                <w:ilvl w:val="0"/>
                <w:numId w:val="10"/>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Если </w:t>
            </w:r>
            <w:hyperlink r:id="rId78" w:history="1">
              <w:r>
                <w:rPr>
                  <w:rStyle w:val="a3"/>
                  <w:rFonts w:eastAsia="Times New Roman"/>
                  <w:color w:val="0000FF"/>
                </w:rPr>
                <w:t>требование одного кредитора</w:t>
              </w:r>
            </w:hyperlink>
            <w:r>
              <w:rPr>
                <w:rFonts w:ascii="Calibri" w:eastAsia="Times New Roman" w:hAnsi="Calibri" w:cs="Arial"/>
                <w:color w:val="444444"/>
                <w:sz w:val="22"/>
                <w:szCs w:val="22"/>
              </w:rPr>
              <w:t xml:space="preserve"> к должнику было передано в залог в целях обеспечения требования другого кредитора к этому должнику, то обеспечивающее требование подлежит субординации по отношению к основному требованию.</w:t>
            </w:r>
          </w:p>
          <w:p w:rsidR="000228FA" w:rsidRDefault="000228FA">
            <w:pPr>
              <w:numPr>
                <w:ilvl w:val="0"/>
                <w:numId w:val="10"/>
              </w:numPr>
              <w:spacing w:line="270" w:lineRule="atLeast"/>
              <w:rPr>
                <w:rFonts w:ascii="Arial" w:eastAsia="Times New Roman" w:hAnsi="Arial" w:cs="Arial"/>
                <w:color w:val="444444"/>
                <w:sz w:val="21"/>
                <w:szCs w:val="21"/>
              </w:rPr>
            </w:pPr>
            <w:hyperlink r:id="rId79" w:history="1">
              <w:r>
                <w:rPr>
                  <w:rStyle w:val="a3"/>
                  <w:rFonts w:eastAsia="Times New Roman"/>
                  <w:color w:val="0000FF"/>
                </w:rPr>
                <w:t>Отказ кредитора</w:t>
              </w:r>
            </w:hyperlink>
            <w:r>
              <w:rPr>
                <w:rFonts w:ascii="Calibri" w:eastAsia="Times New Roman" w:hAnsi="Calibri" w:cs="Arial"/>
                <w:color w:val="444444"/>
                <w:sz w:val="22"/>
                <w:szCs w:val="22"/>
              </w:rPr>
              <w:t xml:space="preserve"> от заявленного в деле о банкротстве требования к </w:t>
            </w:r>
            <w:r>
              <w:rPr>
                <w:rFonts w:ascii="Calibri" w:eastAsia="Times New Roman" w:hAnsi="Calibri" w:cs="Arial"/>
                <w:color w:val="444444"/>
                <w:sz w:val="22"/>
                <w:szCs w:val="22"/>
              </w:rPr>
              <w:lastRenderedPageBreak/>
              <w:t>должнику влечет те же правовые последствия, что и отказ истца от требования к ответчику в общеисковом производстве.</w:t>
            </w:r>
          </w:p>
          <w:p w:rsidR="000228FA" w:rsidRDefault="000228FA">
            <w:pPr>
              <w:numPr>
                <w:ilvl w:val="0"/>
                <w:numId w:val="10"/>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Земельный участок, находящийся в публичной собственности, на котором расположены здания, строения, сооружения нескольких собственников, </w:t>
            </w:r>
            <w:hyperlink r:id="rId80" w:history="1">
              <w:r>
                <w:rPr>
                  <w:rStyle w:val="a3"/>
                  <w:rFonts w:eastAsia="Times New Roman"/>
                  <w:color w:val="0000FF"/>
                </w:rPr>
                <w:t>не может быть предоставлен в единоличную собственность</w:t>
              </w:r>
            </w:hyperlink>
            <w:r>
              <w:rPr>
                <w:rFonts w:ascii="Calibri" w:eastAsia="Times New Roman" w:hAnsi="Calibri" w:cs="Arial"/>
                <w:color w:val="444444"/>
                <w:sz w:val="22"/>
                <w:szCs w:val="22"/>
              </w:rPr>
              <w:t xml:space="preserve"> только одного из собственников таких объектов недвижимости. В таком случае сособственник, зарегистрировавший за собой право собственности на земельный участок в нарушение прав других сособственников, не вправе требовать с них уплаты арендной платы за пользование этим земельным участком.</w:t>
            </w:r>
          </w:p>
          <w:p w:rsidR="000228FA" w:rsidRDefault="000228FA">
            <w:pPr>
              <w:numPr>
                <w:ilvl w:val="0"/>
                <w:numId w:val="10"/>
              </w:numPr>
              <w:spacing w:line="270" w:lineRule="atLeast"/>
              <w:rPr>
                <w:rFonts w:ascii="Arial" w:eastAsia="Times New Roman" w:hAnsi="Arial" w:cs="Arial"/>
                <w:color w:val="444444"/>
                <w:sz w:val="21"/>
                <w:szCs w:val="21"/>
              </w:rPr>
            </w:pPr>
            <w:hyperlink r:id="rId81" w:history="1">
              <w:r>
                <w:rPr>
                  <w:rStyle w:val="a3"/>
                  <w:rFonts w:eastAsia="Times New Roman"/>
                  <w:color w:val="0000FF"/>
                </w:rPr>
                <w:t>Условие о наступлении срока исполнения</w:t>
              </w:r>
            </w:hyperlink>
            <w:r>
              <w:rPr>
                <w:rFonts w:ascii="Calibri" w:eastAsia="Times New Roman" w:hAnsi="Calibri" w:cs="Arial"/>
                <w:color w:val="444444"/>
                <w:sz w:val="22"/>
                <w:szCs w:val="22"/>
              </w:rPr>
              <w:t xml:space="preserve"> обязанности по оплате встречного предоставления с момента наступления обстоятельства, относительно которого неизвестно, наступит оно или нет, является действительным. При этом указанный момент считается наступившим по истечении разумного срока, в который данное обстоятельство должно было наступить, если иной срок не установлен законом, иным правовым актом или договором.</w:t>
            </w:r>
          </w:p>
          <w:p w:rsidR="000228FA" w:rsidRDefault="000228FA">
            <w:pPr>
              <w:numPr>
                <w:ilvl w:val="0"/>
                <w:numId w:val="10"/>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В отсутствие </w:t>
            </w:r>
            <w:hyperlink r:id="rId82" w:history="1">
              <w:r>
                <w:rPr>
                  <w:rStyle w:val="a3"/>
                  <w:rFonts w:eastAsia="Times New Roman"/>
                  <w:color w:val="0000FF"/>
                </w:rPr>
                <w:t>своевременного возражения</w:t>
              </w:r>
            </w:hyperlink>
            <w:r>
              <w:rPr>
                <w:rFonts w:ascii="Calibri" w:eastAsia="Times New Roman" w:hAnsi="Calibri" w:cs="Arial"/>
                <w:color w:val="444444"/>
                <w:sz w:val="22"/>
                <w:szCs w:val="22"/>
              </w:rPr>
              <w:t xml:space="preserve"> арендодателя (ссудодателя) арендатор (ссудополучатель) пользуется вещью на основании возобновленного на неопределенный срок договора аренды (ссуды), и к нему не могут быть применены меры ответственности за нарушение обязанности по возврату имущества в связи с окончанием срока договора.</w:t>
            </w:r>
          </w:p>
          <w:p w:rsidR="000228FA" w:rsidRDefault="000228FA">
            <w:pPr>
              <w:pStyle w:val="a5"/>
              <w:spacing w:line="270" w:lineRule="atLeast"/>
              <w:rPr>
                <w:rFonts w:ascii="Arial" w:hAnsi="Arial" w:cs="Arial"/>
                <w:color w:val="444444"/>
                <w:sz w:val="21"/>
                <w:szCs w:val="21"/>
              </w:rPr>
            </w:pPr>
            <w:hyperlink r:id="rId83" w:history="1">
              <w:r>
                <w:rPr>
                  <w:rStyle w:val="a3"/>
                  <w:color w:val="0000FF"/>
                </w:rPr>
                <w:t>Акт приема-передачи</w:t>
              </w:r>
            </w:hyperlink>
            <w:r>
              <w:rPr>
                <w:rFonts w:ascii="Calibri" w:hAnsi="Calibri" w:cs="Arial"/>
                <w:color w:val="444444"/>
                <w:sz w:val="22"/>
                <w:szCs w:val="22"/>
              </w:rPr>
              <w:t xml:space="preserve"> имущества арендодателю не является единственным допустимым доказательством прекращения арендатором пользования арендуемой вещью. Отсутствие такого акта при условии прекращения пользования арендатором не может служить основанием для возобновления действия договора аренды на неопределенный срок в силу </w:t>
            </w:r>
            <w:hyperlink r:id="rId84" w:history="1">
              <w:r>
                <w:rPr>
                  <w:rStyle w:val="a3"/>
                  <w:color w:val="0000FF"/>
                </w:rPr>
                <w:t>п. 2 ст. 621</w:t>
              </w:r>
            </w:hyperlink>
            <w:r>
              <w:rPr>
                <w:rFonts w:ascii="Calibri" w:hAnsi="Calibri" w:cs="Arial"/>
                <w:color w:val="444444"/>
                <w:sz w:val="22"/>
                <w:szCs w:val="22"/>
              </w:rPr>
              <w:t xml:space="preserve"> ГК РФ.</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lastRenderedPageBreak/>
              <w:pict>
                <v:rect id="_x0000_i1030" style="width:467.75pt;height:.75pt" o:hralign="center" o:hrstd="t" o:hr="t" fillcolor="gray" stroked="f"/>
              </w:pic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85" w:tgtFrame="_blank" w:history="1">
              <w:r>
                <w:rPr>
                  <w:rStyle w:val="a3"/>
                  <w:rFonts w:eastAsia="Times New Roman"/>
                  <w:b/>
                  <w:bCs/>
                  <w:color w:val="555555"/>
                  <w:sz w:val="27"/>
                  <w:szCs w:val="27"/>
                  <w:u w:val="none"/>
                </w:rPr>
                <w:t xml:space="preserve">Скорректированы условия льготного кредитования для системообразующих организаций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Возможности: лимит льготного кредитования для отдельных системообразующих предприятий и их дочерних обществ увеличен до 5 млрд рублей; перечень отраслей дополнен физкультурно-оздоровительной деятельностью. </w:t>
                  </w:r>
                  <w:r>
                    <w:rPr>
                      <w:rFonts w:ascii="Arial" w:eastAsia="Times New Roman" w:hAnsi="Arial" w:cs="Arial"/>
                      <w:color w:val="444444"/>
                      <w:sz w:val="21"/>
                      <w:szCs w:val="21"/>
                    </w:rPr>
                    <w:br/>
                    <w:t xml:space="preserve">Риски: из перечня отраслей исключена оптовая торговля непродовольственными товарами.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drawing>
                <wp:anchor distT="0" distB="0" distL="142875" distR="142875" simplePos="0" relativeHeight="251664384"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hyperlink r:id="rId87" w:history="1">
              <w:r>
                <w:rPr>
                  <w:rStyle w:val="a3"/>
                  <w:color w:val="0000FF"/>
                </w:rPr>
                <w:t>Постановлением</w:t>
              </w:r>
            </w:hyperlink>
            <w:r>
              <w:rPr>
                <w:rFonts w:ascii="Calibri" w:hAnsi="Calibri" w:cs="Arial"/>
                <w:color w:val="444444"/>
                <w:sz w:val="22"/>
                <w:szCs w:val="22"/>
              </w:rPr>
              <w:t xml:space="preserve"> Правительства РФ от 16.07.2020 N 1066 скорректированы условия субсидирования льготных кредитов для системообразующих организаций на пополнение оборотных средств. Изменения внесены в </w:t>
            </w:r>
            <w:hyperlink r:id="rId88" w:history="1">
              <w:r>
                <w:rPr>
                  <w:rStyle w:val="a3"/>
                  <w:color w:val="0000FF"/>
                </w:rPr>
                <w:t>Постановление</w:t>
              </w:r>
            </w:hyperlink>
            <w:r>
              <w:rPr>
                <w:rFonts w:ascii="Calibri" w:hAnsi="Calibri" w:cs="Arial"/>
                <w:color w:val="444444"/>
                <w:sz w:val="22"/>
                <w:szCs w:val="22"/>
              </w:rPr>
              <w:t xml:space="preserve"> Правительства РФ от 24.04.2020 N 582, согласно которому </w:t>
            </w:r>
            <w:r>
              <w:rPr>
                <w:rStyle w:val="a8"/>
                <w:rFonts w:ascii="Calibri" w:hAnsi="Calibri" w:cs="Arial"/>
                <w:color w:val="444444"/>
                <w:sz w:val="22"/>
                <w:szCs w:val="22"/>
              </w:rPr>
              <w:t>максимальный объем займа</w:t>
            </w:r>
            <w:r>
              <w:rPr>
                <w:rFonts w:ascii="Calibri" w:hAnsi="Calibri" w:cs="Arial"/>
                <w:color w:val="444444"/>
                <w:sz w:val="22"/>
                <w:szCs w:val="22"/>
              </w:rPr>
              <w:t xml:space="preserve"> на пополнение оборотных средств </w:t>
            </w:r>
            <w:r>
              <w:rPr>
                <w:rStyle w:val="a8"/>
                <w:rFonts w:ascii="Calibri" w:hAnsi="Calibri" w:cs="Arial"/>
                <w:color w:val="444444"/>
                <w:sz w:val="22"/>
                <w:szCs w:val="22"/>
              </w:rPr>
              <w:t>увеличен</w:t>
            </w:r>
            <w:r>
              <w:rPr>
                <w:rFonts w:ascii="Calibri" w:hAnsi="Calibri" w:cs="Arial"/>
                <w:color w:val="444444"/>
                <w:sz w:val="22"/>
                <w:szCs w:val="22"/>
              </w:rPr>
              <w:t xml:space="preserve"> с 3 до </w:t>
            </w:r>
            <w:hyperlink r:id="rId89" w:history="1">
              <w:r>
                <w:rPr>
                  <w:rStyle w:val="a3"/>
                  <w:color w:val="0000FF"/>
                </w:rPr>
                <w:t>5 млрд рублей</w:t>
              </w:r>
            </w:hyperlink>
            <w:r>
              <w:rPr>
                <w:rFonts w:ascii="Calibri" w:hAnsi="Calibri" w:cs="Arial"/>
                <w:color w:val="444444"/>
                <w:sz w:val="22"/>
                <w:szCs w:val="22"/>
              </w:rPr>
              <w:t xml:space="preserve"> для организаций из сферы транспорта (кроме занимающихся железнодорожными грузоперевозками) и обрабатывающей промышленности, в которых в 2019 году работало </w:t>
            </w:r>
            <w:hyperlink r:id="rId90" w:history="1">
              <w:r>
                <w:rPr>
                  <w:rStyle w:val="a3"/>
                  <w:color w:val="0000FF"/>
                </w:rPr>
                <w:t>не менее 10 тысяч</w:t>
              </w:r>
            </w:hyperlink>
            <w:r>
              <w:rPr>
                <w:rFonts w:ascii="Calibri" w:hAnsi="Calibri" w:cs="Arial"/>
                <w:color w:val="444444"/>
                <w:sz w:val="22"/>
                <w:szCs w:val="22"/>
              </w:rPr>
              <w:t xml:space="preserve"> человек.</w:t>
            </w:r>
          </w:p>
          <w:p w:rsidR="000228FA" w:rsidRDefault="000228FA">
            <w:pPr>
              <w:pStyle w:val="a5"/>
              <w:spacing w:line="270" w:lineRule="atLeast"/>
              <w:rPr>
                <w:rFonts w:ascii="Arial" w:hAnsi="Arial" w:cs="Arial"/>
                <w:color w:val="444444"/>
                <w:sz w:val="21"/>
                <w:szCs w:val="21"/>
              </w:rPr>
            </w:pPr>
            <w:r>
              <w:rPr>
                <w:rStyle w:val="a8"/>
                <w:rFonts w:ascii="Calibri" w:hAnsi="Calibri" w:cs="Arial"/>
                <w:color w:val="444444"/>
                <w:sz w:val="22"/>
                <w:szCs w:val="22"/>
              </w:rPr>
              <w:t>Получить льготный кредит</w:t>
            </w:r>
            <w:r>
              <w:rPr>
                <w:rFonts w:ascii="Calibri" w:hAnsi="Calibri" w:cs="Arial"/>
                <w:color w:val="444444"/>
                <w:sz w:val="22"/>
                <w:szCs w:val="22"/>
              </w:rPr>
              <w:t xml:space="preserve"> смогут системообразующие компании, чья выручка с 1 апреля по 30 июня 2020 года упала </w:t>
            </w:r>
            <w:hyperlink r:id="rId91" w:history="1">
              <w:r>
                <w:rPr>
                  <w:rStyle w:val="a3"/>
                  <w:color w:val="0000FF"/>
                </w:rPr>
                <w:t>не менее чем на 20%</w:t>
              </w:r>
            </w:hyperlink>
            <w:r>
              <w:rPr>
                <w:rFonts w:ascii="Calibri" w:hAnsi="Calibri" w:cs="Arial"/>
                <w:color w:val="444444"/>
                <w:sz w:val="22"/>
                <w:szCs w:val="22"/>
              </w:rPr>
              <w:t xml:space="preserve"> (ранее – на 30%) по </w:t>
            </w:r>
            <w:r>
              <w:rPr>
                <w:rFonts w:ascii="Calibri" w:hAnsi="Calibri" w:cs="Arial"/>
                <w:color w:val="444444"/>
                <w:sz w:val="22"/>
                <w:szCs w:val="22"/>
              </w:rPr>
              <w:lastRenderedPageBreak/>
              <w:t>сравнению с тем же периодом прошлого года. В случае если кредит уже получен, можно увеличить сумму до нового лимита.</w:t>
            </w:r>
            <w:r>
              <w:rPr>
                <w:rFonts w:ascii="Arial" w:hAnsi="Arial" w:cs="Arial"/>
                <w:color w:val="444444"/>
                <w:sz w:val="21"/>
                <w:szCs w:val="21"/>
              </w:rPr>
              <w:br/>
            </w:r>
            <w:r>
              <w:rPr>
                <w:rFonts w:ascii="Calibri" w:hAnsi="Calibri" w:cs="Arial"/>
                <w:color w:val="444444"/>
                <w:sz w:val="22"/>
                <w:szCs w:val="22"/>
              </w:rPr>
              <w:t xml:space="preserve">Кроме того, </w:t>
            </w:r>
            <w:hyperlink r:id="rId92" w:history="1">
              <w:r>
                <w:rPr>
                  <w:rStyle w:val="a3"/>
                  <w:color w:val="0000FF"/>
                </w:rPr>
                <w:t>Перечень</w:t>
              </w:r>
            </w:hyperlink>
            <w:r>
              <w:rPr>
                <w:rFonts w:ascii="Calibri" w:hAnsi="Calibri" w:cs="Arial"/>
                <w:color w:val="444444"/>
                <w:sz w:val="22"/>
                <w:szCs w:val="22"/>
              </w:rPr>
              <w:t xml:space="preserve"> отраслей, при осуществлении деятельности в которых системообразующая организация или ее дочернее общество может выступать заемщиком, дополнен физкультурно-оздоровительной деятельностью, а оптовая торговля непродовольственными товарами из него исключена.</w:t>
            </w:r>
            <w:r>
              <w:rPr>
                <w:rFonts w:ascii="Arial" w:hAnsi="Arial" w:cs="Arial"/>
                <w:color w:val="444444"/>
                <w:sz w:val="21"/>
                <w:szCs w:val="21"/>
              </w:rPr>
              <w:br/>
            </w:r>
            <w:r>
              <w:rPr>
                <w:rFonts w:ascii="Calibri" w:hAnsi="Calibri" w:cs="Arial"/>
                <w:color w:val="444444"/>
                <w:sz w:val="22"/>
                <w:szCs w:val="22"/>
              </w:rPr>
              <w:t xml:space="preserve">При этом </w:t>
            </w:r>
            <w:hyperlink r:id="rId93" w:history="1">
              <w:r>
                <w:rPr>
                  <w:rStyle w:val="a3"/>
                  <w:color w:val="0000FF"/>
                </w:rPr>
                <w:t>уточнено</w:t>
              </w:r>
            </w:hyperlink>
            <w:r>
              <w:rPr>
                <w:rFonts w:ascii="Calibri" w:hAnsi="Calibri" w:cs="Arial"/>
                <w:color w:val="444444"/>
                <w:sz w:val="22"/>
                <w:szCs w:val="22"/>
              </w:rPr>
              <w:t xml:space="preserve">, что заемщику, осуществляющему деятельность, относящуюся к </w:t>
            </w:r>
            <w:r>
              <w:rPr>
                <w:rStyle w:val="a8"/>
                <w:rFonts w:ascii="Calibri" w:hAnsi="Calibri" w:cs="Arial"/>
                <w:color w:val="444444"/>
                <w:sz w:val="22"/>
                <w:szCs w:val="22"/>
              </w:rPr>
              <w:t>розничной торговле</w:t>
            </w:r>
            <w:r>
              <w:rPr>
                <w:rFonts w:ascii="Calibri" w:hAnsi="Calibri" w:cs="Arial"/>
                <w:color w:val="444444"/>
                <w:sz w:val="22"/>
                <w:szCs w:val="22"/>
              </w:rPr>
              <w:t xml:space="preserve"> (непродовольственными товарами), кредит выдается также для осуществления расходов на приобретение товарно-материальных ценностей с целью их последующей продажи.</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Изменения вступили в силу 25 июля 2020 года.</w:t>
            </w:r>
          </w:p>
          <w:p w:rsidR="000228FA" w:rsidRDefault="000228FA">
            <w:pPr>
              <w:pStyle w:val="a5"/>
              <w:spacing w:line="270" w:lineRule="atLeast"/>
              <w:rPr>
                <w:rFonts w:ascii="Arial" w:hAnsi="Arial" w:cs="Arial"/>
                <w:color w:val="444444"/>
                <w:sz w:val="21"/>
                <w:szCs w:val="21"/>
              </w:rPr>
            </w:pPr>
            <w:hyperlink r:id="rId94" w:history="1">
              <w:r>
                <w:rPr>
                  <w:rStyle w:val="a3"/>
                </w:rPr>
                <w:t>Полный текст документа смотрите в СПС КонсультантПлюс</w:t>
              </w:r>
            </w:hyperlink>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lastRenderedPageBreak/>
              <w:pict>
                <v:rect id="_x0000_i1031" style="width:467.75pt;height:.75pt" o:hralign="center" o:hrstd="t" o:hr="t" fillcolor="gray" stroked="f"/>
              </w:pict>
            </w:r>
          </w:p>
        </w:tc>
      </w:tr>
      <w:tr w:rsidR="000228FA" w:rsidTr="000228FA">
        <w:trPr>
          <w:jc w:val="center"/>
        </w:trPr>
        <w:tc>
          <w:tcPr>
            <w:tcW w:w="9000" w:type="dxa"/>
            <w:shd w:val="clear" w:color="auto" w:fill="D0D1D3"/>
            <w:tcMar>
              <w:top w:w="300" w:type="dxa"/>
              <w:left w:w="300" w:type="dxa"/>
              <w:bottom w:w="300" w:type="dxa"/>
              <w:right w:w="300" w:type="dxa"/>
            </w:tcMar>
            <w:vAlign w:val="center"/>
            <w:hideMark/>
          </w:tcPr>
          <w:p w:rsidR="000228FA" w:rsidRDefault="000228FA">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95" w:tgtFrame="_blank" w:history="1">
              <w:r>
                <w:rPr>
                  <w:rStyle w:val="a3"/>
                  <w:rFonts w:eastAsia="Times New Roman"/>
                  <w:b/>
                  <w:bCs/>
                  <w:color w:val="555555"/>
                  <w:sz w:val="27"/>
                  <w:szCs w:val="27"/>
                  <w:u w:val="none"/>
                </w:rPr>
                <w:t xml:space="preserve">Роструд передумал, как считать средний заработок с учетом нерабочих дней по указам Президента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Риски: по мнению Роструда, порядок учета всех нерабочих дней, установленных Президентом РФ в 2020 году, при определении среднего заработка зависит от того, трудился работник в эти дни фактически или нет.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drawing>
                <wp:anchor distT="0" distB="0" distL="142875" distR="142875" simplePos="0" relativeHeight="251665408"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Роструд </w:t>
            </w:r>
            <w:hyperlink r:id="rId97" w:history="1">
              <w:r>
                <w:rPr>
                  <w:rStyle w:val="a3"/>
                  <w:color w:val="0000FF"/>
                </w:rPr>
                <w:t>Письмом</w:t>
              </w:r>
            </w:hyperlink>
            <w:r>
              <w:rPr>
                <w:rFonts w:ascii="Calibri" w:hAnsi="Calibri" w:cs="Arial"/>
                <w:color w:val="444444"/>
                <w:sz w:val="22"/>
                <w:szCs w:val="22"/>
              </w:rPr>
              <w:t xml:space="preserve"> от 20.07.2020 N ТЗ/3780-6-1 отозвал свое </w:t>
            </w:r>
            <w:hyperlink r:id="rId98" w:history="1">
              <w:r>
                <w:rPr>
                  <w:rStyle w:val="a3"/>
                  <w:color w:val="0000FF"/>
                </w:rPr>
                <w:t>Письмо</w:t>
              </w:r>
            </w:hyperlink>
            <w:r>
              <w:rPr>
                <w:rFonts w:ascii="Calibri" w:hAnsi="Calibri" w:cs="Arial"/>
                <w:color w:val="444444"/>
                <w:sz w:val="22"/>
                <w:szCs w:val="22"/>
              </w:rPr>
              <w:t xml:space="preserve"> от 15.06.2020 N ТЗ/3025-6-1, в котором сделал </w:t>
            </w:r>
            <w:hyperlink r:id="rId99" w:history="1">
              <w:r>
                <w:rPr>
                  <w:rStyle w:val="a3"/>
                  <w:color w:val="0000FF"/>
                </w:rPr>
                <w:t>вывод</w:t>
              </w:r>
            </w:hyperlink>
            <w:r>
              <w:rPr>
                <w:rFonts w:ascii="Calibri" w:hAnsi="Calibri" w:cs="Arial"/>
                <w:color w:val="444444"/>
                <w:sz w:val="22"/>
                <w:szCs w:val="22"/>
              </w:rPr>
              <w:t>, что нерабочие дни 24 июня и 1 июля 2020 года не исключаются из расчетного периода, а начисленная за них выплата учитывается при исчислении среднего заработка.</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Ведомство напомнило, что в 2020 году Указами Президента РФ </w:t>
            </w:r>
            <w:hyperlink r:id="rId100" w:history="1">
              <w:r>
                <w:rPr>
                  <w:rStyle w:val="a3"/>
                  <w:color w:val="0000FF"/>
                </w:rPr>
                <w:t>N 206</w:t>
              </w:r>
            </w:hyperlink>
            <w:r>
              <w:rPr>
                <w:rFonts w:ascii="Calibri" w:hAnsi="Calibri" w:cs="Arial"/>
                <w:color w:val="444444"/>
                <w:sz w:val="22"/>
                <w:szCs w:val="22"/>
              </w:rPr>
              <w:t xml:space="preserve">, </w:t>
            </w:r>
            <w:hyperlink r:id="rId101" w:history="1">
              <w:r>
                <w:rPr>
                  <w:rStyle w:val="a3"/>
                  <w:color w:val="0000FF"/>
                </w:rPr>
                <w:t>N 239</w:t>
              </w:r>
            </w:hyperlink>
            <w:r>
              <w:rPr>
                <w:rFonts w:ascii="Calibri" w:hAnsi="Calibri" w:cs="Arial"/>
                <w:color w:val="444444"/>
                <w:sz w:val="22"/>
                <w:szCs w:val="22"/>
              </w:rPr>
              <w:t xml:space="preserve">, </w:t>
            </w:r>
            <w:hyperlink r:id="rId102" w:history="1">
              <w:r>
                <w:rPr>
                  <w:rStyle w:val="a3"/>
                  <w:color w:val="0000FF"/>
                </w:rPr>
                <w:t>N 294</w:t>
              </w:r>
            </w:hyperlink>
            <w:r>
              <w:rPr>
                <w:rFonts w:ascii="Calibri" w:hAnsi="Calibri" w:cs="Arial"/>
                <w:color w:val="444444"/>
                <w:sz w:val="22"/>
                <w:szCs w:val="22"/>
              </w:rPr>
              <w:t xml:space="preserve">, </w:t>
            </w:r>
            <w:hyperlink r:id="rId103" w:history="1">
              <w:r>
                <w:rPr>
                  <w:rStyle w:val="a3"/>
                  <w:color w:val="0000FF"/>
                </w:rPr>
                <w:t>N 345</w:t>
              </w:r>
            </w:hyperlink>
            <w:r>
              <w:rPr>
                <w:rFonts w:ascii="Calibri" w:hAnsi="Calibri" w:cs="Arial"/>
                <w:color w:val="444444"/>
                <w:sz w:val="22"/>
                <w:szCs w:val="22"/>
              </w:rPr>
              <w:t xml:space="preserve">, </w:t>
            </w:r>
            <w:hyperlink r:id="rId104" w:history="1">
              <w:r>
                <w:rPr>
                  <w:rStyle w:val="a3"/>
                  <w:color w:val="0000FF"/>
                </w:rPr>
                <w:t>N 354</w:t>
              </w:r>
            </w:hyperlink>
            <w:r>
              <w:rPr>
                <w:rFonts w:ascii="Calibri" w:hAnsi="Calibri" w:cs="Arial"/>
                <w:color w:val="444444"/>
                <w:sz w:val="22"/>
                <w:szCs w:val="22"/>
              </w:rPr>
              <w:t xml:space="preserve"> и </w:t>
            </w:r>
            <w:hyperlink r:id="rId105" w:history="1">
              <w:r>
                <w:rPr>
                  <w:rStyle w:val="a3"/>
                  <w:color w:val="0000FF"/>
                </w:rPr>
                <w:t>ч. 5 ст. 2</w:t>
              </w:r>
            </w:hyperlink>
            <w:r>
              <w:rPr>
                <w:rFonts w:ascii="Calibri" w:hAnsi="Calibri" w:cs="Arial"/>
                <w:color w:val="444444"/>
                <w:sz w:val="22"/>
                <w:szCs w:val="22"/>
              </w:rPr>
              <w:t xml:space="preserve"> Закона РФ о поправке к Конституции РФ от 14.03.2020 N 1-ФКЗ с 30 марта по 30 апреля, 6-8 мая, 24 июня и 1 июля 2020 года установлены нерабочие дни с сохранением за работниками заработной платы.</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расчете среднего заработка нерабочие дни, установленные Указами Президента РФ и Законом РФ от 14.03.2020 N 1-ФКЗ, исключаются из расчетного периода (если они были в данном периоде) на основании </w:t>
            </w:r>
            <w:hyperlink r:id="rId106" w:history="1">
              <w:r>
                <w:rPr>
                  <w:rStyle w:val="a3"/>
                  <w:color w:val="0000FF"/>
                </w:rPr>
                <w:t>подп. «е» п. 5</w:t>
              </w:r>
            </w:hyperlink>
            <w:r>
              <w:rPr>
                <w:rFonts w:ascii="Calibri" w:hAnsi="Calibri" w:cs="Arial"/>
                <w:color w:val="444444"/>
                <w:sz w:val="22"/>
                <w:szCs w:val="22"/>
              </w:rPr>
              <w:t xml:space="preserve"> Положения о средней заработной плате, утвержденного Постановлением Правительства РФ от 24.12.2007 N 922.</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Ведомство отмечет, что данное правило применяется в отношении тех работников, которые были освобождены от работы в соответствии с Указами Президента РФ и </w:t>
            </w:r>
            <w:hyperlink r:id="rId107" w:history="1">
              <w:r>
                <w:rPr>
                  <w:rStyle w:val="a3"/>
                  <w:color w:val="0000FF"/>
                </w:rPr>
                <w:t>Законом</w:t>
              </w:r>
            </w:hyperlink>
            <w:r>
              <w:rPr>
                <w:rFonts w:ascii="Calibri" w:hAnsi="Calibri" w:cs="Arial"/>
                <w:color w:val="444444"/>
                <w:sz w:val="22"/>
                <w:szCs w:val="22"/>
              </w:rPr>
              <w:t xml:space="preserve"> РФ N 1-ФКЗ.</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Если работники в период действия Указов Президента РФ и </w:t>
            </w:r>
            <w:hyperlink r:id="rId108" w:history="1">
              <w:r>
                <w:rPr>
                  <w:rStyle w:val="a3"/>
                  <w:color w:val="0000FF"/>
                </w:rPr>
                <w:t>Закона</w:t>
              </w:r>
            </w:hyperlink>
            <w:r>
              <w:rPr>
                <w:rFonts w:ascii="Calibri" w:hAnsi="Calibri" w:cs="Arial"/>
                <w:color w:val="444444"/>
                <w:sz w:val="22"/>
                <w:szCs w:val="22"/>
              </w:rPr>
              <w:t xml:space="preserve"> РФ N 1-ФКЗ не освобождались от работы и в табеле учета рабочего времени у них указаны рабочие дни, то этот период и суммы выплат за него учитываются при исчислении среднего заработка в порядке, установленном </w:t>
            </w:r>
            <w:hyperlink r:id="rId109" w:history="1">
              <w:r>
                <w:rPr>
                  <w:rStyle w:val="a3"/>
                  <w:color w:val="0000FF"/>
                </w:rPr>
                <w:t>ст. 139</w:t>
              </w:r>
            </w:hyperlink>
            <w:r>
              <w:rPr>
                <w:rFonts w:ascii="Calibri" w:hAnsi="Calibri" w:cs="Arial"/>
                <w:color w:val="444444"/>
                <w:sz w:val="22"/>
                <w:szCs w:val="22"/>
              </w:rPr>
              <w:t xml:space="preserve"> ТК РФ и </w:t>
            </w:r>
            <w:hyperlink r:id="rId110" w:history="1">
              <w:r>
                <w:rPr>
                  <w:rStyle w:val="a3"/>
                  <w:color w:val="0000FF"/>
                </w:rPr>
                <w:t>Положением</w:t>
              </w:r>
            </w:hyperlink>
            <w:r>
              <w:rPr>
                <w:rFonts w:ascii="Calibri" w:hAnsi="Calibri" w:cs="Arial"/>
                <w:color w:val="444444"/>
                <w:sz w:val="22"/>
                <w:szCs w:val="22"/>
              </w:rPr>
              <w:t xml:space="preserve"> N 922.</w:t>
            </w:r>
          </w:p>
          <w:p w:rsidR="000228FA" w:rsidRDefault="000228FA">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На заметку: </w:t>
            </w:r>
            <w:r>
              <w:rPr>
                <w:rFonts w:ascii="Calibri" w:hAnsi="Calibri" w:cs="Arial"/>
                <w:color w:val="444444"/>
                <w:sz w:val="22"/>
                <w:szCs w:val="22"/>
              </w:rPr>
              <w:t xml:space="preserve">обращаем внимание, что с учетом новой позиции Роструда был скорректирован </w:t>
            </w:r>
            <w:hyperlink r:id="rId111" w:history="1">
              <w:r>
                <w:rPr>
                  <w:rStyle w:val="a3"/>
                  <w:color w:val="0000FF"/>
                </w:rPr>
                <w:t>обзор</w:t>
              </w:r>
            </w:hyperlink>
            <w:r>
              <w:rPr>
                <w:rFonts w:ascii="Calibri" w:hAnsi="Calibri" w:cs="Arial"/>
                <w:color w:val="444444"/>
                <w:sz w:val="22"/>
                <w:szCs w:val="22"/>
              </w:rPr>
              <w:t xml:space="preserve"> «При расчете отпускных не исключали период нерабочих дней по указам Президента. Как теперь исправить?» на нашем сайте.</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lastRenderedPageBreak/>
              <w:pict>
                <v:rect id="_x0000_i1032" style="width:467.75pt;height:.75pt" o:hralign="center" o:hrstd="t" o:hr="t" fillcolor="gray" stroked="f"/>
              </w:pic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112" w:tgtFrame="_blank" w:history="1">
              <w:r>
                <w:rPr>
                  <w:rStyle w:val="a3"/>
                  <w:rFonts w:eastAsia="Times New Roman"/>
                  <w:b/>
                  <w:bCs/>
                  <w:color w:val="555555"/>
                  <w:sz w:val="27"/>
                  <w:szCs w:val="27"/>
                  <w:u w:val="none"/>
                </w:rPr>
                <w:t xml:space="preserve">На 2021 год утверждены показатели для расчета скидок и надбавок по взносам на травматизм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Возможности: узнать, имеет ли организация право на скидку и не установят ли ей надбавку по страховым взносам на травматизм в 2021 году.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drawing>
                <wp:anchor distT="0" distB="0" distL="142875" distR="142875" simplePos="0" relativeHeight="251666432" behindDoc="0" locked="0" layoutInCell="1" allowOverlap="0">
                  <wp:simplePos x="0" y="0"/>
                  <wp:positionH relativeFrom="column">
                    <wp:align>left</wp:align>
                  </wp:positionH>
                  <wp:positionV relativeFrom="line">
                    <wp:posOffset>0</wp:posOffset>
                  </wp:positionV>
                  <wp:extent cx="1190625" cy="638175"/>
                  <wp:effectExtent l="0" t="0" r="9525" b="9525"/>
                  <wp:wrapSquare wrapText="bothSides"/>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С 10 августа 2020 года вступает в силу </w:t>
            </w:r>
            <w:hyperlink r:id="rId114" w:history="1">
              <w:r>
                <w:rPr>
                  <w:rStyle w:val="a3"/>
                  <w:color w:val="0000FF"/>
                </w:rPr>
                <w:t>Постановление</w:t>
              </w:r>
            </w:hyperlink>
            <w:r>
              <w:rPr>
                <w:rFonts w:ascii="Calibri" w:hAnsi="Calibri" w:cs="Arial"/>
                <w:color w:val="444444"/>
                <w:sz w:val="22"/>
                <w:szCs w:val="22"/>
              </w:rPr>
              <w:t xml:space="preserve"> от 25.06.2020 N 107, которым ФСС утвердил значения основных показателей по видам экономической деятельности на 2021 год для определения размера скидок или надбавок к тарифу страховых взносов на травматизм. Для назначения надбавки (скидки) ФСС РФ сравнивает показатели организации с отраслевыми значениями. Таких показателей три:</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отношение суммы </w:t>
            </w:r>
            <w:hyperlink r:id="rId115" w:history="1">
              <w:r>
                <w:rPr>
                  <w:rStyle w:val="a3"/>
                  <w:color w:val="0000FF"/>
                </w:rPr>
                <w:t>страхового обеспечения</w:t>
              </w:r>
            </w:hyperlink>
            <w:r>
              <w:rPr>
                <w:rFonts w:ascii="Calibri" w:hAnsi="Calibri" w:cs="Arial"/>
                <w:color w:val="444444"/>
                <w:sz w:val="22"/>
                <w:szCs w:val="22"/>
              </w:rPr>
              <w:t xml:space="preserve"> к общей сумме начисленных взносов на травматизм;</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количество страховых случаев на 1 000 работников;</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количество дней временной нетрудоспособности в связи с несчастными случаями на один несчастный случай, исключая случаи со смертельным исходом.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Надбавка рассчитывается и устанавливается ФСС не позднее </w:t>
            </w:r>
            <w:hyperlink r:id="rId116" w:tgtFrame="_blank" w:history="1">
              <w:r>
                <w:rPr>
                  <w:rStyle w:val="a3"/>
                  <w:color w:val="0000FF"/>
                </w:rPr>
                <w:t>1 сентября</w:t>
              </w:r>
            </w:hyperlink>
            <w:r>
              <w:rPr>
                <w:rFonts w:ascii="Calibri" w:hAnsi="Calibri" w:cs="Arial"/>
                <w:color w:val="444444"/>
                <w:sz w:val="22"/>
                <w:szCs w:val="22"/>
              </w:rPr>
              <w:t xml:space="preserve"> текущего года, если основные показатели страхователя по итогам работы за три года больше установленных показателей по виду экономической деятельности, к которому отнесен основной вид деятельности страхователя.</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Скидка устанавливается по итогам деятельности страхователя за три года с учетом состояния охраны труда (включая результаты СОУТ, проведенных обязательных медицинских осмотров), если основные показатели страхователя меньше аналогичных показателей по основному виду экономической деятельности.</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Для рассмотрения вопроса о скидке на следующий календарный год организация должна представить </w:t>
            </w:r>
            <w:hyperlink r:id="rId117" w:history="1">
              <w:r>
                <w:rPr>
                  <w:rStyle w:val="a3"/>
                  <w:color w:val="0000FF"/>
                </w:rPr>
                <w:t>заявление</w:t>
              </w:r>
            </w:hyperlink>
            <w:r>
              <w:rPr>
                <w:rFonts w:ascii="Calibri" w:hAnsi="Calibri" w:cs="Arial"/>
                <w:color w:val="444444"/>
                <w:sz w:val="22"/>
                <w:szCs w:val="22"/>
              </w:rPr>
              <w:t xml:space="preserve"> в  ФСС РФ по месту своей регистрации. Срок подачи – не позднее 1 ноября текущего года (</w:t>
            </w:r>
            <w:hyperlink r:id="rId118" w:tgtFrame="_blank" w:history="1">
              <w:r>
                <w:rPr>
                  <w:rStyle w:val="a3"/>
                  <w:color w:val="0000FF"/>
                </w:rPr>
                <w:t>п. 7</w:t>
              </w:r>
            </w:hyperlink>
            <w:r>
              <w:rPr>
                <w:rFonts w:ascii="Calibri" w:hAnsi="Calibri" w:cs="Arial"/>
                <w:color w:val="444444"/>
                <w:sz w:val="22"/>
                <w:szCs w:val="22"/>
              </w:rPr>
              <w:t xml:space="preserve"> Постановления Правительства РФ от 30.05.2012 N 524). </w:t>
            </w:r>
          </w:p>
          <w:p w:rsidR="000228FA" w:rsidRDefault="000228FA">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подробнее об условиях получения скидки к тарифу страховых взносов на травматизм, а также о том, в каких случаях ФСС может установить надбавку, читайте в </w:t>
            </w:r>
            <w:hyperlink r:id="rId119" w:tooltip="Ссылка на КонсультантПлюс" w:history="1">
              <w:r>
                <w:rPr>
                  <w:rStyle w:val="a3"/>
                  <w:color w:val="0000FF"/>
                </w:rPr>
                <w:t>Готовом решении: Как ФСС РФ рассчитывает и устанавливает надбавку и скидку к страховому тарифу по взносам от несчастных случаев (КонсультантПлюс, 2020)</w:t>
              </w:r>
            </w:hyperlink>
            <w:r>
              <w:rPr>
                <w:rFonts w:ascii="Calibri" w:hAnsi="Calibri" w:cs="Arial"/>
                <w:color w:val="444444"/>
                <w:sz w:val="22"/>
                <w:szCs w:val="22"/>
              </w:rPr>
              <w:t>. В нем же есть примеры расчета страхового тарифа с учетом </w:t>
            </w:r>
            <w:hyperlink r:id="rId120" w:tgtFrame="_blank" w:history="1">
              <w:r>
                <w:rPr>
                  <w:rStyle w:val="a3"/>
                  <w:color w:val="0000FF"/>
                </w:rPr>
                <w:t>надбавки</w:t>
              </w:r>
            </w:hyperlink>
            <w:r>
              <w:rPr>
                <w:rFonts w:ascii="Calibri" w:hAnsi="Calibri" w:cs="Arial"/>
                <w:color w:val="444444"/>
                <w:sz w:val="22"/>
                <w:szCs w:val="22"/>
              </w:rPr>
              <w:t> и </w:t>
            </w:r>
            <w:hyperlink r:id="rId121" w:tgtFrame="_blank" w:history="1">
              <w:r>
                <w:rPr>
                  <w:rStyle w:val="a3"/>
                  <w:color w:val="0000FF"/>
                </w:rPr>
                <w:t>скидки</w:t>
              </w:r>
            </w:hyperlink>
            <w:r>
              <w:rPr>
                <w:rFonts w:ascii="Calibri" w:hAnsi="Calibri" w:cs="Arial"/>
                <w:color w:val="444444"/>
                <w:sz w:val="22"/>
                <w:szCs w:val="22"/>
              </w:rPr>
              <w:t>.</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pict>
                <v:rect id="_x0000_i1033" style="width:467.75pt;height:.75pt" o:hralign="center" o:hrstd="t" o:hr="t" fillcolor="gray" stroked="f"/>
              </w:pic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122" w:tgtFrame="_blank" w:history="1">
              <w:r>
                <w:rPr>
                  <w:rStyle w:val="a3"/>
                  <w:rFonts w:eastAsia="Times New Roman"/>
                  <w:b/>
                  <w:bCs/>
                  <w:color w:val="555555"/>
                  <w:sz w:val="27"/>
                  <w:szCs w:val="27"/>
                  <w:u w:val="none"/>
                </w:rPr>
                <w:t xml:space="preserve">Правовые позиции высших судов по налоговым спорам: итоги II квартала 2020 года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Возможности: ознакомиться с выводами КС РФ и ВС РФ, поскольку данные правовые позиции смогут стать дополнительным аргументом в спорах с налоговыми органами, в частности, об обоснованности вычетов по НДС, об исчислении НДФЛ с подаренной недвижимости, о взыскании средств налогоплательщика и др.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67456"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Подготовлен </w:t>
            </w:r>
            <w:hyperlink r:id="rId124" w:history="1">
              <w:r>
                <w:rPr>
                  <w:rStyle w:val="a3"/>
                  <w:color w:val="0000FF"/>
                </w:rPr>
                <w:t>Обзор</w:t>
              </w:r>
            </w:hyperlink>
            <w:r>
              <w:rPr>
                <w:rFonts w:ascii="Calibri" w:hAnsi="Calibri" w:cs="Arial"/>
                <w:color w:val="444444"/>
                <w:sz w:val="22"/>
                <w:szCs w:val="22"/>
              </w:rPr>
              <w:t xml:space="preserve"> правовых позиций КС РФ и ВС РФ по вопросам налогообложения за II квартал 2020 года. В нем собраны последние наиболее важные судебные решения, содержащие, в частности, следующие выводы:</w:t>
            </w:r>
          </w:p>
          <w:p w:rsidR="000228FA" w:rsidRDefault="000228FA">
            <w:pPr>
              <w:numPr>
                <w:ilvl w:val="0"/>
                <w:numId w:val="11"/>
              </w:numPr>
              <w:spacing w:line="270" w:lineRule="atLeast"/>
              <w:rPr>
                <w:rFonts w:ascii="Arial" w:eastAsia="Times New Roman" w:hAnsi="Arial" w:cs="Arial"/>
                <w:color w:val="444444"/>
                <w:sz w:val="21"/>
                <w:szCs w:val="21"/>
              </w:rPr>
            </w:pPr>
            <w:r>
              <w:rPr>
                <w:rStyle w:val="a8"/>
                <w:rFonts w:ascii="Calibri" w:eastAsia="Times New Roman" w:hAnsi="Calibri" w:cs="Arial"/>
                <w:color w:val="444444"/>
                <w:sz w:val="22"/>
                <w:szCs w:val="22"/>
              </w:rPr>
              <w:t>Распределение бремени доказывания должной осмотрительности зависит от обстоятельств дела</w:t>
            </w:r>
            <w:r>
              <w:rPr>
                <w:rFonts w:ascii="Calibri" w:eastAsia="Times New Roman" w:hAnsi="Calibri" w:cs="Arial"/>
                <w:color w:val="444444"/>
                <w:sz w:val="22"/>
                <w:szCs w:val="22"/>
              </w:rPr>
              <w:t xml:space="preserve"> (</w:t>
            </w:r>
            <w:hyperlink r:id="rId125" w:history="1">
              <w:r>
                <w:rPr>
                  <w:rStyle w:val="a3"/>
                  <w:rFonts w:eastAsia="Times New Roman"/>
                  <w:color w:val="0000FF"/>
                </w:rPr>
                <w:t>п. 5</w:t>
              </w:r>
            </w:hyperlink>
            <w:r>
              <w:rPr>
                <w:rFonts w:ascii="Calibri" w:eastAsia="Times New Roman" w:hAnsi="Calibri" w:cs="Arial"/>
                <w:color w:val="444444"/>
                <w:sz w:val="22"/>
                <w:szCs w:val="22"/>
              </w:rPr>
              <w:t xml:space="preserve"> Обзора).</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Проявление должной осмотрительности должен доказывать налогоплательщик, если инспекция выяснит, что:</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экономический источник для вычета (возмещения) НДС не создан;</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у контрагента нет ресурсов для исполнения договора, а сделка исполнена третьими лицами, которым контрагент не мог передать обязательства в силу своей номинальности.</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Налоговый орган должен доказывать необоснованную налоговую выгоду, если:</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контрагент обладал ресурсами для исполнения сделки самостоятельно или с привлечением третьих лиц;</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сдал бухгалтерскую и налоговую отчетность, где эти ресурсы отражены.</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О других выводах ВС РФ в рамках этого дела см. в </w:t>
            </w:r>
            <w:hyperlink r:id="rId126" w:tooltip="Ссылка на КонсультантПлюс" w:history="1">
              <w:r>
                <w:rPr>
                  <w:rStyle w:val="a3"/>
                  <w:color w:val="0000FF"/>
                </w:rPr>
                <w:t xml:space="preserve">Обзоре «ВС РФ сформулировал подход к оценке должной осмотрительности налогоплательщика» (КонсультантПлюс, 2020). </w:t>
              </w:r>
            </w:hyperlink>
          </w:p>
          <w:p w:rsidR="000228FA" w:rsidRDefault="000228FA">
            <w:pPr>
              <w:numPr>
                <w:ilvl w:val="0"/>
                <w:numId w:val="12"/>
              </w:numPr>
              <w:spacing w:line="270" w:lineRule="atLeast"/>
              <w:rPr>
                <w:rFonts w:ascii="Arial" w:eastAsia="Times New Roman" w:hAnsi="Arial" w:cs="Arial"/>
                <w:color w:val="444444"/>
                <w:sz w:val="21"/>
                <w:szCs w:val="21"/>
              </w:rPr>
            </w:pPr>
            <w:r>
              <w:rPr>
                <w:rStyle w:val="a8"/>
                <w:rFonts w:ascii="Calibri" w:eastAsia="Times New Roman" w:hAnsi="Calibri" w:cs="Arial"/>
                <w:color w:val="444444"/>
                <w:sz w:val="22"/>
                <w:szCs w:val="22"/>
              </w:rPr>
              <w:t>При оспаривании правомерности применения вычетов НДС ввиду отсутствия экономического источника для вычета необходимо также установить два обстоятельства</w:t>
            </w:r>
            <w:r>
              <w:rPr>
                <w:rFonts w:ascii="Calibri" w:eastAsia="Times New Roman" w:hAnsi="Calibri" w:cs="Arial"/>
                <w:color w:val="444444"/>
                <w:sz w:val="22"/>
                <w:szCs w:val="22"/>
              </w:rPr>
              <w:t xml:space="preserve"> (</w:t>
            </w:r>
            <w:hyperlink r:id="rId127" w:history="1">
              <w:r>
                <w:rPr>
                  <w:rStyle w:val="a3"/>
                  <w:rFonts w:eastAsia="Times New Roman"/>
                  <w:color w:val="0000FF"/>
                </w:rPr>
                <w:t>п. 6</w:t>
              </w:r>
            </w:hyperlink>
            <w:r>
              <w:rPr>
                <w:rFonts w:ascii="Calibri" w:eastAsia="Times New Roman" w:hAnsi="Calibri" w:cs="Arial"/>
                <w:color w:val="444444"/>
                <w:sz w:val="22"/>
                <w:szCs w:val="22"/>
              </w:rPr>
              <w:t xml:space="preserve"> Обзора):</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1) реальность приобретения товаров (работ, услуг) для осуществления облагаемой НДС деятельности;</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2) наличие у налогоплательщика-покупателя цели уклонения от налогообложения в результате согласованных с иными лицами действий, а в случае отсутствия такой цели – осведомленность налогоплательщика о допущенных этими лицами нарушениях.</w:t>
            </w:r>
          </w:p>
          <w:p w:rsidR="000228FA" w:rsidRDefault="000228FA">
            <w:pPr>
              <w:numPr>
                <w:ilvl w:val="0"/>
                <w:numId w:val="13"/>
              </w:numPr>
              <w:spacing w:line="270" w:lineRule="atLeast"/>
              <w:rPr>
                <w:rFonts w:ascii="Arial" w:eastAsia="Times New Roman" w:hAnsi="Arial" w:cs="Arial"/>
                <w:color w:val="444444"/>
                <w:sz w:val="21"/>
                <w:szCs w:val="21"/>
              </w:rPr>
            </w:pPr>
            <w:r>
              <w:rPr>
                <w:rStyle w:val="a8"/>
                <w:rFonts w:ascii="Calibri" w:eastAsia="Times New Roman" w:hAnsi="Calibri" w:cs="Arial"/>
                <w:color w:val="444444"/>
                <w:sz w:val="22"/>
                <w:szCs w:val="22"/>
              </w:rPr>
              <w:t>Для исчисления НДФЛ в случае дарения недвижимого имущества может быть использована его инвентаризационную стоимость в случае отсутствия кадастровой стоимости в государственном кадастре недвижимости</w:t>
            </w:r>
            <w:r>
              <w:rPr>
                <w:rFonts w:ascii="Calibri" w:eastAsia="Times New Roman" w:hAnsi="Calibri" w:cs="Arial"/>
                <w:color w:val="444444"/>
                <w:sz w:val="22"/>
                <w:szCs w:val="22"/>
              </w:rPr>
              <w:t xml:space="preserve"> (</w:t>
            </w:r>
            <w:hyperlink r:id="rId128" w:history="1">
              <w:r>
                <w:rPr>
                  <w:rStyle w:val="a3"/>
                  <w:rFonts w:eastAsia="Times New Roman"/>
                  <w:color w:val="0000FF"/>
                </w:rPr>
                <w:t>п. 8</w:t>
              </w:r>
            </w:hyperlink>
            <w:r>
              <w:rPr>
                <w:rFonts w:ascii="Calibri" w:eastAsia="Times New Roman" w:hAnsi="Calibri" w:cs="Arial"/>
                <w:color w:val="444444"/>
                <w:sz w:val="22"/>
                <w:szCs w:val="22"/>
              </w:rPr>
              <w:t xml:space="preserve"> Обзора).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НК РФ не содержит нормы, предписывающей налогоплательщику определять налоговую базу по НДФЛ исходя из рыночной стоимости недвижимого имущества, которую устанавливает независимый оценщик, приобретенного на основании договора дарения, стороны которого не являются взаимозависимыми лицами.</w:t>
            </w:r>
          </w:p>
          <w:p w:rsidR="000228FA" w:rsidRDefault="000228FA">
            <w:pPr>
              <w:numPr>
                <w:ilvl w:val="0"/>
                <w:numId w:val="14"/>
              </w:numPr>
              <w:spacing w:line="270" w:lineRule="atLeast"/>
              <w:rPr>
                <w:rFonts w:ascii="Arial" w:eastAsia="Times New Roman" w:hAnsi="Arial" w:cs="Arial"/>
                <w:color w:val="444444"/>
                <w:sz w:val="21"/>
                <w:szCs w:val="21"/>
              </w:rPr>
            </w:pPr>
            <w:r>
              <w:rPr>
                <w:rStyle w:val="a8"/>
                <w:rFonts w:ascii="Calibri" w:eastAsia="Times New Roman" w:hAnsi="Calibri" w:cs="Arial"/>
                <w:color w:val="444444"/>
                <w:sz w:val="22"/>
                <w:szCs w:val="22"/>
              </w:rPr>
              <w:t>В спорах о взыскании средств налогоплательщика досудебная процедура необязательна</w:t>
            </w:r>
            <w:r>
              <w:rPr>
                <w:rFonts w:ascii="Calibri" w:eastAsia="Times New Roman" w:hAnsi="Calibri" w:cs="Arial"/>
                <w:color w:val="444444"/>
                <w:sz w:val="22"/>
                <w:szCs w:val="22"/>
              </w:rPr>
              <w:t xml:space="preserve"> (</w:t>
            </w:r>
            <w:hyperlink r:id="rId129" w:history="1">
              <w:r>
                <w:rPr>
                  <w:rStyle w:val="a3"/>
                  <w:rFonts w:eastAsia="Times New Roman"/>
                  <w:color w:val="0000FF"/>
                </w:rPr>
                <w:t>п. 9</w:t>
              </w:r>
            </w:hyperlink>
            <w:r>
              <w:rPr>
                <w:rFonts w:ascii="Calibri" w:eastAsia="Times New Roman" w:hAnsi="Calibri" w:cs="Arial"/>
                <w:color w:val="444444"/>
                <w:sz w:val="22"/>
                <w:szCs w:val="22"/>
              </w:rPr>
              <w:t xml:space="preserve"> Обзора).</w:t>
            </w:r>
          </w:p>
          <w:p w:rsidR="000228FA" w:rsidRDefault="000228FA">
            <w:pPr>
              <w:pStyle w:val="a5"/>
              <w:spacing w:line="270" w:lineRule="atLeast"/>
              <w:rPr>
                <w:rFonts w:ascii="Arial" w:hAnsi="Arial" w:cs="Arial"/>
                <w:color w:val="444444"/>
                <w:sz w:val="21"/>
                <w:szCs w:val="21"/>
              </w:rPr>
            </w:pPr>
            <w:hyperlink r:id="rId130" w:history="1">
              <w:r>
                <w:rPr>
                  <w:rStyle w:val="a3"/>
                  <w:color w:val="0000FF"/>
                </w:rPr>
                <w:t>НК</w:t>
              </w:r>
            </w:hyperlink>
            <w:r>
              <w:rPr>
                <w:rFonts w:ascii="Calibri" w:hAnsi="Calibri" w:cs="Arial"/>
                <w:color w:val="444444"/>
                <w:sz w:val="22"/>
                <w:szCs w:val="22"/>
              </w:rPr>
              <w:t xml:space="preserve"> РФ не содержит специальных требований об обязательной досудебной процедуре урегулирования споров по искам налогоплательщиков о возврате сумм налогов, пеней, штрафа. Досудебный порядок урегулирования споров предусмотрен только для случаев обращения налогоплательщика в суд с требованием о признании недействительными актов ненормативного характера, действий (бездействия) налоговых органов (</w:t>
            </w:r>
            <w:hyperlink r:id="rId131" w:history="1">
              <w:r>
                <w:rPr>
                  <w:rStyle w:val="a3"/>
                  <w:color w:val="0000FF"/>
                </w:rPr>
                <w:t>п. 2 ст. 138</w:t>
              </w:r>
            </w:hyperlink>
            <w:r>
              <w:rPr>
                <w:rFonts w:ascii="Calibri" w:hAnsi="Calibri" w:cs="Arial"/>
                <w:color w:val="444444"/>
                <w:sz w:val="22"/>
                <w:szCs w:val="22"/>
              </w:rPr>
              <w:t xml:space="preserve"> НК РФ).</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pict>
                <v:rect id="_x0000_i1034" style="width:467.75pt;height:.75pt" o:hralign="center" o:hrstd="t" o:hr="t" fillcolor="gray" stroked="f"/>
              </w:pict>
            </w:r>
          </w:p>
          <w:p w:rsidR="000228FA" w:rsidRDefault="000228FA">
            <w:pPr>
              <w:jc w:val="center"/>
              <w:rPr>
                <w:rFonts w:eastAsia="Times New Roman"/>
              </w:rPr>
            </w:pPr>
          </w:p>
          <w:p w:rsidR="000228FA" w:rsidRDefault="000228FA">
            <w:pPr>
              <w:jc w:val="center"/>
              <w:rPr>
                <w:rFonts w:eastAsia="Times New Roman"/>
              </w:rPr>
            </w:pPr>
          </w:p>
          <w:p w:rsidR="000228FA" w:rsidRDefault="000228FA">
            <w:pPr>
              <w:jc w:val="center"/>
              <w:rPr>
                <w:rFonts w:eastAsia="Times New Roman"/>
              </w:rPr>
            </w:pPr>
          </w:p>
          <w:p w:rsidR="000228FA" w:rsidRDefault="000228FA">
            <w:pPr>
              <w:jc w:val="center"/>
              <w:rPr>
                <w:rFonts w:eastAsia="Times New Roman"/>
              </w:rPr>
            </w:pP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132" w:tgtFrame="_blank" w:history="1">
              <w:r>
                <w:rPr>
                  <w:rStyle w:val="a3"/>
                  <w:rFonts w:eastAsia="Times New Roman"/>
                  <w:b/>
                  <w:bCs/>
                  <w:color w:val="555555"/>
                  <w:sz w:val="27"/>
                  <w:szCs w:val="27"/>
                  <w:u w:val="none"/>
                </w:rPr>
                <w:t xml:space="preserve">Минтруд напоминает о планах по переходу на прямые выплаты с 2021 года по всей России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Возможности: планируется, что с 2021 года работодателям независимо от региона России больше не нужно будет оплачивать пособия по нетрудоспособности, в связи с материнством или несчастным случаем на производстве, а также отражать данные по этим пособиям в форме 4-ФСС и Расчете по страховым взносам.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drawing>
                <wp:anchor distT="0" distB="0" distL="142875" distR="142875" simplePos="0" relativeHeight="251668480" behindDoc="0" locked="0" layoutInCell="1" allowOverlap="0">
                  <wp:simplePos x="0" y="0"/>
                  <wp:positionH relativeFrom="column">
                    <wp:align>left</wp:align>
                  </wp:positionH>
                  <wp:positionV relativeFrom="line">
                    <wp:posOffset>0</wp:posOffset>
                  </wp:positionV>
                  <wp:extent cx="1190625" cy="676275"/>
                  <wp:effectExtent l="0" t="0" r="9525" b="9525"/>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190625" cy="6762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Минтруд </w:t>
            </w:r>
            <w:hyperlink r:id="rId134" w:history="1">
              <w:r>
                <w:rPr>
                  <w:rStyle w:val="a3"/>
                  <w:color w:val="0000FF"/>
                </w:rPr>
                <w:t>сообщил</w:t>
              </w:r>
            </w:hyperlink>
            <w:r>
              <w:rPr>
                <w:rFonts w:ascii="Calibri" w:hAnsi="Calibri" w:cs="Arial"/>
                <w:color w:val="444444"/>
                <w:sz w:val="22"/>
                <w:szCs w:val="22"/>
              </w:rPr>
              <w:t xml:space="preserve"> о планах подключить с 2021 года все регионы к проекту ФСС «Прямые выплаты» (</w:t>
            </w:r>
            <w:hyperlink r:id="rId135" w:history="1">
              <w:r>
                <w:rPr>
                  <w:rStyle w:val="a3"/>
                  <w:color w:val="0000FF"/>
                </w:rPr>
                <w:t>Информация</w:t>
              </w:r>
            </w:hyperlink>
            <w:r>
              <w:rPr>
                <w:rFonts w:ascii="Calibri" w:hAnsi="Calibri" w:cs="Arial"/>
                <w:color w:val="444444"/>
                <w:sz w:val="22"/>
                <w:szCs w:val="22"/>
              </w:rPr>
              <w:t xml:space="preserve"> от 28.07.2020). Соответствующий </w:t>
            </w:r>
            <w:hyperlink r:id="rId136" w:history="1">
              <w:r>
                <w:rPr>
                  <w:rStyle w:val="a3"/>
                  <w:color w:val="0000FF"/>
                </w:rPr>
                <w:t>законопроект</w:t>
              </w:r>
            </w:hyperlink>
            <w:r>
              <w:rPr>
                <w:rFonts w:ascii="Calibri" w:hAnsi="Calibri" w:cs="Arial"/>
                <w:color w:val="444444"/>
                <w:sz w:val="22"/>
                <w:szCs w:val="22"/>
              </w:rPr>
              <w:t xml:space="preserve">, предусматривающий внесение изменений в Федеральные законы </w:t>
            </w:r>
            <w:hyperlink r:id="rId137" w:history="1">
              <w:r>
                <w:rPr>
                  <w:rStyle w:val="a3"/>
                  <w:color w:val="0000FF"/>
                </w:rPr>
                <w:t>N 125-ФЗ</w:t>
              </w:r>
            </w:hyperlink>
            <w:r>
              <w:rPr>
                <w:rFonts w:ascii="Calibri" w:hAnsi="Calibri" w:cs="Arial"/>
                <w:color w:val="444444"/>
                <w:sz w:val="22"/>
                <w:szCs w:val="22"/>
              </w:rPr>
              <w:t xml:space="preserve"> от 24.07.1998 и </w:t>
            </w:r>
            <w:hyperlink r:id="rId138" w:history="1">
              <w:r>
                <w:rPr>
                  <w:rStyle w:val="a3"/>
                  <w:color w:val="0000FF"/>
                </w:rPr>
                <w:t>N</w:t>
              </w:r>
            </w:hyperlink>
            <w:r>
              <w:rPr>
                <w:rFonts w:ascii="Calibri" w:hAnsi="Calibri" w:cs="Arial"/>
                <w:color w:val="444444"/>
                <w:sz w:val="22"/>
                <w:szCs w:val="22"/>
              </w:rPr>
              <w:t> </w:t>
            </w:r>
            <w:hyperlink r:id="rId139" w:history="1">
              <w:r>
                <w:rPr>
                  <w:rStyle w:val="a3"/>
                  <w:color w:val="0000FF"/>
                </w:rPr>
                <w:t>255-ФЗ</w:t>
              </w:r>
            </w:hyperlink>
            <w:r>
              <w:rPr>
                <w:rFonts w:ascii="Calibri" w:hAnsi="Calibri" w:cs="Arial"/>
                <w:color w:val="444444"/>
                <w:sz w:val="22"/>
                <w:szCs w:val="22"/>
              </w:rPr>
              <w:t xml:space="preserve"> от 29.12.2006, подготовлен еще в прошлом году. Подробнее см. в </w:t>
            </w:r>
            <w:hyperlink r:id="rId140" w:tooltip="Ссылка на КонсультантПлюс" w:history="1">
              <w:r>
                <w:rPr>
                  <w:rStyle w:val="a3"/>
                  <w:color w:val="0000FF"/>
                </w:rPr>
                <w:t>Обзоре «Прямые выплаты по взносам планируют распространить на всех с 2021 года» (КонсультантПлюс, 2019).</w:t>
              </w:r>
            </w:hyperlink>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Как отмечает ведомство, цель данного </w:t>
            </w:r>
            <w:hyperlink r:id="rId141" w:history="1">
              <w:r>
                <w:rPr>
                  <w:rStyle w:val="a3"/>
                  <w:color w:val="0000FF"/>
                </w:rPr>
                <w:t>законопроекта</w:t>
              </w:r>
            </w:hyperlink>
            <w:r>
              <w:rPr>
                <w:rFonts w:ascii="Calibri" w:hAnsi="Calibri" w:cs="Arial"/>
                <w:color w:val="444444"/>
                <w:sz w:val="22"/>
                <w:szCs w:val="22"/>
              </w:rPr>
              <w:t xml:space="preserve"> – переход от «зачетного» принципа расходования средств ФСС на выплату социальных пособий по нетрудоспособности, в связи с материнством или несчастным случаем на производстве к механизму выплаты этих пособий застрахованным лицам непосредственно ФСС.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Дополнительно Минтруд сообщает, что пособие по временной нетрудоспособности, по беременности и родам, единовременное пособие женщинам, вставшим на учет в медицинских организациях в ранние сроки беременности, будут выплачивать без заявления работника на основании электронного листка нетрудоспособности. </w:t>
            </w:r>
          </w:p>
          <w:p w:rsidR="000228FA" w:rsidRDefault="000228FA">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На заметку: </w:t>
            </w:r>
            <w:r>
              <w:rPr>
                <w:rFonts w:ascii="Calibri" w:hAnsi="Calibri" w:cs="Arial"/>
                <w:color w:val="444444"/>
                <w:sz w:val="22"/>
                <w:szCs w:val="22"/>
              </w:rPr>
              <w:t xml:space="preserve">об особенностях выплат и составления отчетности участниками пилотного проекта «Прямые выплаты» см. в </w:t>
            </w:r>
            <w:hyperlink r:id="rId142" w:tooltip="Ссылка на КонсультантПлюс" w:history="1">
              <w:r>
                <w:rPr>
                  <w:rStyle w:val="a3"/>
                  <w:color w:val="0000FF"/>
                </w:rPr>
                <w:t>Готовом решении: Что нужно делать работодателю – участнику пилотного проекта ФСС РФ (КонсультантПлюс, 2020)</w:t>
              </w:r>
            </w:hyperlink>
            <w:r>
              <w:rPr>
                <w:rFonts w:ascii="Calibri" w:hAnsi="Calibri" w:cs="Arial"/>
                <w:color w:val="444444"/>
                <w:sz w:val="22"/>
                <w:szCs w:val="22"/>
              </w:rPr>
              <w:t>.</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pict>
                <v:rect id="_x0000_i1035" style="width:467.75pt;height:.75pt" o:hralign="center" o:hrstd="t" o:hr="t" fillcolor="gray" stroked="f"/>
              </w:pic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143" w:tgtFrame="_blank" w:history="1">
              <w:r>
                <w:rPr>
                  <w:rStyle w:val="a3"/>
                  <w:rFonts w:eastAsia="Times New Roman"/>
                  <w:b/>
                  <w:bCs/>
                  <w:color w:val="555555"/>
                  <w:sz w:val="27"/>
                  <w:szCs w:val="27"/>
                  <w:u w:val="none"/>
                </w:rPr>
                <w:t xml:space="preserve">Нужно ли при безналичных расчетах с самозанятыми применять ККТ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Риски: необходимость применения ККТ зависит от того, зарегистрирован самозанятый в качестве ИП или нет и как производится безналичный расчет (по карте или на расчетный счет).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rsidP="000228FA">
            <w:pPr>
              <w:spacing w:line="270" w:lineRule="atLeast"/>
              <w:rPr>
                <w:rFonts w:ascii="Arial" w:hAnsi="Arial" w:cs="Arial"/>
                <w:color w:val="444444"/>
                <w:sz w:val="21"/>
                <w:szCs w:val="21"/>
              </w:rPr>
            </w:pPr>
            <w:r>
              <w:rPr>
                <w:noProof/>
              </w:rPr>
              <w:drawing>
                <wp:anchor distT="0" distB="0" distL="142875" distR="142875" simplePos="0" relativeHeight="251669504" behindDoc="0" locked="0" layoutInCell="1" allowOverlap="0" wp14:anchorId="27F10BD1" wp14:editId="655F1A6E">
                  <wp:simplePos x="0" y="0"/>
                  <wp:positionH relativeFrom="column">
                    <wp:align>left</wp:align>
                  </wp:positionH>
                  <wp:positionV relativeFrom="line">
                    <wp:posOffset>0</wp:posOffset>
                  </wp:positionV>
                  <wp:extent cx="1190625" cy="800100"/>
                  <wp:effectExtent l="0" t="0" r="9525" b="0"/>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w:t>
            </w:r>
            <w:r>
              <w:rPr>
                <w:rFonts w:ascii="Calibri" w:hAnsi="Calibri" w:cs="Arial"/>
                <w:color w:val="444444"/>
                <w:sz w:val="22"/>
                <w:szCs w:val="22"/>
              </w:rPr>
              <w:t xml:space="preserve">ФНС России в </w:t>
            </w:r>
            <w:hyperlink r:id="rId145" w:history="1">
              <w:r>
                <w:rPr>
                  <w:rStyle w:val="a3"/>
                  <w:color w:val="0000FF"/>
                </w:rPr>
                <w:t>Письме</w:t>
              </w:r>
            </w:hyperlink>
            <w:r>
              <w:rPr>
                <w:rFonts w:ascii="Calibri" w:hAnsi="Calibri" w:cs="Arial"/>
                <w:color w:val="444444"/>
                <w:sz w:val="22"/>
                <w:szCs w:val="22"/>
              </w:rPr>
              <w:t xml:space="preserve"> от 20.07.2020 N АБ-3-20/5322@ разъяснила, когда при расчетах с самозанятыми организация должна применять ККТ.</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получении денежных средств в безналичном порядке от физических лиц, которые не являются индивидуальными предпринимателями, положения Федерального </w:t>
            </w:r>
            <w:hyperlink r:id="rId146" w:history="1">
              <w:r>
                <w:rPr>
                  <w:rStyle w:val="a3"/>
                  <w:color w:val="0000FF"/>
                </w:rPr>
                <w:t>закона</w:t>
              </w:r>
            </w:hyperlink>
            <w:r>
              <w:rPr>
                <w:rFonts w:ascii="Calibri" w:hAnsi="Calibri" w:cs="Arial"/>
                <w:color w:val="444444"/>
                <w:sz w:val="22"/>
                <w:szCs w:val="22"/>
              </w:rPr>
              <w:t xml:space="preserve"> от 22.05.2003 N 54-ФЗ обязывают организацию применять ККТ при любых разновидностях расчетов. Это относится и к расчетам с физлицами, применяющими специальный налоговый режим «Налог на профессиональный доход».</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Если же плательщик НПД зарегистрирован в качестве ИП, то контрольно-кассовая </w:t>
            </w:r>
            <w:r>
              <w:rPr>
                <w:rFonts w:ascii="Calibri" w:hAnsi="Calibri" w:cs="Arial"/>
                <w:color w:val="444444"/>
                <w:sz w:val="22"/>
                <w:szCs w:val="22"/>
              </w:rPr>
              <w:lastRenderedPageBreak/>
              <w:t>техника не применяется при осуществлении расчетов в безналичном порядке, за исключением расчетов с использованием электронного средства платежа с его предъявлением (</w:t>
            </w:r>
            <w:hyperlink r:id="rId147" w:history="1">
              <w:r>
                <w:rPr>
                  <w:rStyle w:val="a3"/>
                  <w:color w:val="0000FF"/>
                </w:rPr>
                <w:t>п. 9 ст. 2</w:t>
              </w:r>
            </w:hyperlink>
            <w:r>
              <w:rPr>
                <w:rFonts w:ascii="Calibri" w:hAnsi="Calibri" w:cs="Arial"/>
                <w:color w:val="444444"/>
                <w:sz w:val="22"/>
                <w:szCs w:val="22"/>
              </w:rPr>
              <w:t xml:space="preserve"> Федерального </w:t>
            </w:r>
            <w:hyperlink r:id="rId148" w:history="1">
              <w:r>
                <w:rPr>
                  <w:rStyle w:val="a3"/>
                  <w:color w:val="0000FF"/>
                </w:rPr>
                <w:t>закона</w:t>
              </w:r>
            </w:hyperlink>
            <w:r>
              <w:rPr>
                <w:rFonts w:ascii="Calibri" w:hAnsi="Calibri" w:cs="Arial"/>
                <w:color w:val="444444"/>
                <w:sz w:val="22"/>
                <w:szCs w:val="22"/>
              </w:rPr>
              <w:t xml:space="preserve"> от 22.05.2003 N 54-ФЗ).</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если самозанятый – физическое лицо не зарегистрирован как ИП, то при продаже товара необходимо использовать ККТ. Если деньги получены от самозанятого – ИП в безналичном порядке на расчетный счет организации, то ККТ не применяется.</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lastRenderedPageBreak/>
              <w:pict>
                <v:rect id="_x0000_i1036" style="width:467.75pt;height:.75pt" o:hralign="center" o:hrstd="t" o:hr="t" fillcolor="gray" stroked="f"/>
              </w:pic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149" w:tgtFrame="_blank" w:history="1">
              <w:r>
                <w:rPr>
                  <w:rStyle w:val="a3"/>
                  <w:rFonts w:eastAsia="Times New Roman"/>
                  <w:b/>
                  <w:bCs/>
                  <w:color w:val="555555"/>
                  <w:sz w:val="27"/>
                  <w:szCs w:val="27"/>
                  <w:u w:val="none"/>
                </w:rPr>
                <w:t xml:space="preserve">Суммарная кадастровая стоимость помещений в здании больше кадастровой стоимости самого здания: ФНС пояснила, как организации считать налог на имущество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Риски: несмотря на превышение кадастровой стоимости помещений над стоимостью здания, налогоплательщик не вправе определять базу по налогу на имущество как часть кадастровой стоимости здания, пропорциональную доле площади помещений в нем.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rsidP="000228FA">
            <w:pPr>
              <w:spacing w:line="270" w:lineRule="atLeast"/>
              <w:rPr>
                <w:rFonts w:ascii="Arial" w:hAnsi="Arial" w:cs="Arial"/>
                <w:color w:val="444444"/>
                <w:sz w:val="21"/>
                <w:szCs w:val="21"/>
              </w:rPr>
            </w:pPr>
            <w:r>
              <w:rPr>
                <w:noProof/>
              </w:rPr>
              <w:drawing>
                <wp:anchor distT="0" distB="0" distL="142875" distR="142875" simplePos="0" relativeHeight="251670528" behindDoc="0" locked="0" layoutInCell="1" allowOverlap="0" wp14:anchorId="382608D3" wp14:editId="262D59C0">
                  <wp:simplePos x="0" y="0"/>
                  <wp:positionH relativeFrom="column">
                    <wp:align>left</wp:align>
                  </wp:positionH>
                  <wp:positionV relativeFrom="line">
                    <wp:posOffset>0</wp:posOffset>
                  </wp:positionV>
                  <wp:extent cx="1190625" cy="800100"/>
                  <wp:effectExtent l="0" t="0" r="9525" b="0"/>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w:t>
            </w:r>
            <w:r>
              <w:rPr>
                <w:rFonts w:ascii="Calibri" w:hAnsi="Calibri" w:cs="Arial"/>
                <w:color w:val="444444"/>
                <w:sz w:val="22"/>
                <w:szCs w:val="22"/>
              </w:rPr>
              <w:t>На практике возможна ситуация, когда кадастровая стоимость здания меньше, чем кадастровая стоимость расположенных в нем помещений.</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в </w:t>
            </w:r>
            <w:hyperlink r:id="rId151" w:history="1">
              <w:r>
                <w:rPr>
                  <w:rStyle w:val="a3"/>
                  <w:color w:val="0000FF"/>
                </w:rPr>
                <w:t>Информации</w:t>
              </w:r>
            </w:hyperlink>
            <w:r>
              <w:rPr>
                <w:rFonts w:ascii="Calibri" w:hAnsi="Calibri" w:cs="Arial"/>
                <w:color w:val="444444"/>
                <w:sz w:val="22"/>
                <w:szCs w:val="22"/>
              </w:rPr>
              <w:t xml:space="preserve"> от 27 июля 2020 года разъяснила особенность обложения налогом на имущество организаций помещений в зданиях в таком случае.</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Ведомство напоминает, что налоговая база </w:t>
            </w:r>
            <w:hyperlink r:id="rId152" w:history="1">
              <w:r>
                <w:rPr>
                  <w:rStyle w:val="a3"/>
                  <w:color w:val="0000FF"/>
                </w:rPr>
                <w:t xml:space="preserve">определяется </w:t>
              </w:r>
            </w:hyperlink>
            <w:r>
              <w:rPr>
                <w:rFonts w:ascii="Calibri" w:hAnsi="Calibri" w:cs="Arial"/>
                <w:color w:val="444444"/>
                <w:sz w:val="22"/>
                <w:szCs w:val="22"/>
              </w:rPr>
              <w:t>пропорционально площади помещения в общей площади здания, только если кадастровая стоимость установлена для здания в целом, а для помещения – нет (</w:t>
            </w:r>
            <w:hyperlink r:id="rId153" w:history="1">
              <w:r>
                <w:rPr>
                  <w:rStyle w:val="a3"/>
                  <w:color w:val="0000FF"/>
                </w:rPr>
                <w:t>п. 6 ст. 378.2</w:t>
              </w:r>
            </w:hyperlink>
            <w:r>
              <w:rPr>
                <w:rFonts w:ascii="Calibri" w:hAnsi="Calibri" w:cs="Arial"/>
                <w:color w:val="444444"/>
                <w:sz w:val="22"/>
                <w:szCs w:val="22"/>
              </w:rPr>
              <w:t xml:space="preserve"> НК РФ). Если кадастровая стоимость помещений определена в соответствии с законодательством РФ, то база по налогу на имущество организаций уже не может определяться как доля кадастровой стоимости здания, где находятся эти </w:t>
            </w:r>
            <w:hyperlink r:id="rId154" w:tgtFrame="_blank" w:history="1">
              <w:r>
                <w:rPr>
                  <w:rStyle w:val="a3"/>
                  <w:color w:val="0000FF"/>
                </w:rPr>
                <w:t>объекты</w:t>
              </w:r>
            </w:hyperlink>
            <w:r>
              <w:rPr>
                <w:rFonts w:ascii="Calibri" w:hAnsi="Calibri" w:cs="Arial"/>
                <w:color w:val="444444"/>
                <w:sz w:val="22"/>
                <w:szCs w:val="22"/>
              </w:rPr>
              <w:t>. К такому выводу пришла ФНС России после рассмотрения жалобы.</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Ведомство отмечает, что если суммарная кадастровая стоимость помещений больше кадастровой стоимости здания, а налогоплательщик будет определять налоговую базу по помещениям в соответствии с </w:t>
            </w:r>
            <w:hyperlink r:id="rId155" w:history="1">
              <w:r>
                <w:rPr>
                  <w:rStyle w:val="a3"/>
                  <w:color w:val="0000FF"/>
                </w:rPr>
                <w:t>п. 6 ст. 378.2</w:t>
              </w:r>
            </w:hyperlink>
            <w:r>
              <w:rPr>
                <w:rFonts w:ascii="Calibri" w:hAnsi="Calibri" w:cs="Arial"/>
                <w:color w:val="444444"/>
                <w:sz w:val="22"/>
                <w:szCs w:val="22"/>
              </w:rPr>
              <w:t xml:space="preserve"> НК РФ, то это приведет к необоснованному занижению базы по налогу на имущество организаций. Соответственно, при проверке это будет поводом для доначисления налога и пени.</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pict>
                <v:rect id="_x0000_i1037" style="width:467.75pt;height:.75pt" o:hralign="center" o:hrstd="t" o:hr="t" fillcolor="gray" stroked="f"/>
              </w:pict>
            </w:r>
          </w:p>
        </w:tc>
      </w:tr>
      <w:tr w:rsidR="000228FA" w:rsidTr="000228FA">
        <w:trPr>
          <w:jc w:val="center"/>
        </w:trPr>
        <w:tc>
          <w:tcPr>
            <w:tcW w:w="9000" w:type="dxa"/>
            <w:shd w:val="clear" w:color="auto" w:fill="D0D1D3"/>
            <w:tcMar>
              <w:top w:w="300" w:type="dxa"/>
              <w:left w:w="300" w:type="dxa"/>
              <w:bottom w:w="300" w:type="dxa"/>
              <w:right w:w="300" w:type="dxa"/>
            </w:tcMar>
            <w:vAlign w:val="center"/>
            <w:hideMark/>
          </w:tcPr>
          <w:p w:rsidR="000228FA" w:rsidRDefault="000228FA">
            <w:pPr>
              <w:rPr>
                <w:rFonts w:ascii="Arial" w:eastAsia="Times New Roman" w:hAnsi="Arial" w:cs="Arial"/>
                <w:sz w:val="27"/>
                <w:szCs w:val="27"/>
              </w:rPr>
            </w:pPr>
            <w:r>
              <w:rPr>
                <w:rFonts w:ascii="Arial" w:eastAsia="Times New Roman" w:hAnsi="Arial" w:cs="Arial"/>
                <w:sz w:val="27"/>
                <w:szCs w:val="27"/>
              </w:rPr>
              <w:t xml:space="preserve">ВАЖНО ЗНАТЬ КАДРОВОМУ РАБОТНИКУ </w: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156" w:tgtFrame="_blank" w:history="1">
              <w:r>
                <w:rPr>
                  <w:rStyle w:val="a3"/>
                  <w:rFonts w:eastAsia="Times New Roman"/>
                  <w:b/>
                  <w:bCs/>
                  <w:color w:val="555555"/>
                  <w:sz w:val="27"/>
                  <w:szCs w:val="27"/>
                  <w:u w:val="none"/>
                </w:rPr>
                <w:t xml:space="preserve">Минтруд предлагает отказаться от обязательного проведения специальной оценки условий труда раз в пять лет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Возможности: предлагается установить бессрочное действие результатов спецоценки в случае сохранения условий и организации труда на данном рабочем месте.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71552"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Результаты спецоценки действуют </w:t>
            </w:r>
            <w:hyperlink r:id="rId158" w:history="1">
              <w:r>
                <w:rPr>
                  <w:rStyle w:val="a3"/>
                  <w:color w:val="0000FF"/>
                </w:rPr>
                <w:t>пять лет</w:t>
              </w:r>
            </w:hyperlink>
            <w:r>
              <w:rPr>
                <w:rFonts w:ascii="Calibri" w:hAnsi="Calibri" w:cs="Arial"/>
                <w:color w:val="444444"/>
                <w:sz w:val="22"/>
                <w:szCs w:val="22"/>
              </w:rPr>
              <w:t xml:space="preserve">. При этом срок их действия </w:t>
            </w:r>
            <w:hyperlink r:id="rId159" w:history="1">
              <w:r>
                <w:rPr>
                  <w:rStyle w:val="a3"/>
                  <w:color w:val="0000FF"/>
                </w:rPr>
                <w:t>автоматически продлевается</w:t>
              </w:r>
            </w:hyperlink>
            <w:r>
              <w:rPr>
                <w:rFonts w:ascii="Calibri" w:hAnsi="Calibri" w:cs="Arial"/>
                <w:color w:val="444444"/>
                <w:sz w:val="22"/>
                <w:szCs w:val="22"/>
              </w:rPr>
              <w:t xml:space="preserve"> еще на пять лет, если у работодателя рабочие места только 1-го и 2-го класса (оптимальные и допустимые условия труда) и в течение пяти лет не было несчастных случаев, нарушений охраны труда и профзаболеваний. Такие положения предусмотрены </w:t>
            </w:r>
            <w:hyperlink r:id="rId160" w:history="1">
              <w:r>
                <w:rPr>
                  <w:rStyle w:val="a3"/>
                  <w:color w:val="0000FF"/>
                </w:rPr>
                <w:t>ст. 11</w:t>
              </w:r>
            </w:hyperlink>
            <w:r>
              <w:rPr>
                <w:rFonts w:ascii="Calibri" w:hAnsi="Calibri" w:cs="Arial"/>
                <w:color w:val="444444"/>
                <w:sz w:val="22"/>
                <w:szCs w:val="22"/>
              </w:rPr>
              <w:t xml:space="preserve"> Федерального закона от 28.12.2013 N 426-ФЗ «О специальной оценке условий труда».</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Минтруд </w:t>
            </w:r>
            <w:hyperlink r:id="rId161" w:history="1">
              <w:r>
                <w:rPr>
                  <w:rStyle w:val="a3"/>
                  <w:color w:val="0000FF"/>
                </w:rPr>
                <w:t>предлагает</w:t>
              </w:r>
            </w:hyperlink>
            <w:r>
              <w:rPr>
                <w:rFonts w:ascii="Calibri" w:hAnsi="Calibri" w:cs="Arial"/>
                <w:color w:val="444444"/>
                <w:sz w:val="22"/>
                <w:szCs w:val="22"/>
              </w:rPr>
              <w:t xml:space="preserve"> сделать декларацию соответствия условий труда неограниченной по сроку действия (</w:t>
            </w:r>
            <w:hyperlink r:id="rId162" w:history="1">
              <w:r>
                <w:rPr>
                  <w:rStyle w:val="a3"/>
                  <w:color w:val="0000FF"/>
                </w:rPr>
                <w:t>Информация</w:t>
              </w:r>
            </w:hyperlink>
            <w:r>
              <w:rPr>
                <w:rFonts w:ascii="Calibri" w:hAnsi="Calibri" w:cs="Arial"/>
                <w:color w:val="444444"/>
                <w:sz w:val="22"/>
                <w:szCs w:val="22"/>
              </w:rPr>
              <w:t xml:space="preserve"> от 28.07.2020). Работодатель сможет не проводить спецоценку по истечении срока действия декларации, если условия труда на рабочих местах не изменились.</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Как и сейчас, новую спецоценку нужно будет проводить только тогда, когда будет </w:t>
            </w:r>
            <w:hyperlink r:id="rId163" w:history="1">
              <w:r>
                <w:rPr>
                  <w:rStyle w:val="a3"/>
                  <w:color w:val="0000FF"/>
                </w:rPr>
                <w:t>соответствующий повод</w:t>
              </w:r>
            </w:hyperlink>
            <w:r>
              <w:rPr>
                <w:rFonts w:ascii="Calibri" w:hAnsi="Calibri" w:cs="Arial"/>
                <w:color w:val="444444"/>
                <w:sz w:val="22"/>
                <w:szCs w:val="22"/>
              </w:rPr>
              <w:t>:</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изменились условия труда,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на производстве были выявлены нарушения правил охраны труда,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имели место несчастные случаи на производстве,</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были выявлены профзаболевания сотрудников из-за воздействия вредных производственных факторов.</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Соответствующий </w:t>
            </w:r>
            <w:hyperlink r:id="rId164" w:history="1">
              <w:r>
                <w:rPr>
                  <w:rStyle w:val="a3"/>
                  <w:color w:val="0000FF"/>
                </w:rPr>
                <w:t>Проект</w:t>
              </w:r>
            </w:hyperlink>
            <w:r>
              <w:rPr>
                <w:rFonts w:ascii="Calibri" w:hAnsi="Calibri" w:cs="Arial"/>
                <w:color w:val="444444"/>
                <w:sz w:val="22"/>
                <w:szCs w:val="22"/>
              </w:rPr>
              <w:t xml:space="preserve"> закона разработан по инициативе Минтруда в рамках реализации реформы «регуляторной гильотины». Согласно предлагаемым поправкам декларации по СОУТ, действующие на момент вступления изменений в силу станут бессрочными.</w:t>
            </w:r>
          </w:p>
          <w:p w:rsidR="000228FA" w:rsidRDefault="000228FA">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напомним, в 2020 году срок действия результатов проведения специальной оценки условий труда, истекающий в период с апреля по сентябрь 2020 года, продлевается до 1 октября 2020 года (</w:t>
            </w:r>
            <w:hyperlink r:id="rId165" w:history="1">
              <w:r>
                <w:rPr>
                  <w:rStyle w:val="a3"/>
                  <w:color w:val="0000FF"/>
                </w:rPr>
                <w:t>Постановление</w:t>
              </w:r>
            </w:hyperlink>
            <w:r>
              <w:rPr>
                <w:rFonts w:ascii="Calibri" w:hAnsi="Calibri" w:cs="Arial"/>
                <w:color w:val="444444"/>
                <w:sz w:val="22"/>
                <w:szCs w:val="22"/>
              </w:rPr>
              <w:t xml:space="preserve"> Правительства от 11.06.2020 N 849). Подробнее см. в </w:t>
            </w:r>
            <w:hyperlink r:id="rId166" w:history="1">
              <w:r>
                <w:rPr>
                  <w:rStyle w:val="a3"/>
                  <w:color w:val="0000FF"/>
                </w:rPr>
                <w:t>обзоре</w:t>
              </w:r>
            </w:hyperlink>
            <w:r>
              <w:rPr>
                <w:rFonts w:ascii="Calibri" w:hAnsi="Calibri" w:cs="Arial"/>
                <w:color w:val="444444"/>
                <w:sz w:val="22"/>
                <w:szCs w:val="22"/>
              </w:rPr>
              <w:t xml:space="preserve"> «Охрана труда и спецоценка условий труда: Правительство продлило некоторые сроки на 2020 год».</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pict>
                <v:rect id="_x0000_i1038" style="width:467.75pt;height:.75pt" o:hralign="center" o:hrstd="t" o:hr="t" fillcolor="gray" stroked="f"/>
              </w:pic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167" w:tgtFrame="_blank" w:history="1">
              <w:r>
                <w:rPr>
                  <w:rStyle w:val="a3"/>
                  <w:rFonts w:eastAsia="Times New Roman"/>
                  <w:b/>
                  <w:bCs/>
                  <w:color w:val="555555"/>
                  <w:sz w:val="27"/>
                  <w:szCs w:val="27"/>
                  <w:u w:val="none"/>
                </w:rPr>
                <w:t xml:space="preserve">Может ли работник, перешедший на электронную трудовую книжку, вернуться к бумажной ее форме у нового работодателя: разъяснения Минтруда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Риски: переход с ведения сведений о трудовой деятельности в электронном виде обратно на ведение трудовой книжки даже у нового работодателя нормами действующего законодательства не предусмотрен.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drawing>
                <wp:anchor distT="0" distB="0" distL="142875" distR="142875" simplePos="0" relativeHeight="251672576"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Минтруд России в </w:t>
            </w:r>
            <w:hyperlink r:id="rId169" w:history="1">
              <w:r>
                <w:rPr>
                  <w:rStyle w:val="a3"/>
                  <w:color w:val="0000FF"/>
                </w:rPr>
                <w:t>Письме</w:t>
              </w:r>
            </w:hyperlink>
            <w:r>
              <w:rPr>
                <w:rFonts w:ascii="Calibri" w:hAnsi="Calibri" w:cs="Arial"/>
                <w:color w:val="444444"/>
                <w:sz w:val="22"/>
                <w:szCs w:val="22"/>
              </w:rPr>
              <w:t xml:space="preserve"> от 03.07.2020 N 14-2/ООГ-10180 рассмотрел вопрос о возможности возобновления ведения бумажной трудовой книжки у нового работодателя, если работник подал заявление о предоставлении ему сведений о трудовой деятельности на предыдущем месте работы.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Ведомство отмечает, что информацию о поданном работником заявлении работодатель включает в </w:t>
            </w:r>
            <w:hyperlink r:id="rId170" w:history="1">
              <w:r>
                <w:rPr>
                  <w:rStyle w:val="a3"/>
                  <w:color w:val="0000FF"/>
                </w:rPr>
                <w:t>форму СЗВ-ТД</w:t>
              </w:r>
            </w:hyperlink>
            <w:r>
              <w:rPr>
                <w:rFonts w:ascii="Calibri" w:hAnsi="Calibri" w:cs="Arial"/>
                <w:color w:val="444444"/>
                <w:sz w:val="22"/>
                <w:szCs w:val="22"/>
              </w:rPr>
              <w:t xml:space="preserve">, которая представляется в ПФР. Учитывая, что информация об отказе от ведения трудовой книжки передается работодателем в информационные ресурсы ПФР, указанное решение работника будет содержаться на индивидуальном лицевом счете независимо от того, будет в дальнейшем работник </w:t>
            </w:r>
            <w:r>
              <w:rPr>
                <w:rFonts w:ascii="Calibri" w:hAnsi="Calibri" w:cs="Arial"/>
                <w:color w:val="444444"/>
                <w:sz w:val="22"/>
                <w:szCs w:val="22"/>
              </w:rPr>
              <w:lastRenderedPageBreak/>
              <w:t>осуществлять трудовую деятельность или нет. В связи с этим у работника нет возможности вернуться на ведение бумажной трудовой книжки даже при трудоустройстве на новое место.</w:t>
            </w:r>
          </w:p>
          <w:p w:rsidR="000228FA" w:rsidRDefault="000228FA">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за работниками, которые выбрали продолжение ведения работодателем трудовой книжки, право выбора способа ее ведения сохранится и при последующем трудоустройстве к другим работодателям (</w:t>
            </w:r>
            <w:hyperlink r:id="rId171" w:history="1">
              <w:r>
                <w:rPr>
                  <w:rStyle w:val="a3"/>
                  <w:color w:val="0000FF"/>
                </w:rPr>
                <w:t>п. 4 ст. 2</w:t>
              </w:r>
            </w:hyperlink>
            <w:r>
              <w:rPr>
                <w:rFonts w:ascii="Calibri" w:hAnsi="Calibri" w:cs="Arial"/>
                <w:color w:val="444444"/>
                <w:sz w:val="22"/>
                <w:szCs w:val="22"/>
              </w:rPr>
              <w:t xml:space="preserve"> Федерального закона N 439-ФЗ). В последующем работник вправе изменить свое решение и подать работодателю письменное заявление о предоставлении ему сведений о трудовой деятельности (</w:t>
            </w:r>
            <w:hyperlink r:id="rId172" w:history="1">
              <w:r>
                <w:rPr>
                  <w:rStyle w:val="a3"/>
                  <w:color w:val="0000FF"/>
                </w:rPr>
                <w:t>ч. 5 ст. 2</w:t>
              </w:r>
            </w:hyperlink>
            <w:r>
              <w:rPr>
                <w:rFonts w:ascii="Calibri" w:hAnsi="Calibri" w:cs="Arial"/>
                <w:color w:val="444444"/>
                <w:sz w:val="22"/>
                <w:szCs w:val="22"/>
              </w:rPr>
              <w:t xml:space="preserve"> Федерального закона N 439-ФЗ).</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Все о практике применения электронных трудовых книжек в 2020 году расскажет </w:t>
            </w:r>
            <w:hyperlink r:id="rId173" w:history="1">
              <w:r>
                <w:rPr>
                  <w:rStyle w:val="a3"/>
                  <w:color w:val="0000FF"/>
                </w:rPr>
                <w:t>Евгения Конюхова</w:t>
              </w:r>
            </w:hyperlink>
            <w:r>
              <w:rPr>
                <w:rFonts w:ascii="Calibri" w:hAnsi="Calibri" w:cs="Arial"/>
                <w:color w:val="444444"/>
                <w:sz w:val="22"/>
                <w:szCs w:val="22"/>
              </w:rPr>
              <w:t xml:space="preserve"> в ходе </w:t>
            </w:r>
            <w:hyperlink r:id="rId174" w:history="1">
              <w:r>
                <w:rPr>
                  <w:rStyle w:val="a3"/>
                  <w:color w:val="0000FF"/>
                </w:rPr>
                <w:t>трансляции</w:t>
              </w:r>
            </w:hyperlink>
            <w:r>
              <w:rPr>
                <w:rFonts w:ascii="Calibri" w:hAnsi="Calibri" w:cs="Arial"/>
                <w:color w:val="444444"/>
                <w:sz w:val="22"/>
                <w:szCs w:val="22"/>
              </w:rPr>
              <w:t> 28 августа 2020 года.</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lastRenderedPageBreak/>
              <w:pict>
                <v:rect id="_x0000_i1039" style="width:467.75pt;height:.75pt" o:hralign="center" o:hrstd="t" o:hr="t" fillcolor="gray" stroked="f"/>
              </w:pict>
            </w:r>
          </w:p>
        </w:tc>
      </w:tr>
      <w:tr w:rsidR="000228FA" w:rsidTr="000228FA">
        <w:trPr>
          <w:jc w:val="center"/>
        </w:trPr>
        <w:tc>
          <w:tcPr>
            <w:tcW w:w="9000" w:type="dxa"/>
            <w:shd w:val="clear" w:color="auto" w:fill="D0D1D3"/>
            <w:tcMar>
              <w:top w:w="300" w:type="dxa"/>
              <w:left w:w="300" w:type="dxa"/>
              <w:bottom w:w="300" w:type="dxa"/>
              <w:right w:w="300" w:type="dxa"/>
            </w:tcMar>
            <w:vAlign w:val="center"/>
            <w:hideMark/>
          </w:tcPr>
          <w:p w:rsidR="000228FA" w:rsidRDefault="000228FA">
            <w:pPr>
              <w:rPr>
                <w:rFonts w:ascii="Arial" w:eastAsia="Times New Roman" w:hAnsi="Arial" w:cs="Arial"/>
                <w:sz w:val="27"/>
                <w:szCs w:val="27"/>
              </w:rPr>
            </w:pPr>
            <w:r>
              <w:rPr>
                <w:rFonts w:ascii="Arial" w:eastAsia="Times New Roman" w:hAnsi="Arial" w:cs="Arial"/>
                <w:sz w:val="27"/>
                <w:szCs w:val="27"/>
              </w:rPr>
              <w:t xml:space="preserve">ЛИЧНЫЙ ИНТЕРЕС </w: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175" w:tgtFrame="_blank" w:history="1">
              <w:r>
                <w:rPr>
                  <w:rStyle w:val="a3"/>
                  <w:rFonts w:eastAsia="Times New Roman"/>
                  <w:b/>
                  <w:bCs/>
                  <w:color w:val="555555"/>
                  <w:sz w:val="27"/>
                  <w:szCs w:val="27"/>
                  <w:u w:val="none"/>
                </w:rPr>
                <w:t xml:space="preserve">Что важно знать заемщику, обращаясь в банк за кредитными каникулами по ипотеке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Риски: для внесения изменения в регистрационную запись об ипотеке или в закладную в случае предоставления кредитных каникул банку нужно письменное требование заемщика о предоставлении льготного периода.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drawing>
                <wp:anchor distT="0" distB="0" distL="142875" distR="142875" simplePos="0" relativeHeight="25167360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В связи с COVID-19 заемщики – физические лица вправе до 30 сентября 2020 года обратиться в банк и воспользоваться кредитными каникулами, позволяющими отложить платежи по кредитам, в том числе ипотечным, на срок до шести месяцев (</w:t>
            </w:r>
            <w:hyperlink r:id="rId177" w:history="1">
              <w:r>
                <w:rPr>
                  <w:rStyle w:val="a3"/>
                  <w:color w:val="0000FF"/>
                </w:rPr>
                <w:t>ч. 1</w:t>
              </w:r>
            </w:hyperlink>
            <w:r>
              <w:rPr>
                <w:rFonts w:ascii="Calibri" w:hAnsi="Calibri" w:cs="Arial"/>
                <w:color w:val="444444"/>
                <w:sz w:val="22"/>
                <w:szCs w:val="22"/>
              </w:rPr>
              <w:t xml:space="preserve">, </w:t>
            </w:r>
            <w:hyperlink r:id="rId178" w:history="1">
              <w:r>
                <w:rPr>
                  <w:rStyle w:val="a3"/>
                  <w:color w:val="0000FF"/>
                </w:rPr>
                <w:t>4 ст. 6</w:t>
              </w:r>
            </w:hyperlink>
            <w:r>
              <w:rPr>
                <w:rFonts w:ascii="Calibri" w:hAnsi="Calibri" w:cs="Arial"/>
                <w:color w:val="444444"/>
                <w:sz w:val="22"/>
                <w:szCs w:val="22"/>
              </w:rPr>
              <w:t xml:space="preserve"> Федерального закона от 03.04.2020 N 106-ФЗ). Какие условия должны быть соблюдены для получения отсрочки по ипотеке, см. в </w:t>
            </w:r>
            <w:hyperlink r:id="rId179" w:tooltip="Ссылка на КонсультантПлюс" w:history="1">
              <w:r>
                <w:rPr>
                  <w:rStyle w:val="a3"/>
                  <w:color w:val="0000FF"/>
                </w:rPr>
                <w:t xml:space="preserve">Ситуации: Как физическому лицу получить отсрочку по ипотечному либо потребительскому кредиту в связи с COVID-19? (электронный журнал «Азбука права», 2020) </w:t>
              </w:r>
            </w:hyperlink>
            <w:r>
              <w:rPr>
                <w:rFonts w:ascii="Calibri" w:hAnsi="Calibri" w:cs="Arial"/>
                <w:color w:val="444444"/>
                <w:sz w:val="22"/>
                <w:szCs w:val="22"/>
              </w:rPr>
              <w:t>в системе КонсультантПлюс.</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Обратиться с требованием об отсрочке в банк можно способом, предусмотренным ипотечным договором, либо по телефону с того номера, информация о котором предоставлена банку (</w:t>
            </w:r>
            <w:hyperlink r:id="rId180" w:history="1">
              <w:r>
                <w:rPr>
                  <w:rStyle w:val="a3"/>
                  <w:color w:val="0000FF"/>
                </w:rPr>
                <w:t>ч. 5 ст. 6</w:t>
              </w:r>
            </w:hyperlink>
            <w:r>
              <w:rPr>
                <w:rFonts w:ascii="Calibri" w:hAnsi="Calibri" w:cs="Arial"/>
                <w:color w:val="444444"/>
                <w:sz w:val="22"/>
                <w:szCs w:val="22"/>
              </w:rPr>
              <w:t xml:space="preserve"> Федерального закона от 03.04.2020 N 106-ФЗ). Но лучше сделать это письменно, поскольку изменение, в частности, срока кредита, суммы обеспеченного ипотекой обязательства необходимо вносить в регистрационную запись об ипотеке (</w:t>
            </w:r>
            <w:hyperlink r:id="rId181" w:history="1">
              <w:r>
                <w:rPr>
                  <w:rStyle w:val="a3"/>
                  <w:color w:val="0000FF"/>
                </w:rPr>
                <w:t>п. 102</w:t>
              </w:r>
            </w:hyperlink>
            <w:r>
              <w:rPr>
                <w:rFonts w:ascii="Calibri" w:hAnsi="Calibri" w:cs="Arial"/>
                <w:color w:val="444444"/>
                <w:sz w:val="22"/>
                <w:szCs w:val="22"/>
              </w:rPr>
              <w:t xml:space="preserve"> Порядка, утв. Приказом Минэкономразвития России от 16.12.2015 N 943).</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Россреестр </w:t>
            </w:r>
            <w:hyperlink r:id="rId182" w:history="1">
              <w:r>
                <w:rPr>
                  <w:rStyle w:val="a3"/>
                  <w:color w:val="0000FF"/>
                </w:rPr>
                <w:t>пояснил</w:t>
              </w:r>
            </w:hyperlink>
            <w:r>
              <w:rPr>
                <w:rFonts w:ascii="Calibri" w:hAnsi="Calibri" w:cs="Arial"/>
                <w:color w:val="444444"/>
                <w:sz w:val="22"/>
                <w:szCs w:val="22"/>
              </w:rPr>
              <w:t>, что в случае предоставления кредитных каникул обеспечить внесение изменений в регистрационную запись об ипотеке (изменений в закладную) обязан банк (</w:t>
            </w:r>
            <w:hyperlink r:id="rId183" w:history="1">
              <w:r>
                <w:rPr>
                  <w:rStyle w:val="a3"/>
                  <w:color w:val="0000FF"/>
                </w:rPr>
                <w:t>Информация</w:t>
              </w:r>
            </w:hyperlink>
            <w:r>
              <w:rPr>
                <w:rFonts w:ascii="Calibri" w:hAnsi="Calibri" w:cs="Arial"/>
                <w:color w:val="444444"/>
                <w:sz w:val="22"/>
                <w:szCs w:val="22"/>
              </w:rPr>
              <w:t xml:space="preserve"> Росреестра от 28.07.2020). Для внесения изменений в регистрационную запись об ипотеке в Росреестр представляются: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заявление банка по кредитному договору, обязательства по которому обеспечены ипотекой;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требование заемщика о предоставлении льготного периода (оригинал или электронная форма документа, подписанного УКЭП);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уведомление банка о подтверждении льготного периода (при наличии).</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lastRenderedPageBreak/>
              <w:t>Росреестр отмечает также, что игнорирование государственным регистратором требований федерального закона является нарушением.</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lastRenderedPageBreak/>
              <w:pict>
                <v:rect id="_x0000_i1040" style="width:467.75pt;height:.75pt" o:hralign="center" o:hrstd="t" o:hr="t" fillcolor="gray" stroked="f"/>
              </w:pict>
            </w:r>
          </w:p>
        </w:tc>
      </w:tr>
      <w:tr w:rsidR="000228FA" w:rsidTr="000228FA">
        <w:trPr>
          <w:jc w:val="center"/>
        </w:trPr>
        <w:tc>
          <w:tcPr>
            <w:tcW w:w="9000" w:type="dxa"/>
            <w:shd w:val="clear" w:color="auto" w:fill="D0D1D3"/>
            <w:tcMar>
              <w:top w:w="300" w:type="dxa"/>
              <w:left w:w="300" w:type="dxa"/>
              <w:bottom w:w="300" w:type="dxa"/>
              <w:right w:w="300" w:type="dxa"/>
            </w:tcMar>
            <w:vAlign w:val="center"/>
            <w:hideMark/>
          </w:tcPr>
          <w:p w:rsidR="000228FA" w:rsidRDefault="000228FA">
            <w:pPr>
              <w:rPr>
                <w:rFonts w:ascii="Arial" w:eastAsia="Times New Roman" w:hAnsi="Arial" w:cs="Arial"/>
                <w:sz w:val="27"/>
                <w:szCs w:val="27"/>
              </w:rPr>
            </w:pPr>
            <w:r>
              <w:rPr>
                <w:rFonts w:ascii="Arial" w:eastAsia="Times New Roman" w:hAnsi="Arial" w:cs="Arial"/>
                <w:sz w:val="27"/>
                <w:szCs w:val="27"/>
              </w:rPr>
              <w:t xml:space="preserve">МОСКВА </w: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184" w:tgtFrame="_blank" w:history="1">
              <w:r>
                <w:rPr>
                  <w:rStyle w:val="a3"/>
                  <w:rFonts w:eastAsia="Times New Roman"/>
                  <w:b/>
                  <w:bCs/>
                  <w:color w:val="555555"/>
                  <w:sz w:val="27"/>
                  <w:szCs w:val="27"/>
                  <w:u w:val="none"/>
                </w:rPr>
                <w:t xml:space="preserve">КоАП Москвы: введена ответственность за борщевик на земельном участке и нарушения раздельного сбора и накопления ТКО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Риски: за борщевик на земельном участке на территории Москвы собственник или правообладатель может получить предупреждение или штраф в сумме от 2 000 до 700 000 рублей; за нарушение установленных правил раздельного сбора и накопления ТКО, вторичных материальных ресурсов - юрлица и должностные лица могут быть оштрафованы на сумму от 30 000 до 250 000 рублей.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drawing>
                <wp:anchor distT="0" distB="0" distL="142875" distR="142875" simplePos="0" relativeHeight="251674624"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В КоАП Москвы внесены изменения Законами г. Москвы от 22.07.2020 </w:t>
            </w:r>
            <w:hyperlink r:id="rId186" w:history="1">
              <w:r>
                <w:rPr>
                  <w:rStyle w:val="a3"/>
                  <w:color w:val="0000FF"/>
                </w:rPr>
                <w:t>N12</w:t>
              </w:r>
            </w:hyperlink>
            <w:r>
              <w:rPr>
                <w:rFonts w:ascii="Calibri" w:hAnsi="Calibri" w:cs="Arial"/>
                <w:color w:val="444444"/>
                <w:sz w:val="22"/>
                <w:szCs w:val="22"/>
              </w:rPr>
              <w:t xml:space="preserve"> и </w:t>
            </w:r>
            <w:hyperlink r:id="rId187" w:history="1">
              <w:r>
                <w:rPr>
                  <w:rStyle w:val="a3"/>
                  <w:color w:val="0000FF"/>
                </w:rPr>
                <w:t>N13</w:t>
              </w:r>
            </w:hyperlink>
            <w:r>
              <w:rPr>
                <w:rFonts w:ascii="Calibri" w:hAnsi="Calibri" w:cs="Arial"/>
                <w:color w:val="444444"/>
                <w:sz w:val="22"/>
                <w:szCs w:val="22"/>
              </w:rPr>
              <w:t>, согласно которым введена ответственность:</w:t>
            </w:r>
          </w:p>
          <w:p w:rsidR="000228FA" w:rsidRDefault="000228FA">
            <w:pPr>
              <w:numPr>
                <w:ilvl w:val="0"/>
                <w:numId w:val="15"/>
              </w:numPr>
              <w:spacing w:line="270" w:lineRule="atLeast"/>
              <w:rPr>
                <w:rFonts w:ascii="Arial" w:eastAsia="Times New Roman" w:hAnsi="Arial" w:cs="Arial"/>
                <w:color w:val="444444"/>
                <w:sz w:val="21"/>
                <w:szCs w:val="21"/>
              </w:rPr>
            </w:pPr>
            <w:hyperlink r:id="rId188" w:history="1">
              <w:r>
                <w:rPr>
                  <w:rStyle w:val="a3"/>
                  <w:rFonts w:eastAsia="Times New Roman"/>
                  <w:color w:val="0000FF"/>
                </w:rPr>
                <w:t>за непроведение собственниками</w:t>
              </w:r>
            </w:hyperlink>
            <w:r>
              <w:rPr>
                <w:rFonts w:ascii="Calibri" w:eastAsia="Times New Roman" w:hAnsi="Calibri" w:cs="Arial"/>
                <w:color w:val="444444"/>
                <w:sz w:val="22"/>
                <w:szCs w:val="22"/>
              </w:rPr>
              <w:t xml:space="preserve"> (правообладателями) земельных участков, на которых расположены зеленые насаждения, </w:t>
            </w:r>
            <w:r>
              <w:rPr>
                <w:rStyle w:val="a8"/>
                <w:rFonts w:ascii="Calibri" w:eastAsia="Times New Roman" w:hAnsi="Calibri" w:cs="Arial"/>
                <w:color w:val="444444"/>
                <w:sz w:val="22"/>
                <w:szCs w:val="22"/>
              </w:rPr>
              <w:t>мероприятий по удалению</w:t>
            </w:r>
            <w:r>
              <w:rPr>
                <w:rFonts w:ascii="Calibri" w:eastAsia="Times New Roman" w:hAnsi="Calibri" w:cs="Arial"/>
                <w:color w:val="444444"/>
                <w:sz w:val="22"/>
                <w:szCs w:val="22"/>
              </w:rPr>
              <w:t xml:space="preserve"> с таких земельных участков борщевика Сосновского в виде предупреждения или наложение штрафа:</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на граждан в размере от 2 000 до 5 000 рублей;</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на должностных лиц – от 20 000 до 50 000 рублей;</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на юрлиц - от 150 000 до 700 000 рублей.</w:t>
            </w:r>
          </w:p>
          <w:p w:rsidR="000228FA" w:rsidRDefault="000228FA">
            <w:pPr>
              <w:numPr>
                <w:ilvl w:val="0"/>
                <w:numId w:val="16"/>
              </w:numPr>
              <w:spacing w:line="270" w:lineRule="atLeast"/>
              <w:rPr>
                <w:rFonts w:ascii="Arial" w:eastAsia="Times New Roman" w:hAnsi="Arial" w:cs="Arial"/>
                <w:color w:val="444444"/>
                <w:sz w:val="21"/>
                <w:szCs w:val="21"/>
              </w:rPr>
            </w:pPr>
            <w:hyperlink r:id="rId189" w:history="1">
              <w:r>
                <w:rPr>
                  <w:rStyle w:val="a3"/>
                  <w:rFonts w:eastAsia="Times New Roman"/>
                  <w:color w:val="0000FF"/>
                </w:rPr>
                <w:t>за нарушение установленного</w:t>
              </w:r>
            </w:hyperlink>
            <w:r>
              <w:rPr>
                <w:rFonts w:ascii="Calibri" w:eastAsia="Times New Roman" w:hAnsi="Calibri" w:cs="Arial"/>
                <w:color w:val="444444"/>
                <w:sz w:val="22"/>
                <w:szCs w:val="22"/>
              </w:rPr>
              <w:t xml:space="preserve"> </w:t>
            </w:r>
            <w:r>
              <w:rPr>
                <w:rStyle w:val="a8"/>
                <w:rFonts w:ascii="Calibri" w:eastAsia="Times New Roman" w:hAnsi="Calibri" w:cs="Arial"/>
                <w:color w:val="444444"/>
                <w:sz w:val="22"/>
                <w:szCs w:val="22"/>
              </w:rPr>
              <w:t>порядка накопления</w:t>
            </w:r>
            <w:r>
              <w:rPr>
                <w:rFonts w:ascii="Calibri" w:eastAsia="Times New Roman" w:hAnsi="Calibri" w:cs="Arial"/>
                <w:color w:val="444444"/>
                <w:sz w:val="22"/>
                <w:szCs w:val="22"/>
              </w:rPr>
              <w:t xml:space="preserve"> ТКО (в том числе их раздельного накопления) в виде штрафа:</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на должностных лиц в размере 40 000 рублей;</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на юрлиц - 250 000 рублей.</w:t>
            </w:r>
          </w:p>
          <w:p w:rsidR="000228FA" w:rsidRDefault="000228FA">
            <w:pPr>
              <w:numPr>
                <w:ilvl w:val="0"/>
                <w:numId w:val="17"/>
              </w:numPr>
              <w:spacing w:line="270" w:lineRule="atLeast"/>
              <w:rPr>
                <w:rFonts w:ascii="Arial" w:eastAsia="Times New Roman" w:hAnsi="Arial" w:cs="Arial"/>
                <w:color w:val="444444"/>
                <w:sz w:val="21"/>
                <w:szCs w:val="21"/>
              </w:rPr>
            </w:pPr>
            <w:hyperlink r:id="rId190" w:history="1">
              <w:r>
                <w:rPr>
                  <w:rStyle w:val="a3"/>
                  <w:rFonts w:eastAsia="Times New Roman"/>
                  <w:color w:val="0000FF"/>
                </w:rPr>
                <w:t>за нарушение</w:t>
              </w:r>
            </w:hyperlink>
            <w:r>
              <w:rPr>
                <w:rFonts w:ascii="Calibri" w:eastAsia="Times New Roman" w:hAnsi="Calibri" w:cs="Arial"/>
                <w:color w:val="444444"/>
                <w:sz w:val="22"/>
                <w:szCs w:val="22"/>
              </w:rPr>
              <w:t xml:space="preserve"> </w:t>
            </w:r>
            <w:r>
              <w:rPr>
                <w:rStyle w:val="a8"/>
                <w:rFonts w:ascii="Calibri" w:eastAsia="Times New Roman" w:hAnsi="Calibri" w:cs="Arial"/>
                <w:color w:val="444444"/>
                <w:sz w:val="22"/>
                <w:szCs w:val="22"/>
              </w:rPr>
              <w:t>требований по раздельному накоплению</w:t>
            </w:r>
            <w:r>
              <w:rPr>
                <w:rFonts w:ascii="Calibri" w:eastAsia="Times New Roman" w:hAnsi="Calibri" w:cs="Arial"/>
                <w:color w:val="444444"/>
                <w:sz w:val="22"/>
                <w:szCs w:val="22"/>
              </w:rPr>
              <w:t xml:space="preserve"> или сбору вторичных материальных ресурсов, подлежащих обработке и утилизации, в виде штрафа:</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на должностных лиц в размере 30 000 рублей;</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на юрлиц – 200 000 рублей. </w:t>
            </w:r>
          </w:p>
          <w:p w:rsidR="000228FA" w:rsidRDefault="000228FA">
            <w:pPr>
              <w:numPr>
                <w:ilvl w:val="0"/>
                <w:numId w:val="18"/>
              </w:numPr>
              <w:spacing w:line="270" w:lineRule="atLeast"/>
              <w:rPr>
                <w:rFonts w:ascii="Arial" w:eastAsia="Times New Roman" w:hAnsi="Arial" w:cs="Arial"/>
                <w:color w:val="444444"/>
                <w:sz w:val="21"/>
                <w:szCs w:val="21"/>
              </w:rPr>
            </w:pPr>
            <w:hyperlink r:id="rId191" w:history="1">
              <w:r>
                <w:rPr>
                  <w:rStyle w:val="a3"/>
                  <w:rFonts w:eastAsia="Times New Roman"/>
                  <w:color w:val="0000FF"/>
                </w:rPr>
                <w:t>за неосуществление</w:t>
              </w:r>
            </w:hyperlink>
            <w:r>
              <w:rPr>
                <w:rFonts w:ascii="Calibri" w:eastAsia="Times New Roman" w:hAnsi="Calibri" w:cs="Arial"/>
                <w:color w:val="444444"/>
                <w:sz w:val="22"/>
                <w:szCs w:val="22"/>
              </w:rPr>
              <w:t xml:space="preserve"> </w:t>
            </w:r>
            <w:r>
              <w:rPr>
                <w:rStyle w:val="a8"/>
                <w:rFonts w:ascii="Calibri" w:eastAsia="Times New Roman" w:hAnsi="Calibri" w:cs="Arial"/>
                <w:color w:val="444444"/>
                <w:sz w:val="22"/>
                <w:szCs w:val="22"/>
              </w:rPr>
              <w:t>раздельного накопления или сбора вторичных</w:t>
            </w:r>
            <w:r>
              <w:rPr>
                <w:rFonts w:ascii="Calibri" w:eastAsia="Times New Roman" w:hAnsi="Calibri" w:cs="Arial"/>
                <w:color w:val="444444"/>
                <w:sz w:val="22"/>
                <w:szCs w:val="22"/>
              </w:rPr>
              <w:t xml:space="preserve"> материальных ресурсов, подлежащих обработке и утилизации, в виде штрафа:</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на должностных лиц в размере 40 000 рублей;</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на юрлиц – 250 000 рублей.</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Поправки вступят в силу 7 августа 2020 года.</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pict>
                <v:rect id="_x0000_i1041" style="width:467.75pt;height:.75pt" o:hralign="center" o:hrstd="t" o:hr="t" fillcolor="gray" stroked="f"/>
              </w:pict>
            </w:r>
          </w:p>
          <w:p w:rsidR="000228FA" w:rsidRDefault="000228FA">
            <w:pPr>
              <w:jc w:val="center"/>
              <w:rPr>
                <w:rFonts w:eastAsia="Times New Roman"/>
              </w:rPr>
            </w:pPr>
          </w:p>
          <w:p w:rsidR="000228FA" w:rsidRDefault="000228FA">
            <w:pPr>
              <w:jc w:val="center"/>
              <w:rPr>
                <w:rFonts w:eastAsia="Times New Roman"/>
              </w:rPr>
            </w:pPr>
          </w:p>
          <w:p w:rsidR="000228FA" w:rsidRDefault="000228FA">
            <w:pPr>
              <w:jc w:val="center"/>
              <w:rPr>
                <w:rFonts w:eastAsia="Times New Roman"/>
              </w:rPr>
            </w:pP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192" w:tgtFrame="_blank" w:history="1">
              <w:r>
                <w:rPr>
                  <w:rStyle w:val="a3"/>
                  <w:rFonts w:eastAsia="Times New Roman"/>
                  <w:b/>
                  <w:bCs/>
                  <w:color w:val="555555"/>
                  <w:sz w:val="27"/>
                  <w:szCs w:val="27"/>
                  <w:u w:val="none"/>
                </w:rPr>
                <w:t xml:space="preserve">По какой кадастровой стоимости будет рассчитываться налог на московскую недвижимость за 2020 год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Возможности: в Москве для расчета налога на недвижимость за 2020 год будет применяться кадастровая стоимость 2018 года (ранее предполагалось, что в 2020 году будет проведена новая кадастровая оценка столичной недвижимости).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drawing>
                <wp:anchor distT="0" distB="0" distL="142875" distR="142875" simplePos="0" relativeHeight="251675648"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Государственную кадастровую оценку проводят по решению властей субъекта РФ. В Москве она должна проводиться не чаще одного раза в два года и не реже одного раза в пять лет (</w:t>
            </w:r>
            <w:hyperlink r:id="rId194" w:history="1">
              <w:r>
                <w:rPr>
                  <w:rStyle w:val="a3"/>
                  <w:color w:val="0000FF"/>
                </w:rPr>
                <w:t>ст. 6</w:t>
              </w:r>
            </w:hyperlink>
            <w:r>
              <w:rPr>
                <w:rFonts w:ascii="Calibri" w:hAnsi="Calibri" w:cs="Arial"/>
                <w:color w:val="444444"/>
                <w:sz w:val="22"/>
                <w:szCs w:val="22"/>
              </w:rPr>
              <w:t xml:space="preserve">, </w:t>
            </w:r>
            <w:hyperlink r:id="rId195" w:history="1">
              <w:r>
                <w:rPr>
                  <w:rStyle w:val="a3"/>
                  <w:color w:val="0000FF"/>
                </w:rPr>
                <w:t>ч. 1 ст. 11</w:t>
              </w:r>
            </w:hyperlink>
            <w:r>
              <w:rPr>
                <w:rFonts w:ascii="Calibri" w:hAnsi="Calibri" w:cs="Arial"/>
                <w:color w:val="444444"/>
                <w:sz w:val="22"/>
                <w:szCs w:val="22"/>
              </w:rPr>
              <w:t xml:space="preserve"> Федерального закона </w:t>
            </w:r>
            <w:r>
              <w:rPr>
                <w:rFonts w:ascii="Verdana" w:hAnsi="Verdana" w:cs="Arial"/>
                <w:color w:val="444444"/>
                <w:sz w:val="16"/>
                <w:szCs w:val="16"/>
              </w:rPr>
              <w:t>«</w:t>
            </w:r>
            <w:r>
              <w:rPr>
                <w:rFonts w:ascii="Calibri" w:hAnsi="Calibri" w:cs="Arial"/>
                <w:color w:val="444444"/>
                <w:sz w:val="22"/>
                <w:szCs w:val="22"/>
              </w:rPr>
              <w:t>О государственной кадастровой оценке</w:t>
            </w:r>
            <w:r>
              <w:rPr>
                <w:rFonts w:ascii="Verdana" w:hAnsi="Verdana" w:cs="Arial"/>
                <w:color w:val="444444"/>
                <w:sz w:val="16"/>
                <w:szCs w:val="16"/>
              </w:rPr>
              <w:t>»</w:t>
            </w:r>
            <w:r>
              <w:rPr>
                <w:rFonts w:ascii="Calibri" w:hAnsi="Calibri" w:cs="Arial"/>
                <w:color w:val="444444"/>
                <w:sz w:val="22"/>
                <w:szCs w:val="22"/>
              </w:rPr>
              <w:t>).</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Впервые государственную кадастровую оценку столичной недвижимости провели </w:t>
            </w:r>
            <w:hyperlink r:id="rId196" w:history="1">
              <w:r>
                <w:rPr>
                  <w:rStyle w:val="a3"/>
                  <w:color w:val="0000FF"/>
                </w:rPr>
                <w:t>в 2018 году</w:t>
              </w:r>
            </w:hyperlink>
            <w:r>
              <w:rPr>
                <w:rFonts w:ascii="Calibri" w:hAnsi="Calibri" w:cs="Arial"/>
                <w:color w:val="444444"/>
                <w:sz w:val="22"/>
                <w:szCs w:val="22"/>
              </w:rPr>
              <w:t xml:space="preserve">. Новый тур государственной кадастровой оценки </w:t>
            </w:r>
            <w:hyperlink r:id="rId197" w:history="1">
              <w:r>
                <w:rPr>
                  <w:rStyle w:val="a3"/>
                  <w:color w:val="0000FF"/>
                </w:rPr>
                <w:t>должен был проходить</w:t>
              </w:r>
            </w:hyperlink>
            <w:r>
              <w:rPr>
                <w:rFonts w:ascii="Calibri" w:hAnsi="Calibri" w:cs="Arial"/>
                <w:color w:val="444444"/>
                <w:sz w:val="22"/>
                <w:szCs w:val="22"/>
              </w:rPr>
              <w:t xml:space="preserve"> в Москве до ноября 2020 года. Как сообщил мэр города Москвы в </w:t>
            </w:r>
            <w:hyperlink r:id="rId198" w:history="1">
              <w:r>
                <w:rPr>
                  <w:rStyle w:val="a3"/>
                  <w:color w:val="0000FF"/>
                </w:rPr>
                <w:t>Пресс-релизе</w:t>
              </w:r>
            </w:hyperlink>
            <w:r>
              <w:rPr>
                <w:rFonts w:ascii="Calibri" w:hAnsi="Calibri" w:cs="Arial"/>
                <w:color w:val="444444"/>
                <w:sz w:val="22"/>
                <w:szCs w:val="22"/>
              </w:rPr>
              <w:t xml:space="preserve"> от 27.07.2020, предварительные расчеты показали, что по результатам оценки 2020 года кадастровая стоимость недвижимости должна была увеличиться примерно на 3%. При этом вместе с ростом кадастровой стоимости выросли бы и налоги на квартиры, дачи, офисы, магазины и прочую недвижимость, которые граждане и бизнес должны уплатить в 2021 году. Мэр отмечает, что, поскольку оценка осуществляется по состоянию на 1 января, в кадастровой оценке 2020 года невозможно учесть влияние пандемии коронавируса.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В связи с этим принято решение не проводить кадастровую оценку в этом году, а рассчитывать налоги на недвижимость по кадастровой стоимости 2018 года.</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Как отмечено в </w:t>
            </w:r>
            <w:hyperlink r:id="rId199" w:history="1">
              <w:r>
                <w:rPr>
                  <w:rStyle w:val="a3"/>
                  <w:color w:val="0000FF"/>
                </w:rPr>
                <w:t>Пресс-релизе</w:t>
              </w:r>
            </w:hyperlink>
            <w:r>
              <w:rPr>
                <w:rFonts w:ascii="Calibri" w:hAnsi="Calibri" w:cs="Arial"/>
                <w:color w:val="444444"/>
                <w:sz w:val="22"/>
                <w:szCs w:val="22"/>
              </w:rPr>
              <w:t xml:space="preserve"> по расчетам, для владельцев обычных квартир и дачных домов экономия по налогу на имущество составит от нескольких сотен до нескольких тысяч рублей.</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Бизнес сэкономит более значительные суммы – от нескольких десятков до нескольких сотен тысяч рублей.</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К вопросу проведения очередной кадастровой оценки Москва вернется в 2021 году, когда рынок недвижимости вернется в нормальное состояние и можно будет сделать корректные и справедливые расчеты.</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pict>
                <v:rect id="_x0000_i1042" style="width:467.75pt;height:.75pt" o:hralign="center" o:hrstd="t" o:hr="t" fillcolor="gray" stroked="f"/>
              </w:pict>
            </w:r>
          </w:p>
        </w:tc>
      </w:tr>
      <w:tr w:rsidR="000228FA" w:rsidTr="000228FA">
        <w:trPr>
          <w:jc w:val="center"/>
        </w:trPr>
        <w:tc>
          <w:tcPr>
            <w:tcW w:w="9000" w:type="dxa"/>
            <w:shd w:val="clear" w:color="auto" w:fill="D0D1D3"/>
            <w:tcMar>
              <w:top w:w="300" w:type="dxa"/>
              <w:left w:w="300" w:type="dxa"/>
              <w:bottom w:w="300" w:type="dxa"/>
              <w:right w:w="300" w:type="dxa"/>
            </w:tcMar>
            <w:vAlign w:val="center"/>
            <w:hideMark/>
          </w:tcPr>
          <w:p w:rsidR="000228FA" w:rsidRDefault="000228FA">
            <w:pPr>
              <w:rPr>
                <w:rFonts w:ascii="Arial" w:eastAsia="Times New Roman" w:hAnsi="Arial" w:cs="Arial"/>
                <w:sz w:val="27"/>
                <w:szCs w:val="27"/>
              </w:rPr>
            </w:pPr>
            <w:r>
              <w:rPr>
                <w:rFonts w:ascii="Arial" w:eastAsia="Times New Roman" w:hAnsi="Arial" w:cs="Arial"/>
                <w:sz w:val="27"/>
                <w:szCs w:val="27"/>
              </w:rPr>
              <w:t xml:space="preserve">ЦЕНТР ОПЕРАТИВНОГО КОНСУЛЬТИРОВАНИЯ ОТВЕЧАЕТ </w:t>
            </w: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200" w:tgtFrame="_blank" w:history="1">
              <w:r>
                <w:rPr>
                  <w:rStyle w:val="a3"/>
                  <w:rFonts w:eastAsia="Times New Roman"/>
                  <w:b/>
                  <w:bCs/>
                  <w:color w:val="555555"/>
                  <w:sz w:val="27"/>
                  <w:szCs w:val="27"/>
                  <w:u w:val="none"/>
                </w:rPr>
                <w:t xml:space="preserve">Нужно ли включать в отчет СЗВ-М физлиц, с которыми заключены ГПД?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Риски: в СЗВ-М включаются физлица, работающие по гражданско-правовому договору, предметом которого является выполнение работ, оказание услуг, а также по договорам авторского заказа,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договорам о передаче полномочий по управлению правами, </w:t>
                  </w:r>
                  <w:r>
                    <w:rPr>
                      <w:rFonts w:ascii="Arial" w:eastAsia="Times New Roman" w:hAnsi="Arial" w:cs="Arial"/>
                      <w:color w:val="444444"/>
                      <w:sz w:val="21"/>
                      <w:szCs w:val="21"/>
                    </w:rPr>
                    <w:lastRenderedPageBreak/>
                    <w:t>заключенным с организацией по управлению правами на коллективной основе.</w:t>
                  </w:r>
                  <w:r>
                    <w:rPr>
                      <w:rFonts w:ascii="Arial" w:eastAsia="Times New Roman" w:hAnsi="Arial" w:cs="Arial"/>
                      <w:color w:val="444444"/>
                      <w:sz w:val="21"/>
                      <w:szCs w:val="21"/>
                    </w:rPr>
                    <w:br/>
                    <w:t xml:space="preserve">Возможности: в СЗВ-М не включаются физлица, с которыми заключены договоры аренды, купли-продажи, дарения, ссуды или займа.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76672"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Отчет по </w:t>
            </w:r>
            <w:hyperlink r:id="rId202" w:history="1">
              <w:r>
                <w:rPr>
                  <w:rStyle w:val="a3"/>
                  <w:color w:val="0000FF"/>
                </w:rPr>
                <w:t>форме СЗВ-М</w:t>
              </w:r>
            </w:hyperlink>
            <w:r>
              <w:rPr>
                <w:rFonts w:ascii="Calibri" w:hAnsi="Calibri" w:cs="Arial"/>
                <w:color w:val="444444"/>
                <w:sz w:val="22"/>
                <w:szCs w:val="22"/>
              </w:rPr>
              <w:t xml:space="preserve"> подают на работников, с которыми в отчетном месяце заключены, продолжают действовать или прекращены трудовые или гражданско-правовые отношения, предполагающие выплату вознаграждений, облагаемых страховыми взносами.</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Обратите внимание, </w:t>
            </w:r>
            <w:hyperlink r:id="rId203" w:history="1">
              <w:r>
                <w:rPr>
                  <w:rStyle w:val="a3"/>
                  <w:color w:val="0000FF"/>
                </w:rPr>
                <w:t>форма СЗВ-М</w:t>
              </w:r>
            </w:hyperlink>
            <w:r>
              <w:rPr>
                <w:rFonts w:ascii="Calibri" w:hAnsi="Calibri" w:cs="Arial"/>
                <w:color w:val="444444"/>
                <w:sz w:val="22"/>
                <w:szCs w:val="22"/>
              </w:rPr>
              <w:t xml:space="preserve"> подается на исполнителей по гражданско-правовым договорам, на вознаграждения по которым начисляются (или должны начисляться) страховые взносы.</w:t>
            </w:r>
          </w:p>
          <w:p w:rsidR="000228FA" w:rsidRDefault="000228FA">
            <w:pPr>
              <w:pStyle w:val="a5"/>
              <w:spacing w:line="270" w:lineRule="atLeast"/>
              <w:rPr>
                <w:rFonts w:ascii="Arial" w:hAnsi="Arial" w:cs="Arial"/>
                <w:color w:val="444444"/>
                <w:sz w:val="21"/>
                <w:szCs w:val="21"/>
              </w:rPr>
            </w:pPr>
            <w:r>
              <w:rPr>
                <w:rStyle w:val="a8"/>
                <w:rFonts w:ascii="Calibri" w:hAnsi="Calibri" w:cs="Arial"/>
                <w:color w:val="444444"/>
                <w:sz w:val="22"/>
                <w:szCs w:val="22"/>
              </w:rPr>
              <w:t>Облагаются взносами на ОПС</w:t>
            </w:r>
            <w:r>
              <w:rPr>
                <w:rFonts w:ascii="Calibri" w:hAnsi="Calibri" w:cs="Arial"/>
                <w:color w:val="444444"/>
                <w:sz w:val="22"/>
                <w:szCs w:val="22"/>
              </w:rPr>
              <w:t xml:space="preserve"> выплаты (вознаграждения) по следующим гражданско-правовым договорам (</w:t>
            </w:r>
            <w:hyperlink r:id="rId204" w:history="1">
              <w:r>
                <w:rPr>
                  <w:rStyle w:val="a3"/>
                  <w:color w:val="0000FF"/>
                </w:rPr>
                <w:t>п. 1 ст. 420</w:t>
              </w:r>
            </w:hyperlink>
            <w:r>
              <w:rPr>
                <w:rFonts w:ascii="Calibri" w:hAnsi="Calibri" w:cs="Arial"/>
                <w:color w:val="444444"/>
                <w:sz w:val="22"/>
                <w:szCs w:val="22"/>
              </w:rPr>
              <w:t xml:space="preserve"> НК РФ):</w:t>
            </w:r>
          </w:p>
          <w:p w:rsidR="000228FA" w:rsidRDefault="000228FA">
            <w:pPr>
              <w:numPr>
                <w:ilvl w:val="0"/>
                <w:numId w:val="19"/>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с физлицами (кроме индивидуальных предпринимателей и лиц, занимающихся частной практикой) на выполнение работ, оказание услуг. В частности, взносами облагаются вознаграждения, выплачиваемые физлицам по договорам подряда (</w:t>
            </w:r>
            <w:hyperlink r:id="rId205" w:history="1">
              <w:r>
                <w:rPr>
                  <w:rStyle w:val="a3"/>
                  <w:rFonts w:eastAsia="Times New Roman"/>
                  <w:color w:val="0000FF"/>
                </w:rPr>
                <w:t>Письмо</w:t>
              </w:r>
            </w:hyperlink>
            <w:r>
              <w:rPr>
                <w:rFonts w:ascii="Calibri" w:eastAsia="Times New Roman" w:hAnsi="Calibri" w:cs="Arial"/>
                <w:color w:val="444444"/>
                <w:sz w:val="22"/>
                <w:szCs w:val="22"/>
              </w:rPr>
              <w:t xml:space="preserve"> Минфина России от 12.04.2019 N 03-15-05/26092);</w:t>
            </w:r>
          </w:p>
          <w:p w:rsidR="000228FA" w:rsidRDefault="000228FA">
            <w:pPr>
              <w:numPr>
                <w:ilvl w:val="0"/>
                <w:numId w:val="19"/>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лицензионным, об отчуждении исключительного права на результаты интеллектуальной деятельности и издательским лицензионным;</w:t>
            </w:r>
          </w:p>
          <w:p w:rsidR="000228FA" w:rsidRDefault="000228FA">
            <w:pPr>
              <w:numPr>
                <w:ilvl w:val="0"/>
                <w:numId w:val="19"/>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авторского заказа в пользу авторов произведений.</w:t>
            </w:r>
          </w:p>
          <w:p w:rsidR="000228FA" w:rsidRDefault="000228FA">
            <w:pPr>
              <w:pStyle w:val="a5"/>
              <w:spacing w:line="270" w:lineRule="atLeast"/>
              <w:rPr>
                <w:rFonts w:ascii="Arial" w:hAnsi="Arial" w:cs="Arial"/>
                <w:color w:val="444444"/>
                <w:sz w:val="21"/>
                <w:szCs w:val="21"/>
              </w:rPr>
            </w:pPr>
            <w:r>
              <w:rPr>
                <w:rStyle w:val="a8"/>
                <w:rFonts w:ascii="Calibri" w:hAnsi="Calibri" w:cs="Arial"/>
                <w:color w:val="444444"/>
                <w:sz w:val="22"/>
                <w:szCs w:val="22"/>
              </w:rPr>
              <w:t>Не облагаются страховыми взносами на ОПС</w:t>
            </w:r>
            <w:r>
              <w:rPr>
                <w:rFonts w:ascii="Calibri" w:hAnsi="Calibri" w:cs="Arial"/>
                <w:color w:val="444444"/>
                <w:sz w:val="22"/>
                <w:szCs w:val="22"/>
              </w:rPr>
              <w:t xml:space="preserve"> выплаты (вознаграждения):</w:t>
            </w:r>
          </w:p>
          <w:p w:rsidR="000228FA" w:rsidRDefault="000228FA">
            <w:pPr>
              <w:numPr>
                <w:ilvl w:val="0"/>
                <w:numId w:val="20"/>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по договорам о передаче права собственности (иных вещных прав) на имущество и имущественные права либо о передаче имущества и имущественных прав в пользование (</w:t>
            </w:r>
            <w:hyperlink r:id="rId206" w:history="1">
              <w:r>
                <w:rPr>
                  <w:rStyle w:val="a3"/>
                  <w:rFonts w:eastAsia="Times New Roman"/>
                  <w:color w:val="0000FF"/>
                </w:rPr>
                <w:t>п. 4 ст. 420</w:t>
              </w:r>
            </w:hyperlink>
            <w:r>
              <w:rPr>
                <w:rFonts w:ascii="Calibri" w:eastAsia="Times New Roman" w:hAnsi="Calibri" w:cs="Arial"/>
                <w:color w:val="444444"/>
                <w:sz w:val="22"/>
                <w:szCs w:val="22"/>
              </w:rPr>
              <w:t xml:space="preserve"> НК РФ), например, по договорам купли-продажи, аренды;</w:t>
            </w:r>
          </w:p>
          <w:p w:rsidR="000228FA" w:rsidRDefault="000228FA">
            <w:pPr>
              <w:numPr>
                <w:ilvl w:val="0"/>
                <w:numId w:val="20"/>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иностранцам по договору оказания услуг (работ) за пределами РФ (</w:t>
            </w:r>
            <w:hyperlink r:id="rId207" w:history="1">
              <w:r>
                <w:rPr>
                  <w:rStyle w:val="a3"/>
                  <w:rFonts w:eastAsia="Times New Roman"/>
                  <w:color w:val="0000FF"/>
                </w:rPr>
                <w:t>п. 5 ст. 420</w:t>
              </w:r>
            </w:hyperlink>
            <w:r>
              <w:rPr>
                <w:rFonts w:ascii="Calibri" w:eastAsia="Times New Roman" w:hAnsi="Calibri" w:cs="Arial"/>
                <w:color w:val="444444"/>
                <w:sz w:val="22"/>
                <w:szCs w:val="22"/>
              </w:rPr>
              <w:t xml:space="preserve"> НК РФ);</w:t>
            </w:r>
          </w:p>
          <w:p w:rsidR="000228FA" w:rsidRDefault="000228FA">
            <w:pPr>
              <w:numPr>
                <w:ilvl w:val="0"/>
                <w:numId w:val="20"/>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добровольцам (волонтерам) в виде возмещения их расходов (в том числе на питание </w:t>
            </w:r>
            <w:r>
              <w:rPr>
                <w:rFonts w:ascii="Verdana" w:eastAsia="Times New Roman" w:hAnsi="Verdana" w:cs="Arial"/>
                <w:color w:val="444444"/>
                <w:sz w:val="16"/>
                <w:szCs w:val="16"/>
              </w:rPr>
              <w:t>–</w:t>
            </w:r>
            <w:r>
              <w:rPr>
                <w:rFonts w:ascii="Calibri" w:eastAsia="Times New Roman" w:hAnsi="Calibri" w:cs="Arial"/>
                <w:color w:val="444444"/>
                <w:sz w:val="22"/>
                <w:szCs w:val="22"/>
              </w:rPr>
              <w:t xml:space="preserve"> в пределах </w:t>
            </w:r>
            <w:hyperlink r:id="rId208" w:history="1">
              <w:r>
                <w:rPr>
                  <w:rStyle w:val="a3"/>
                  <w:rFonts w:eastAsia="Times New Roman"/>
                  <w:color w:val="0000FF"/>
                </w:rPr>
                <w:t>установленного лимита</w:t>
              </w:r>
            </w:hyperlink>
            <w:r>
              <w:rPr>
                <w:rFonts w:ascii="Calibri" w:eastAsia="Times New Roman" w:hAnsi="Calibri" w:cs="Arial"/>
                <w:color w:val="444444"/>
                <w:sz w:val="22"/>
                <w:szCs w:val="22"/>
              </w:rPr>
              <w:t xml:space="preserve">) по гражданско-правовым договорам, заключаемым в соответствии со </w:t>
            </w:r>
            <w:hyperlink r:id="rId209" w:history="1">
              <w:r>
                <w:rPr>
                  <w:rStyle w:val="a3"/>
                  <w:rFonts w:eastAsia="Times New Roman"/>
                  <w:color w:val="0000FF"/>
                </w:rPr>
                <w:t>ст. 17.1</w:t>
              </w:r>
            </w:hyperlink>
            <w:r>
              <w:rPr>
                <w:rFonts w:ascii="Calibri" w:eastAsia="Times New Roman" w:hAnsi="Calibri" w:cs="Arial"/>
                <w:color w:val="444444"/>
                <w:sz w:val="22"/>
                <w:szCs w:val="22"/>
              </w:rPr>
              <w:t xml:space="preserve"> Федерального закона о благотворительной деятельности (</w:t>
            </w:r>
            <w:hyperlink r:id="rId210" w:history="1">
              <w:r>
                <w:rPr>
                  <w:rStyle w:val="a3"/>
                  <w:rFonts w:eastAsia="Times New Roman"/>
                  <w:color w:val="0000FF"/>
                </w:rPr>
                <w:t>п. 6 ст. 420</w:t>
              </w:r>
            </w:hyperlink>
            <w:r>
              <w:rPr>
                <w:rFonts w:ascii="Calibri" w:eastAsia="Times New Roman" w:hAnsi="Calibri" w:cs="Arial"/>
                <w:color w:val="444444"/>
                <w:sz w:val="22"/>
                <w:szCs w:val="22"/>
              </w:rPr>
              <w:t xml:space="preserve"> НК РФ);</w:t>
            </w:r>
          </w:p>
          <w:p w:rsidR="000228FA" w:rsidRDefault="000228FA">
            <w:pPr>
              <w:numPr>
                <w:ilvl w:val="0"/>
                <w:numId w:val="20"/>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иностранцам и волонтерам по </w:t>
            </w:r>
            <w:hyperlink r:id="rId211" w:history="1">
              <w:r>
                <w:rPr>
                  <w:rStyle w:val="a3"/>
                  <w:rFonts w:eastAsia="Times New Roman"/>
                  <w:color w:val="0000FF"/>
                </w:rPr>
                <w:t>отдельным</w:t>
              </w:r>
            </w:hyperlink>
            <w:r>
              <w:rPr>
                <w:rFonts w:ascii="Calibri" w:eastAsia="Times New Roman" w:hAnsi="Calibri" w:cs="Arial"/>
                <w:color w:val="444444"/>
                <w:sz w:val="22"/>
                <w:szCs w:val="22"/>
              </w:rPr>
              <w:t xml:space="preserve"> гражданско-правовым договорам в связи с проведением в РФ футбольных турниров (</w:t>
            </w:r>
            <w:hyperlink r:id="rId212" w:history="1">
              <w:r>
                <w:rPr>
                  <w:rStyle w:val="a3"/>
                  <w:rFonts w:eastAsia="Times New Roman"/>
                  <w:color w:val="0000FF"/>
                </w:rPr>
                <w:t>пп. 7</w:t>
              </w:r>
            </w:hyperlink>
            <w:r>
              <w:rPr>
                <w:rFonts w:ascii="Calibri" w:eastAsia="Times New Roman" w:hAnsi="Calibri" w:cs="Arial"/>
                <w:color w:val="444444"/>
                <w:sz w:val="22"/>
                <w:szCs w:val="22"/>
              </w:rPr>
              <w:t xml:space="preserve">, </w:t>
            </w:r>
            <w:hyperlink r:id="rId213" w:history="1">
              <w:r>
                <w:rPr>
                  <w:rStyle w:val="a3"/>
                  <w:rFonts w:eastAsia="Times New Roman"/>
                  <w:color w:val="0000FF"/>
                </w:rPr>
                <w:t>8 ст. 420</w:t>
              </w:r>
            </w:hyperlink>
            <w:r>
              <w:rPr>
                <w:rFonts w:ascii="Calibri" w:eastAsia="Times New Roman" w:hAnsi="Calibri" w:cs="Arial"/>
                <w:color w:val="444444"/>
                <w:sz w:val="22"/>
                <w:szCs w:val="22"/>
              </w:rPr>
              <w:t xml:space="preserve"> НК РФ). При этом выплаты, связанные с подготовкой и проведением чемпионата Европы по футболу в 2020 году, не облагаются взносами, если осуществлены по </w:t>
            </w:r>
            <w:hyperlink r:id="rId214" w:history="1">
              <w:r>
                <w:rPr>
                  <w:rStyle w:val="a3"/>
                  <w:rFonts w:eastAsia="Times New Roman"/>
                  <w:color w:val="0000FF"/>
                </w:rPr>
                <w:t>31.12.2020</w:t>
              </w:r>
            </w:hyperlink>
            <w:r>
              <w:rPr>
                <w:rFonts w:ascii="Calibri" w:eastAsia="Times New Roman" w:hAnsi="Calibri" w:cs="Arial"/>
                <w:color w:val="444444"/>
                <w:sz w:val="22"/>
                <w:szCs w:val="22"/>
              </w:rPr>
              <w:t xml:space="preserve"> (включительно).</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Поэтому данные о физических лицах, которые получают вознаграждения по договорам, на которые страховые взносы не начисляются, в </w:t>
            </w:r>
            <w:hyperlink r:id="rId215" w:history="1">
              <w:r>
                <w:rPr>
                  <w:rStyle w:val="a3"/>
                  <w:color w:val="0000FF"/>
                </w:rPr>
                <w:t>форму СЗВ-М</w:t>
              </w:r>
            </w:hyperlink>
            <w:r>
              <w:rPr>
                <w:rFonts w:ascii="Calibri" w:hAnsi="Calibri" w:cs="Arial"/>
                <w:color w:val="444444"/>
                <w:sz w:val="22"/>
                <w:szCs w:val="22"/>
              </w:rPr>
              <w:t xml:space="preserve"> включать не нужно. Это договоры, например, аренды, купли-продажи, дарения, ссуды или займа.</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pict>
                <v:rect id="_x0000_i1043" style="width:467.75pt;height:.75pt" o:hralign="center" o:hrstd="t" o:hr="t" fillcolor="gray" stroked="f"/>
              </w:pict>
            </w:r>
          </w:p>
          <w:p w:rsidR="000228FA" w:rsidRDefault="000228FA">
            <w:pPr>
              <w:jc w:val="center"/>
              <w:rPr>
                <w:rFonts w:eastAsia="Times New Roman"/>
              </w:rPr>
            </w:pPr>
          </w:p>
          <w:p w:rsidR="000228FA" w:rsidRDefault="000228FA">
            <w:pPr>
              <w:jc w:val="center"/>
              <w:rPr>
                <w:rFonts w:eastAsia="Times New Roman"/>
              </w:rPr>
            </w:pPr>
          </w:p>
          <w:p w:rsidR="000228FA" w:rsidRDefault="000228FA">
            <w:pPr>
              <w:jc w:val="center"/>
              <w:rPr>
                <w:rFonts w:eastAsia="Times New Roman"/>
              </w:rPr>
            </w:pPr>
          </w:p>
          <w:p w:rsidR="000228FA" w:rsidRDefault="000228FA">
            <w:pPr>
              <w:jc w:val="center"/>
              <w:rPr>
                <w:rFonts w:eastAsia="Times New Roman"/>
              </w:rPr>
            </w:pPr>
          </w:p>
          <w:p w:rsidR="000228FA" w:rsidRDefault="000228FA">
            <w:pPr>
              <w:jc w:val="center"/>
              <w:rPr>
                <w:rFonts w:eastAsia="Times New Roman"/>
              </w:rPr>
            </w:pPr>
          </w:p>
        </w:tc>
      </w:tr>
      <w:tr w:rsidR="000228FA" w:rsidTr="000228FA">
        <w:trPr>
          <w:jc w:val="center"/>
        </w:trPr>
        <w:tc>
          <w:tcPr>
            <w:tcW w:w="9000" w:type="dxa"/>
            <w:shd w:val="clear" w:color="auto" w:fill="FFFFFF"/>
            <w:tcMar>
              <w:top w:w="300" w:type="dxa"/>
              <w:left w:w="450" w:type="dxa"/>
              <w:bottom w:w="150" w:type="dxa"/>
              <w:right w:w="450" w:type="dxa"/>
            </w:tcMar>
            <w:vAlign w:val="center"/>
            <w:hideMark/>
          </w:tcPr>
          <w:p w:rsidR="000228FA" w:rsidRDefault="000228FA">
            <w:pPr>
              <w:rPr>
                <w:rFonts w:eastAsia="Times New Roman"/>
              </w:rPr>
            </w:pPr>
            <w:hyperlink r:id="rId216" w:tgtFrame="_blank" w:history="1">
              <w:r>
                <w:rPr>
                  <w:rStyle w:val="a3"/>
                  <w:rFonts w:eastAsia="Times New Roman"/>
                  <w:b/>
                  <w:bCs/>
                  <w:color w:val="555555"/>
                  <w:sz w:val="27"/>
                  <w:szCs w:val="27"/>
                  <w:u w:val="none"/>
                </w:rPr>
                <w:t xml:space="preserve">Работник контактировал с больным коронавирусом. Вправе ли работодатель для допуска к работе требовать справку с отрицательным результатом тестирования на коронавирус? </w:t>
              </w:r>
            </w:hyperlink>
          </w:p>
        </w:tc>
      </w:tr>
      <w:tr w:rsidR="000228FA" w:rsidTr="000228FA">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228FA">
              <w:tc>
                <w:tcPr>
                  <w:tcW w:w="7650" w:type="dxa"/>
                  <w:shd w:val="clear" w:color="auto" w:fill="EEEEEE"/>
                  <w:tcMar>
                    <w:top w:w="225" w:type="dxa"/>
                    <w:left w:w="225" w:type="dxa"/>
                    <w:bottom w:w="225" w:type="dxa"/>
                    <w:right w:w="225" w:type="dxa"/>
                  </w:tcMar>
                  <w:vAlign w:val="center"/>
                  <w:hideMark/>
                </w:tcPr>
                <w:p w:rsidR="000228FA" w:rsidRDefault="000228FA">
                  <w:pPr>
                    <w:rPr>
                      <w:rFonts w:eastAsia="Times New Roman"/>
                    </w:rPr>
                  </w:pPr>
                  <w:r>
                    <w:rPr>
                      <w:rFonts w:ascii="Arial" w:eastAsia="Times New Roman" w:hAnsi="Arial" w:cs="Arial"/>
                      <w:color w:val="444444"/>
                      <w:sz w:val="21"/>
                      <w:szCs w:val="21"/>
                    </w:rPr>
                    <w:t xml:space="preserve">Риски: норм, </w:t>
                  </w:r>
                  <w:bookmarkStart w:id="0" w:name="_GoBack"/>
                  <w:bookmarkEnd w:id="0"/>
                  <w:r>
                    <w:rPr>
                      <w:rFonts w:ascii="Arial" w:eastAsia="Times New Roman" w:hAnsi="Arial" w:cs="Arial"/>
                      <w:color w:val="444444"/>
                      <w:sz w:val="21"/>
                      <w:szCs w:val="21"/>
                    </w:rPr>
                    <w:t xml:space="preserve">обязывающих работника пройти медицинский осмотр и представить работодателю справку о состоянии его здоровья, подтверждающую отсутствие у него заболевания COVID-19, какими-либо законодательными или нормативными правовыми актами не предусмотрено. </w:t>
                  </w:r>
                </w:p>
              </w:tc>
            </w:tr>
          </w:tbl>
          <w:p w:rsidR="000228FA" w:rsidRDefault="000228FA">
            <w:pPr>
              <w:rPr>
                <w:rFonts w:eastAsia="Times New Roman"/>
                <w:sz w:val="20"/>
                <w:szCs w:val="20"/>
              </w:rPr>
            </w:pPr>
          </w:p>
        </w:tc>
      </w:tr>
      <w:tr w:rsidR="000228FA" w:rsidTr="000228FA">
        <w:trPr>
          <w:jc w:val="center"/>
        </w:trPr>
        <w:tc>
          <w:tcPr>
            <w:tcW w:w="9000" w:type="dxa"/>
            <w:shd w:val="clear" w:color="auto" w:fill="FFFFFF"/>
            <w:tcMar>
              <w:top w:w="300" w:type="dxa"/>
              <w:left w:w="450" w:type="dxa"/>
              <w:bottom w:w="300" w:type="dxa"/>
              <w:right w:w="450" w:type="dxa"/>
            </w:tcMar>
            <w:vAlign w:val="center"/>
            <w:hideMark/>
          </w:tcPr>
          <w:p w:rsidR="000228FA" w:rsidRDefault="000228FA">
            <w:pPr>
              <w:spacing w:line="270" w:lineRule="atLeast"/>
              <w:rPr>
                <w:rFonts w:ascii="Arial" w:eastAsia="Times New Roman" w:hAnsi="Arial" w:cs="Arial"/>
                <w:color w:val="444444"/>
                <w:sz w:val="21"/>
                <w:szCs w:val="21"/>
              </w:rPr>
            </w:pPr>
            <w:r>
              <w:rPr>
                <w:noProof/>
              </w:rPr>
              <w:drawing>
                <wp:anchor distT="0" distB="0" distL="142875" distR="142875" simplePos="0" relativeHeight="251677696"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Для предотвращения заноса инфекции в организацию Роспотребнадзор </w:t>
            </w:r>
            <w:hyperlink r:id="rId217" w:history="1">
              <w:r>
                <w:rPr>
                  <w:rStyle w:val="a3"/>
                  <w:color w:val="0000FF"/>
                </w:rPr>
                <w:t>рекомендовал</w:t>
              </w:r>
            </w:hyperlink>
            <w:r>
              <w:rPr>
                <w:rFonts w:ascii="Calibri" w:hAnsi="Calibri" w:cs="Arial"/>
                <w:color w:val="444444"/>
                <w:sz w:val="22"/>
                <w:szCs w:val="22"/>
              </w:rPr>
              <w:t xml:space="preserve"> работодателям организовать «входной фильтр»:</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перед началом работы бесконтактно измерять сотрудникам температуру,</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 узнавать (например, путем опроса или анкетирования) о состоянии их здоровья и тех, кто с ними проживает, о возможных контактах с больными и лицами, вернувшимися из другого региона России или из-за границы.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сделать у входа места для обработки рук антисептиками или дезинфицирующими салфетками.</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Российская трехсторонняя комиссия по регулированию социально-трудовых отношений </w:t>
            </w:r>
            <w:hyperlink r:id="rId218" w:history="1">
              <w:r>
                <w:rPr>
                  <w:rStyle w:val="a3"/>
                  <w:color w:val="0000FF"/>
                </w:rPr>
                <w:t>рекомендовала</w:t>
              </w:r>
            </w:hyperlink>
            <w:r>
              <w:rPr>
                <w:rFonts w:ascii="Calibri" w:hAnsi="Calibri" w:cs="Arial"/>
                <w:color w:val="444444"/>
                <w:sz w:val="22"/>
                <w:szCs w:val="22"/>
              </w:rPr>
              <w:t xml:space="preserve"> не допускать на рабочее место и территорию организации работников, обязанных соблюдать режим самоизоляции на дому. Например, во многих регионах граждане, совместно проживающие в период обеспечения карантина с гражданами, больными коронавирусом, также обязаны соблюдать самоизоляцию, то есть временно не посещать работу, учебу, а также минимизировать посещение общественных мест. </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 xml:space="preserve">Как </w:t>
            </w:r>
            <w:hyperlink r:id="rId219" w:history="1">
              <w:r>
                <w:rPr>
                  <w:rStyle w:val="a3"/>
                  <w:color w:val="0000FF"/>
                </w:rPr>
                <w:t>отмечает</w:t>
              </w:r>
            </w:hyperlink>
            <w:r>
              <w:rPr>
                <w:rFonts w:ascii="Calibri" w:hAnsi="Calibri" w:cs="Arial"/>
                <w:color w:val="444444"/>
                <w:sz w:val="22"/>
                <w:szCs w:val="22"/>
              </w:rPr>
              <w:t xml:space="preserve"> представитель Роструда, вместе с тем норм, обязывающих работника пройти медицинский осмотр и представить работодателю справку о состоянии его здоровья по вопросу об отсутствии у него заболевания COVID-19, какими-либо законодательными или нормативными правовыми актами не предусмотрено.</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Кроме того, работодатель не вправе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hyperlink r:id="rId220" w:history="1">
              <w:r>
                <w:rPr>
                  <w:rStyle w:val="a3"/>
                  <w:color w:val="0000FF"/>
                </w:rPr>
                <w:t>ст. 88</w:t>
              </w:r>
            </w:hyperlink>
            <w:r>
              <w:rPr>
                <w:rFonts w:ascii="Calibri" w:hAnsi="Calibri" w:cs="Arial"/>
                <w:color w:val="444444"/>
                <w:sz w:val="22"/>
                <w:szCs w:val="22"/>
              </w:rPr>
              <w:t xml:space="preserve"> ТК РФ).</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правовых оснований требовать у работника справку, подтверждающую отрицательный результат тестирования на COVID-19, по мнению представителя Роструда, у работодателя не имеется.</w:t>
            </w:r>
          </w:p>
          <w:p w:rsidR="000228FA" w:rsidRDefault="000228FA">
            <w:pPr>
              <w:pStyle w:val="a5"/>
              <w:spacing w:line="270" w:lineRule="atLeast"/>
              <w:rPr>
                <w:rFonts w:ascii="Arial" w:hAnsi="Arial" w:cs="Arial"/>
                <w:color w:val="444444"/>
                <w:sz w:val="21"/>
                <w:szCs w:val="21"/>
              </w:rPr>
            </w:pPr>
            <w:r>
              <w:rPr>
                <w:rFonts w:ascii="Calibri" w:hAnsi="Calibri" w:cs="Arial"/>
                <w:color w:val="444444"/>
                <w:sz w:val="22"/>
                <w:szCs w:val="22"/>
              </w:rPr>
              <w:t>Рекомендуем в данной ситуации обратиться в Роспотребнадзор.</w:t>
            </w:r>
          </w:p>
        </w:tc>
      </w:tr>
      <w:tr w:rsidR="000228FA" w:rsidTr="000228FA">
        <w:trPr>
          <w:jc w:val="center"/>
        </w:trPr>
        <w:tc>
          <w:tcPr>
            <w:tcW w:w="9000" w:type="dxa"/>
            <w:shd w:val="clear" w:color="auto" w:fill="FFFFFF"/>
            <w:tcMar>
              <w:top w:w="0" w:type="dxa"/>
              <w:left w:w="375" w:type="dxa"/>
              <w:bottom w:w="0" w:type="dxa"/>
              <w:right w:w="375" w:type="dxa"/>
            </w:tcMar>
            <w:vAlign w:val="center"/>
            <w:hideMark/>
          </w:tcPr>
          <w:p w:rsidR="000228FA" w:rsidRDefault="000228FA">
            <w:pPr>
              <w:jc w:val="center"/>
              <w:rPr>
                <w:rFonts w:eastAsia="Times New Roman"/>
              </w:rPr>
            </w:pPr>
            <w:r>
              <w:rPr>
                <w:rFonts w:eastAsia="Times New Roman"/>
              </w:rPr>
              <w:pict>
                <v:rect id="_x0000_i1044" style="width:467.75pt;height:.75pt" o:hralign="center" o:hrstd="t" o:hr="t" fillcolor="gray" stroked="f"/>
              </w:pict>
            </w:r>
          </w:p>
        </w:tc>
      </w:tr>
    </w:tbl>
    <w:p w:rsidR="00601995" w:rsidRDefault="00601995"/>
    <w:sectPr w:rsidR="00601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52A"/>
    <w:multiLevelType w:val="multilevel"/>
    <w:tmpl w:val="97841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0345F"/>
    <w:multiLevelType w:val="multilevel"/>
    <w:tmpl w:val="A9E40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2E56FE"/>
    <w:multiLevelType w:val="multilevel"/>
    <w:tmpl w:val="429E0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BF067B"/>
    <w:multiLevelType w:val="multilevel"/>
    <w:tmpl w:val="82CE9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6C86867"/>
    <w:multiLevelType w:val="multilevel"/>
    <w:tmpl w:val="FCC4B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F6C4B55"/>
    <w:multiLevelType w:val="multilevel"/>
    <w:tmpl w:val="9656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2649EB"/>
    <w:multiLevelType w:val="multilevel"/>
    <w:tmpl w:val="DDD00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E30616"/>
    <w:multiLevelType w:val="multilevel"/>
    <w:tmpl w:val="5F5CA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30002E"/>
    <w:multiLevelType w:val="multilevel"/>
    <w:tmpl w:val="08CE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58D4A09"/>
    <w:multiLevelType w:val="multilevel"/>
    <w:tmpl w:val="DEFC1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A7105F"/>
    <w:multiLevelType w:val="multilevel"/>
    <w:tmpl w:val="9AE26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6BB31DD"/>
    <w:multiLevelType w:val="multilevel"/>
    <w:tmpl w:val="4FFE5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DA91A5C"/>
    <w:multiLevelType w:val="multilevel"/>
    <w:tmpl w:val="E69E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FEC504F"/>
    <w:multiLevelType w:val="multilevel"/>
    <w:tmpl w:val="556EA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0150E2C"/>
    <w:multiLevelType w:val="multilevel"/>
    <w:tmpl w:val="E2E2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18D6675"/>
    <w:multiLevelType w:val="multilevel"/>
    <w:tmpl w:val="E4C62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1FB4AD4"/>
    <w:multiLevelType w:val="multilevel"/>
    <w:tmpl w:val="E8C68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C016B4B"/>
    <w:multiLevelType w:val="multilevel"/>
    <w:tmpl w:val="DF7C5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82A3123"/>
    <w:multiLevelType w:val="multilevel"/>
    <w:tmpl w:val="9010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EE27751"/>
    <w:multiLevelType w:val="multilevel"/>
    <w:tmpl w:val="5B147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14"/>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18"/>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FA"/>
    <w:rsid w:val="000228FA"/>
    <w:rsid w:val="0060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F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28FA"/>
    <w:rPr>
      <w:rFonts w:ascii="Arial" w:hAnsi="Arial" w:cs="Arial" w:hint="default"/>
      <w:color w:val="00707B"/>
      <w:sz w:val="21"/>
      <w:szCs w:val="21"/>
      <w:u w:val="single"/>
    </w:rPr>
  </w:style>
  <w:style w:type="character" w:styleId="a4">
    <w:name w:val="FollowedHyperlink"/>
    <w:basedOn w:val="a0"/>
    <w:uiPriority w:val="99"/>
    <w:semiHidden/>
    <w:unhideWhenUsed/>
    <w:rsid w:val="000228FA"/>
    <w:rPr>
      <w:rFonts w:ascii="Arial" w:hAnsi="Arial" w:cs="Arial" w:hint="default"/>
      <w:color w:val="00707B"/>
      <w:sz w:val="21"/>
      <w:szCs w:val="21"/>
      <w:u w:val="single"/>
    </w:rPr>
  </w:style>
  <w:style w:type="paragraph" w:styleId="a5">
    <w:name w:val="Normal (Web)"/>
    <w:basedOn w:val="a"/>
    <w:uiPriority w:val="99"/>
    <w:unhideWhenUsed/>
    <w:rsid w:val="000228FA"/>
  </w:style>
  <w:style w:type="paragraph" w:styleId="a6">
    <w:name w:val="Balloon Text"/>
    <w:basedOn w:val="a"/>
    <w:link w:val="a7"/>
    <w:uiPriority w:val="99"/>
    <w:semiHidden/>
    <w:unhideWhenUsed/>
    <w:rsid w:val="000228FA"/>
    <w:rPr>
      <w:rFonts w:ascii="Tahoma" w:hAnsi="Tahoma" w:cs="Tahoma"/>
      <w:sz w:val="16"/>
      <w:szCs w:val="16"/>
    </w:rPr>
  </w:style>
  <w:style w:type="character" w:customStyle="1" w:styleId="a7">
    <w:name w:val="Текст выноски Знак"/>
    <w:basedOn w:val="a0"/>
    <w:link w:val="a6"/>
    <w:uiPriority w:val="99"/>
    <w:semiHidden/>
    <w:rsid w:val="000228FA"/>
    <w:rPr>
      <w:rFonts w:ascii="Tahoma" w:hAnsi="Tahoma" w:cs="Tahoma"/>
      <w:sz w:val="16"/>
      <w:szCs w:val="16"/>
      <w:lang w:eastAsia="ru-RU"/>
    </w:rPr>
  </w:style>
  <w:style w:type="paragraph" w:customStyle="1" w:styleId="preheader">
    <w:name w:val="preheader"/>
    <w:basedOn w:val="a"/>
    <w:uiPriority w:val="99"/>
    <w:rsid w:val="000228FA"/>
    <w:rPr>
      <w:vanish/>
    </w:rPr>
  </w:style>
  <w:style w:type="character" w:customStyle="1" w:styleId="preheader1">
    <w:name w:val="preheader1"/>
    <w:basedOn w:val="a0"/>
    <w:rsid w:val="000228FA"/>
    <w:rPr>
      <w:vanish/>
      <w:webHidden w:val="0"/>
      <w:specVanish w:val="0"/>
    </w:rPr>
  </w:style>
  <w:style w:type="character" w:customStyle="1" w:styleId="title-main">
    <w:name w:val="title-main"/>
    <w:basedOn w:val="a0"/>
    <w:rsid w:val="000228FA"/>
  </w:style>
  <w:style w:type="character" w:customStyle="1" w:styleId="emailstyle22">
    <w:name w:val="emailstyle22"/>
    <w:basedOn w:val="a0"/>
    <w:semiHidden/>
    <w:rsid w:val="000228FA"/>
    <w:rPr>
      <w:rFonts w:asciiTheme="minorHAnsi" w:eastAsiaTheme="minorHAnsi" w:hAnsiTheme="minorHAnsi" w:cstheme="minorBidi" w:hint="default"/>
      <w:color w:val="1F497D" w:themeColor="dark2"/>
      <w:sz w:val="22"/>
      <w:szCs w:val="22"/>
    </w:rPr>
  </w:style>
  <w:style w:type="character" w:styleId="a8">
    <w:name w:val="Strong"/>
    <w:basedOn w:val="a0"/>
    <w:uiPriority w:val="22"/>
    <w:qFormat/>
    <w:rsid w:val="000228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F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28FA"/>
    <w:rPr>
      <w:rFonts w:ascii="Arial" w:hAnsi="Arial" w:cs="Arial" w:hint="default"/>
      <w:color w:val="00707B"/>
      <w:sz w:val="21"/>
      <w:szCs w:val="21"/>
      <w:u w:val="single"/>
    </w:rPr>
  </w:style>
  <w:style w:type="character" w:styleId="a4">
    <w:name w:val="FollowedHyperlink"/>
    <w:basedOn w:val="a0"/>
    <w:uiPriority w:val="99"/>
    <w:semiHidden/>
    <w:unhideWhenUsed/>
    <w:rsid w:val="000228FA"/>
    <w:rPr>
      <w:rFonts w:ascii="Arial" w:hAnsi="Arial" w:cs="Arial" w:hint="default"/>
      <w:color w:val="00707B"/>
      <w:sz w:val="21"/>
      <w:szCs w:val="21"/>
      <w:u w:val="single"/>
    </w:rPr>
  </w:style>
  <w:style w:type="paragraph" w:styleId="a5">
    <w:name w:val="Normal (Web)"/>
    <w:basedOn w:val="a"/>
    <w:uiPriority w:val="99"/>
    <w:unhideWhenUsed/>
    <w:rsid w:val="000228FA"/>
  </w:style>
  <w:style w:type="paragraph" w:styleId="a6">
    <w:name w:val="Balloon Text"/>
    <w:basedOn w:val="a"/>
    <w:link w:val="a7"/>
    <w:uiPriority w:val="99"/>
    <w:semiHidden/>
    <w:unhideWhenUsed/>
    <w:rsid w:val="000228FA"/>
    <w:rPr>
      <w:rFonts w:ascii="Tahoma" w:hAnsi="Tahoma" w:cs="Tahoma"/>
      <w:sz w:val="16"/>
      <w:szCs w:val="16"/>
    </w:rPr>
  </w:style>
  <w:style w:type="character" w:customStyle="1" w:styleId="a7">
    <w:name w:val="Текст выноски Знак"/>
    <w:basedOn w:val="a0"/>
    <w:link w:val="a6"/>
    <w:uiPriority w:val="99"/>
    <w:semiHidden/>
    <w:rsid w:val="000228FA"/>
    <w:rPr>
      <w:rFonts w:ascii="Tahoma" w:hAnsi="Tahoma" w:cs="Tahoma"/>
      <w:sz w:val="16"/>
      <w:szCs w:val="16"/>
      <w:lang w:eastAsia="ru-RU"/>
    </w:rPr>
  </w:style>
  <w:style w:type="paragraph" w:customStyle="1" w:styleId="preheader">
    <w:name w:val="preheader"/>
    <w:basedOn w:val="a"/>
    <w:uiPriority w:val="99"/>
    <w:rsid w:val="000228FA"/>
    <w:rPr>
      <w:vanish/>
    </w:rPr>
  </w:style>
  <w:style w:type="character" w:customStyle="1" w:styleId="preheader1">
    <w:name w:val="preheader1"/>
    <w:basedOn w:val="a0"/>
    <w:rsid w:val="000228FA"/>
    <w:rPr>
      <w:vanish/>
      <w:webHidden w:val="0"/>
      <w:specVanish w:val="0"/>
    </w:rPr>
  </w:style>
  <w:style w:type="character" w:customStyle="1" w:styleId="title-main">
    <w:name w:val="title-main"/>
    <w:basedOn w:val="a0"/>
    <w:rsid w:val="000228FA"/>
  </w:style>
  <w:style w:type="character" w:customStyle="1" w:styleId="emailstyle22">
    <w:name w:val="emailstyle22"/>
    <w:basedOn w:val="a0"/>
    <w:semiHidden/>
    <w:rsid w:val="000228FA"/>
    <w:rPr>
      <w:rFonts w:asciiTheme="minorHAnsi" w:eastAsiaTheme="minorHAnsi" w:hAnsiTheme="minorHAnsi" w:cstheme="minorBidi" w:hint="default"/>
      <w:color w:val="1F497D" w:themeColor="dark2"/>
      <w:sz w:val="22"/>
      <w:szCs w:val="22"/>
    </w:rPr>
  </w:style>
  <w:style w:type="character" w:styleId="a8">
    <w:name w:val="Strong"/>
    <w:basedOn w:val="a0"/>
    <w:uiPriority w:val="22"/>
    <w:qFormat/>
    <w:rsid w:val="00022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53b947260d758dc961d36ca7fc663bf5&amp;id_send=15257&amp;id_email=7183055&amp;url=https%3A%2F%2Flogin.consultant.ru%2Flink%2F%3Freq%3Ddoc%26amp%3Bbase%3DLAW%26amp%3Bn%3D335146%26amp%3Bdst%3D100356%26amp%3Bdate%3D31.07.2020&amp;uid_news=769081" TargetMode="External"/><Relationship Id="rId21" Type="http://schemas.openxmlformats.org/officeDocument/2006/relationships/hyperlink" Target="http://work.elcode.ru/subscribe/link/?hash=53b947260d758dc961d36ca7fc663bf5&amp;id_send=15257&amp;id_email=7183055&amp;url=https%3A%2F%2Flogin.consultant.ru%2Flink%2F%3Freq%3Ddoc%26amp%3Bbase%3DLAW%26amp%3Bn%3D358054&amp;uid_news=769251&amp;dst=100035" TargetMode="External"/><Relationship Id="rId42" Type="http://schemas.openxmlformats.org/officeDocument/2006/relationships/hyperlink" Target="http://work.elcode.ru/subscribe/link/?hash=53b947260d758dc961d36ca7fc663bf5&amp;id_send=15257&amp;id_email=7183055&amp;url=https%3A%2F%2Flogin.consultant.ru%2Flink%2F%3Freq%3Ddoc%26amp%3Bbase%3DLAW%26amp%3Bn%3D355720%26amp%3Bdst%3D100003&amp;uid_news=769234" TargetMode="External"/><Relationship Id="rId63" Type="http://schemas.openxmlformats.org/officeDocument/2006/relationships/image" Target="media/image5.jpeg"/><Relationship Id="rId84" Type="http://schemas.openxmlformats.org/officeDocument/2006/relationships/hyperlink" Target="http://work.elcode.ru/subscribe/link/?hash=53b947260d758dc961d36ca7fc663bf5&amp;id_send=15257&amp;id_email=7183055&amp;url=https%3A%2F%2Flogin.consultant.ru%2Flink%2F%3Freq%3Ddoc%26amp%3Bbase%3DLAW%26amp%3Bn%3D341893%26amp%3Bdst%3D100745&amp;uid_news=769190" TargetMode="External"/><Relationship Id="rId138" Type="http://schemas.openxmlformats.org/officeDocument/2006/relationships/hyperlink" Target="http://work.elcode.ru/subscribe/link/?hash=53b947260d758dc961d36ca7fc663bf5&amp;id_send=15257&amp;id_email=7183055&amp;url=https%3A%2F%2Flogin.consultant.ru%2Flink%2F%3Freq%3Ddoc%26amp%3Bbase%3DLAW%26amp%3Bn%3D342184%26amp%3Bdst%3D100004%26amp%3Bdate%3D30.07.2020&amp;uid_news=768312" TargetMode="External"/><Relationship Id="rId159" Type="http://schemas.openxmlformats.org/officeDocument/2006/relationships/hyperlink" Target="http://work.elcode.ru/subscribe/link/?hash=53b947260d758dc961d36ca7fc663bf5&amp;id_send=15257&amp;id_email=7183055&amp;url=https%3A%2F%2Flogin.consultant.ru%2Flink%2F%3Frnd%3DAC2B103F01E51F1194F896DEB12DB085%26amp%3Breq%3Ddoc%26amp%3Bbase%3DLAW%26amp%3Bn%3D341927%26amp%3Bdst%3D100107%26amp%3Bfld%3D134%26amp%3BREFFIELD%3D134%26amp%3BREFDST%3D1000000008%26amp%3BREFDOC%3D262676%26amp%3BREFBASE%3DPBI%26amp%3Bstat%3Drefcode%253D10881%253Bdstident%253D100107%253Bindex%253D10%26amp%3Bdate%3D29.07.2020&amp;uid_news=767614" TargetMode="External"/><Relationship Id="rId170" Type="http://schemas.openxmlformats.org/officeDocument/2006/relationships/hyperlink" Target="http://work.elcode.ru/subscribe/link/?hash=53b947260d758dc961d36ca7fc663bf5&amp;id_send=15257&amp;id_email=7183055&amp;url=https%3A%2F%2Flogin.consultant.ru%2Flink%2F%3Freq%3Ddoc%26amp%3Bbase%3DLAW%26amp%3Bn%3D343831%26amp%3Bdst%3D100015%26amp%3Bdate%3D29.07.2020&amp;uid_news=767543" TargetMode="External"/><Relationship Id="rId191" Type="http://schemas.openxmlformats.org/officeDocument/2006/relationships/hyperlink" Target="http://work.elcode.ru/subscribe/link/?hash=53b947260d758dc961d36ca7fc663bf5&amp;id_send=15257&amp;id_email=7183055&amp;url=https%3A%2F%2Flogin.consultant.ru%2Flink%2F%3Freq%3Ddoc%26amp%3Bbase%3DMLAW%26amp%3Bn%3D205043%26amp%3Bdst%3D101776&amp;uid_news=769294" TargetMode="External"/><Relationship Id="rId205" Type="http://schemas.openxmlformats.org/officeDocument/2006/relationships/hyperlink" Target="http://work.elcode.ru/subscribe/link/?hash=53b947260d758dc961d36ca7fc663bf5&amp;id_send=15257&amp;id_email=7183055&amp;url=https%3A%2F%2Flogin.consultant.ru%2Flink%2F%3Frnd%3D824B0E15FA2EBE0078EB839F5BFF22E7%26amp%3Breq%3Ddoc%26amp%3Bbase%3DQUEST%26amp%3Bn%3D184648%26amp%3BREFFIELD%3D134%26amp%3BREFDST%3D100063%26amp%3BREFDOC%3D227101%26amp%3BREFBASE%3DPBI%26amp%3Bstat%3Drefcode%253D10881%253Bindex%253D17%26amp%3Bdate%3D31.07.2020&amp;uid_news=768658" TargetMode="External"/><Relationship Id="rId107" Type="http://schemas.openxmlformats.org/officeDocument/2006/relationships/hyperlink" Target="http://work.elcode.ru/subscribe/link/?hash=53b947260d758dc961d36ca7fc663bf5&amp;id_send=15257&amp;id_email=7183055&amp;url=https%3A%2F%2Flogin.consultant.ru%2Flink%2F%3Frnd%3D834BE0D50E46134F4622122727E7F2E0%26amp%3Breq%3Ddoc%26amp%3Bbase%3DLAW%26amp%3Bn%3D346019%26amp%3BREFFIELD%3D134%26amp%3BREFDST%3D100014%26amp%3BREFDOC%3D358594%26amp%3BREFBASE%3DLAW%26amp%3Bstat%3Drefcode%253D16876%253Bindex%253D18%26amp%3Bdate%3D31.07.2020&amp;uid_news=769135" TargetMode="External"/><Relationship Id="rId11" Type="http://schemas.openxmlformats.org/officeDocument/2006/relationships/hyperlink" Target="http://work.elcode.ru/subscribe/link/?hash=53b947260d758dc961d36ca7fc663bf5&amp;id_send=15257&amp;id_email=7183055&amp;url=https%3A%2F%2Flogin.consultant.ru%2Flink%2F%3Freq%3Ddoc%26amp%3Bbase%3DLAW%26amp%3Bn%3D358054&amp;uid_news=769251&amp;dst=100195" TargetMode="External"/><Relationship Id="rId32" Type="http://schemas.openxmlformats.org/officeDocument/2006/relationships/hyperlink" Target="http://work.elcode.ru/subscribe/link/?hash=53b947260d758dc961d36ca7fc663bf5&amp;id_send=15257&amp;id_email=7183055&amp;url=https%3A%2F%2Flogin.consultant.ru%2Flink%2F%3Freq%3Ddoc%26amp%3Bbase%3DLAW%26amp%3Bn%3D349709%26amp%3Bdst%3D100003&amp;uid_news=769234" TargetMode="External"/><Relationship Id="rId53" Type="http://schemas.openxmlformats.org/officeDocument/2006/relationships/hyperlink" Target="http://work.elcode.ru/subscribe/link/?hash=53b947260d758dc961d36ca7fc663bf5&amp;id_send=15257&amp;id_email=7183055&amp;url=https%3A%2F%2Flogin.consultant.ru%2Flink%2F%3Freq%3Ddoc%26amp%3Bbase%3DLAW%26amp%3Bn%3D358360%26amp%3Bdst%3D100025&amp;uid_news=769224" TargetMode="External"/><Relationship Id="rId74" Type="http://schemas.openxmlformats.org/officeDocument/2006/relationships/image" Target="media/image6.jpeg"/><Relationship Id="rId128" Type="http://schemas.openxmlformats.org/officeDocument/2006/relationships/hyperlink" Target="http://work.elcode.ru/subscribe/link/?hash=53b947260d758dc961d36ca7fc663bf5&amp;id_send=15257&amp;id_email=7183055&amp;url=https%3A%2F%2Flogin.consultant.ru%2Flink%2F%3Freq%3Ddoc%26amp%3Bbase%3DLAW%26amp%3Bn%3D358601%26amp%3Bdst%3D100107%26amp%3Bdate%3D31.07.2020&amp;uid_news=768671" TargetMode="External"/><Relationship Id="rId149" Type="http://schemas.openxmlformats.org/officeDocument/2006/relationships/hyperlink" Target="http://work.elcode.ru/subscribe/link/?hash=53b947260d758dc961d36ca7fc663bf5&amp;id_send=15257&amp;id_email=7183055&amp;url=https%3A%2F%2Flogin.consultant.ru%2Flink%2F%3Freq%3Ddoc%26base%3DLAW%26n%3D358338%26dst%3D100002%26date%3D28.07.2020&amp;uid_news=767280" TargetMode="External"/><Relationship Id="rId5" Type="http://schemas.openxmlformats.org/officeDocument/2006/relationships/webSettings" Target="webSettings.xml"/><Relationship Id="rId90" Type="http://schemas.openxmlformats.org/officeDocument/2006/relationships/hyperlink" Target="http://work.elcode.ru/subscribe/link/?hash=53b947260d758dc961d36ca7fc663bf5&amp;id_send=15257&amp;id_email=7183055&amp;url=https%3A%2F%2Flogin.consultant.ru%2Flink%2F%3Freq%3Ddoc%26amp%3Bbase%3DLAW%26amp%3Bn%3D358262%26amp%3Bdst%3D100211&amp;uid_news=768149" TargetMode="External"/><Relationship Id="rId95" Type="http://schemas.openxmlformats.org/officeDocument/2006/relationships/hyperlink" Target="http://work.elcode.ru/subscribe/link/?hash=53b947260d758dc961d36ca7fc663bf5&amp;id_send=15257&amp;id_email=7183055&amp;url=https%3A%2F%2Flogin.consultant.ru%2Flink%2F%3Freq%3Ddoc%26base%3DLAW%26n%3D358594%26dst%3D100002%26date%3D31.07.2020&amp;uid_news=769135" TargetMode="External"/><Relationship Id="rId160" Type="http://schemas.openxmlformats.org/officeDocument/2006/relationships/hyperlink" Target="http://work.elcode.ru/subscribe/link/?hash=53b947260d758dc961d36ca7fc663bf5&amp;id_send=15257&amp;id_email=7183055&amp;url=https%3A%2F%2Flogin.consultant.ru%2Flink%2F%3Freq%3Ddoc%26amp%3Bbase%3DLAW%26amp%3Bn%3D341927%26amp%3Bdst%3D100100%26amp%3Bdate%3D29.07.2020&amp;uid_news=767614" TargetMode="External"/><Relationship Id="rId165" Type="http://schemas.openxmlformats.org/officeDocument/2006/relationships/hyperlink" Target="http://work.elcode.ru/subscribe/link/?hash=53b947260d758dc961d36ca7fc663bf5&amp;id_send=15257&amp;id_email=7183055&amp;url=https%3A%2F%2Flogin.consultant.ru%2Flink%2F%3Frnd%3DAC2B103F01E51F1194F896DEB12DB085%26amp%3Breq%3Ddoc%26amp%3Bbase%3DLAW%26amp%3Bn%3D355037%26amp%3BREFFIELD%3D134%26amp%3BREFDST%3D100079%26amp%3BREFDOC%3D270084%26amp%3BREFBASE%3DPBI%26amp%3Bstat%3Drefcode%253D10881%253Bindex%253D118%26amp%3Bdate%3D29.07.2020&amp;uid_news=767614" TargetMode="External"/><Relationship Id="rId181" Type="http://schemas.openxmlformats.org/officeDocument/2006/relationships/hyperlink" Target="http://work.elcode.ru/subscribe/link/?hash=53b947260d758dc961d36ca7fc663bf5&amp;id_send=15257&amp;id_email=7183055&amp;url=https%3A%2F%2Flogin.consultant.ru%2Flink%2F%3Frnd%3DF06D3DE9CF8405940D47206448BBC0CE%26amp%3Breq%3Ddoc%26amp%3Bbase%3DLAW%26amp%3Bn%3D346226%26amp%3Bdst%3D100746%26amp%3Bfld%3D134%26amp%3BREFFIELD%3D134%26amp%3BREFDST%3D100052%26amp%3BREFDOC%3D239400%26amp%3BREFBASE%3DPBI%26amp%3Bstat%3Drefcode%253D10881%253Bdstident%253D100746%253Bindex%253D57%26amp%3Bdate%3D30.07.2020&amp;uid_news=768498" TargetMode="External"/><Relationship Id="rId186" Type="http://schemas.openxmlformats.org/officeDocument/2006/relationships/hyperlink" Target="http://work.elcode.ru/subscribe/link/?hash=53b947260d758dc961d36ca7fc663bf5&amp;id_send=15257&amp;id_email=7183055&amp;url=https%3A%2F%2Flogin.consultant.ru%2Flink%2F%3Freq%3Ddoc%26amp%3Bbase%3DMLAW%26amp%3Bn%3D205018&amp;uid_news=769294" TargetMode="External"/><Relationship Id="rId216" Type="http://schemas.openxmlformats.org/officeDocument/2006/relationships/hyperlink" Target="http://work.elcode.ru/subscribe/link/?hash=53b947260d758dc961d36ca7fc663bf5&amp;id_send=15257&amp;id_email=7183055&amp;url=https%3A%2F%2Flogin.consultant.ru%2Flink%2F%3Freq%3Ddoc%26base%3DQUEST%26n%3D196307%26dst%3D100001%26date%3D29.07.2020&amp;uid_news=767898" TargetMode="External"/><Relationship Id="rId211" Type="http://schemas.openxmlformats.org/officeDocument/2006/relationships/hyperlink" Target="http://work.elcode.ru/subscribe/link/?hash=53b947260d758dc961d36ca7fc663bf5&amp;id_send=15257&amp;id_email=7183055&amp;url=https%3A%2F%2Flogin.consultant.ru%2Flink%2F%3Frnd%3D824B0E15FA2EBE0078EB839F5BFF22E7%26amp%3Breq%3Ddoc%26amp%3Bbase%3DLAW%26amp%3Bn%3D357162%26amp%3Bdst%3D14406%26amp%3Bfld%3D134%26amp%3BREFFIELD%3D134%26amp%3BREFDST%3D100069%26amp%3BREFDOC%3D227101%26amp%3BREFBASE%3DPBI%26amp%3Bstat%3Drefcode%253D10881%253Bdstident%253D14406%253Bindex%253D24%26amp%3Bdate%3D31.07.2020&amp;uid_news=768658" TargetMode="External"/><Relationship Id="rId22" Type="http://schemas.openxmlformats.org/officeDocument/2006/relationships/hyperlink" Target="http://work.elcode.ru/subscribe/link/?hash=53b947260d758dc961d36ca7fc663bf5&amp;id_send=15257&amp;id_email=7183055&amp;url=https%3A%2F%2Flogin.consultant.ru%2Flink%2F%3Freq%3Ddoc%26amp%3Bbase%3DLAW%26amp%3Bn%3D358054&amp;uid_news=769251&amp;dst=100048" TargetMode="External"/><Relationship Id="rId27" Type="http://schemas.openxmlformats.org/officeDocument/2006/relationships/hyperlink" Target="http://work.elcode.ru/subscribe/link/?hash=53b947260d758dc961d36ca7fc663bf5&amp;id_send=15257&amp;id_email=7183055&amp;url=https%3A%2F%2Flogin.consultant.ru%2Flink%2F%3Freq%3Ddoc%26amp%3Bbase%3DLAW%26amp%3Bn%3D357519&amp;uid_news=769234" TargetMode="External"/><Relationship Id="rId43" Type="http://schemas.openxmlformats.org/officeDocument/2006/relationships/hyperlink" Target="http://work.elcode.ru/subscribe/link/?hash=53b947260d758dc961d36ca7fc663bf5&amp;id_send=15257&amp;id_email=7183055&amp;url=https%3A%2F%2Flogin.consultant.ru%2Flink%2F%3Freq%3Ddoc%26amp%3Bbase%3DLAW%26amp%3Bn%3D357951%26amp%3Bdst%3D4246&amp;uid_news=769234" TargetMode="External"/><Relationship Id="rId48" Type="http://schemas.openxmlformats.org/officeDocument/2006/relationships/hyperlink" Target="http://work.elcode.ru/subscribe/link/?hash=53b947260d758dc961d36ca7fc663bf5&amp;id_send=15257&amp;id_email=7183055&amp;url=https%3A%2F%2Flogin.consultant.ru%2Flink%2F%3Freq%3Ddoc%26base%3DLAW%26n%3D358360%26dst%3D100002&amp;uid_news=769224" TargetMode="External"/><Relationship Id="rId64" Type="http://schemas.openxmlformats.org/officeDocument/2006/relationships/hyperlink" Target="http://work.elcode.ru/subscribe/link/?hash=53b947260d758dc961d36ca7fc663bf5&amp;id_send=15257&amp;id_email=7183055&amp;url=https%3A%2F%2Flogin.consultant.ru%2Flink%2F%3Freq%3Ddoc%26amp%3Bbase%3DLAW%26amp%3Bn%3D358202&amp;uid_news=769204" TargetMode="External"/><Relationship Id="rId69" Type="http://schemas.openxmlformats.org/officeDocument/2006/relationships/hyperlink" Target="http://work.elcode.ru/subscribe/link/?hash=53b947260d758dc961d36ca7fc663bf5&amp;id_send=15257&amp;id_email=7183055&amp;url=https%3A%2F%2Flogin.consultant.ru%2Flink%2F%3Freq%3Ddoc%26amp%3Bbase%3DLAW%26amp%3Bn%3D358202&amp;uid_news=769204&amp;dst=100009" TargetMode="External"/><Relationship Id="rId113" Type="http://schemas.openxmlformats.org/officeDocument/2006/relationships/image" Target="media/image9.jpeg"/><Relationship Id="rId118" Type="http://schemas.openxmlformats.org/officeDocument/2006/relationships/hyperlink" Target="consultantplus://offline/ref=05DEF5C268E31E53F948196E80D07E53DEF99707CFB4C83AE074BEEE47382FD5A80EFF4EDF3DA33ED4AB4B4D57963883BC486Ds036L" TargetMode="External"/><Relationship Id="rId134" Type="http://schemas.openxmlformats.org/officeDocument/2006/relationships/hyperlink" Target="http://work.elcode.ru/subscribe/link/?hash=53b947260d758dc961d36ca7fc663bf5&amp;id_send=15257&amp;id_email=7183055&amp;url=https%3A%2F%2Fstorage.consultant.ru%2Fondb%2Fattachments%2F202007%2F28%2FInformatsiya_kgf.pdf&amp;uid_news=768312" TargetMode="External"/><Relationship Id="rId139" Type="http://schemas.openxmlformats.org/officeDocument/2006/relationships/hyperlink" Target="http://work.elcode.ru/subscribe/link/?hash=53b947260d758dc961d36ca7fc663bf5&amp;id_send=15257&amp;id_email=7183055&amp;url=https%3A%2F%2Flogin.consultant.ru%2Flink%2F%3Freq%3Ddoc%26amp%3Bbase%3DLAW%26amp%3Bn%3D354694%26amp%3Bdst%3D100004%26amp%3Bdate%3D30.07.2020&amp;uid_news=768312" TargetMode="External"/><Relationship Id="rId80" Type="http://schemas.openxmlformats.org/officeDocument/2006/relationships/hyperlink" Target="http://work.elcode.ru/subscribe/link/?hash=53b947260d758dc961d36ca7fc663bf5&amp;id_send=15257&amp;id_email=7183055&amp;url=https%3A%2F%2Flogin.consultant.ru%2Flink%2F%3Freq%3Ddoc%26amp%3Bbase%3DLAW%26amp%3Bn%3D358150%26amp%3Bdst%3D100532&amp;uid_news=769190" TargetMode="External"/><Relationship Id="rId85" Type="http://schemas.openxmlformats.org/officeDocument/2006/relationships/hyperlink" Target="consultantplus://offline/ref=main?base=LAW;n=358231;dst=100009" TargetMode="External"/><Relationship Id="rId150" Type="http://schemas.openxmlformats.org/officeDocument/2006/relationships/image" Target="media/image13.jpeg"/><Relationship Id="rId155" Type="http://schemas.openxmlformats.org/officeDocument/2006/relationships/hyperlink" Target="http://work.elcode.ru/subscribe/link/?hash=53b947260d758dc961d36ca7fc663bf5&amp;id_send=15257&amp;id_email=7183055&amp;url=https%3A%2F%2Flogin.consultant.ru%2Flink%2F%3Frnd%3D185C0031C34C46A18C5E222826CC9B8A%26amp%3Breq%3Ddoc%26amp%3Bbase%3DLAW%26amp%3Bn%3D357162%26amp%3Bdst%3D9218%26amp%3Bfld%3D134%26amp%3BREFFIELD%3D134%26amp%3BREFDST%3D100085%26amp%3BREFDOC%3D256214%26amp%3BREFBASE%3DPBI%26amp%3Bstat%3Drefcode%253D10881%253Bdstident%253D9218%253Bindex%253D120%26amp%3Bdate%3D28.07.2020&amp;uid_news=767280" TargetMode="External"/><Relationship Id="rId171" Type="http://schemas.openxmlformats.org/officeDocument/2006/relationships/hyperlink" Target="http://work.elcode.ru/subscribe/link/?hash=53b947260d758dc961d36ca7fc663bf5&amp;id_send=15257&amp;id_email=7183055&amp;url=https%3A%2F%2Flogin.consultant.ru%2Flink%2F%3Frnd%3DAC2B103F01E51F1194F896DEB12DB085%26amp%3Breq%3Ddoc%26amp%3Bbase%3DLAW%26amp%3Bn%3D340241%26amp%3Bdst%3D100058%26amp%3Bfld%3D134%26amp%3BREFFIELD%3D134%26amp%3BREFDST%3D100013%26amp%3BREFDOC%3D269871%26amp%3BREFBASE%3DPBI%26amp%3Bstat%3Drefcode%253D10881%253Bdstident%253D100058%253Bindex%253D19%26amp%3Bdate%3D29.07.2020&amp;uid_news=767543" TargetMode="External"/><Relationship Id="rId176" Type="http://schemas.openxmlformats.org/officeDocument/2006/relationships/image" Target="media/image16.jpeg"/><Relationship Id="rId192" Type="http://schemas.openxmlformats.org/officeDocument/2006/relationships/hyperlink" Target="http://work.elcode.ru/subscribe/link/?hash=53b947260d758dc961d36ca7fc663bf5&amp;id_send=15257&amp;id_email=7183055&amp;url=https%3A%2F%2Flogin.consultant.ru%2Flink%2F%3Freq%3Ddoc%26base%3DMLAW%26n%3D205089%26dst%3D100002%26date%3D31.07.2020&amp;uid_news=767452" TargetMode="External"/><Relationship Id="rId197" Type="http://schemas.openxmlformats.org/officeDocument/2006/relationships/hyperlink" Target="http://work.elcode.ru/subscribe/link/?hash=53b947260d758dc961d36ca7fc663bf5&amp;id_send=15257&amp;id_email=7183055&amp;url=https%3A%2F%2Flogin.consultant.ru%2Flink%2F%3Freq%3Ddoc%26amp%3Bbase%3DMLAW%26amp%3Bn%3D201250%26amp%3Bdst%3D100003%26amp%3Bdate%3D28.07.2020&amp;uid_news=767452" TargetMode="External"/><Relationship Id="rId206" Type="http://schemas.openxmlformats.org/officeDocument/2006/relationships/hyperlink" Target="http://work.elcode.ru/subscribe/link/?hash=53b947260d758dc961d36ca7fc663bf5&amp;id_send=15257&amp;id_email=7183055&amp;url=https%3A%2F%2Flogin.consultant.ru%2Flink%2F%3Frnd%3D824B0E15FA2EBE0078EB839F5BFF22E7%26amp%3Breq%3Ddoc%26amp%3Bbase%3DLAW%26amp%3Bn%3D357162%26amp%3Bdst%3D15270%26amp%3Bfld%3D134%26amp%3BREFFIELD%3D134%26amp%3BREFDST%3D100066%26amp%3BREFDOC%3D227101%26amp%3BREFBASE%3DPBI%26amp%3Bstat%3Drefcode%253D10881%253Bdstident%253D15270%253Bindex%253D21%26amp%3Bdate%3D31.07.2020&amp;uid_news=768658" TargetMode="External"/><Relationship Id="rId201" Type="http://schemas.openxmlformats.org/officeDocument/2006/relationships/image" Target="media/image19.jpeg"/><Relationship Id="rId222" Type="http://schemas.openxmlformats.org/officeDocument/2006/relationships/theme" Target="theme/theme1.xml"/><Relationship Id="rId12" Type="http://schemas.openxmlformats.org/officeDocument/2006/relationships/hyperlink" Target="http://work.elcode.ru/subscribe/link/?hash=53b947260d758dc961d36ca7fc663bf5&amp;id_send=15257&amp;id_email=7183055&amp;url=https%3A%2F%2Flogin.consultant.ru%2Flink%2F%3Freq%3Ddoc%26amp%3Bbase%3DLAW%26amp%3Bn%3D358054&amp;uid_news=769251&amp;dst=100185" TargetMode="External"/><Relationship Id="rId17" Type="http://schemas.openxmlformats.org/officeDocument/2006/relationships/hyperlink" Target="http://work.elcode.ru/subscribe/link/?hash=53b947260d758dc961d36ca7fc663bf5&amp;id_send=15257&amp;id_email=7183055&amp;url=https%3A%2F%2Flogin.consultant.ru%2Flink%2F%3Freq%3Ddoc%26amp%3Bbase%3DLAW%26amp%3Bn%3D358054&amp;uid_news=769251&amp;dst=100067" TargetMode="External"/><Relationship Id="rId33" Type="http://schemas.openxmlformats.org/officeDocument/2006/relationships/hyperlink" Target="http://work.elcode.ru/subscribe/link/?hash=53b947260d758dc961d36ca7fc663bf5&amp;id_send=15257&amp;id_email=7183055&amp;url=https%3A%2F%2Flogin.consultant.ru%2Flink%2F%3Freq%3Ddoc%26amp%3Bbase%3DLAW%26amp%3Bn%3D357951%26amp%3Bdst%3D6276&amp;uid_news=769234" TargetMode="External"/><Relationship Id="rId38" Type="http://schemas.openxmlformats.org/officeDocument/2006/relationships/hyperlink" Target="http://work.elcode.ru/subscribe/link/?hash=53b947260d758dc961d36ca7fc663bf5&amp;id_send=15257&amp;id_email=7183055&amp;url=https%3A%2F%2Flogin.consultant.ru%2Flink%2F%3Freq%3Ddoc%26amp%3Bbase%3DLAW%26amp%3Bn%3D357951%26amp%3Bdst%3D100043&amp;uid_news=769234" TargetMode="External"/><Relationship Id="rId59" Type="http://schemas.openxmlformats.org/officeDocument/2006/relationships/hyperlink" Target="http://work.elcode.ru/subscribe/link/?hash=53b947260d758dc961d36ca7fc663bf5&amp;id_send=15257&amp;id_email=7183055&amp;url=https%3A%2F%2Flogin.consultant.ru%2Flink%2F%3Freq%3Ddoc%26amp%3Bbase%3DLAW%26amp%3Bn%3D358360%26amp%3Bdst%3D100051&amp;uid_news=769224" TargetMode="External"/><Relationship Id="rId103" Type="http://schemas.openxmlformats.org/officeDocument/2006/relationships/hyperlink" Target="http://work.elcode.ru/subscribe/link/?hash=53b947260d758dc961d36ca7fc663bf5&amp;id_send=15257&amp;id_email=7183055&amp;url=https%3A%2F%2Flogin.consultant.ru%2Flink%2F%3Frnd%3D834BE0D50E46134F4622122727E7F2E0%26amp%3Breq%3Ddoc%26amp%3Bbase%3DLAW%26amp%3Bn%3D353848%26amp%3BREFFIELD%3D134%26amp%3BREFDST%3D100009%26amp%3BREFDOC%3D358594%26amp%3BREFBASE%3DLAW%26amp%3Bstat%3Drefcode%253D16876%253Bindex%253D13%26amp%3Bdate%3D31.07.2020&amp;uid_news=769135" TargetMode="External"/><Relationship Id="rId108" Type="http://schemas.openxmlformats.org/officeDocument/2006/relationships/hyperlink" Target="http://work.elcode.ru/subscribe/link/?hash=53b947260d758dc961d36ca7fc663bf5&amp;id_send=15257&amp;id_email=7183055&amp;url=https%3A%2F%2Flogin.consultant.ru%2Flink%2F%3Frnd%3D834BE0D50E46134F4622122727E7F2E0%26amp%3Breq%3Ddoc%26amp%3Bbase%3DLAW%26amp%3Bn%3D346019%26amp%3BREFFIELD%3D134%26amp%3BREFDST%3D100015%26amp%3BREFDOC%3D358594%26amp%3BREFBASE%3DLAW%26amp%3Bstat%3Drefcode%253D16876%253Bindex%253D19%26amp%3Bdate%3D31.07.2020&amp;uid_news=769135" TargetMode="External"/><Relationship Id="rId124" Type="http://schemas.openxmlformats.org/officeDocument/2006/relationships/hyperlink" Target="http://work.elcode.ru/subscribe/link/?hash=53b947260d758dc961d36ca7fc663bf5&amp;id_send=15257&amp;id_email=7183055&amp;url=https%3A%2F%2Flogin.consultant.ru%2Flink%2F%3Freq%3Ddoc%26amp%3Bbase%3DLAW%26amp%3Bn%3D358601%26amp%3Bdst%3D100002%252C-1%26amp%3Bdate%3D31.07.2020&amp;uid_news=768671" TargetMode="External"/><Relationship Id="rId129" Type="http://schemas.openxmlformats.org/officeDocument/2006/relationships/hyperlink" Target="http://work.elcode.ru/subscribe/link/?hash=53b947260d758dc961d36ca7fc663bf5&amp;id_send=15257&amp;id_email=7183055&amp;url=https%3A%2F%2Flogin.consultant.ru%2Flink%2F%3Freq%3Ddoc%26amp%3Bbase%3DLAW%26amp%3Bn%3D358601%26amp%3Bdst%3D100130%26amp%3Bdate%3D31.07.2020&amp;uid_news=768671" TargetMode="External"/><Relationship Id="rId54" Type="http://schemas.openxmlformats.org/officeDocument/2006/relationships/hyperlink" Target="http://work.elcode.ru/subscribe/link/?hash=53b947260d758dc961d36ca7fc663bf5&amp;id_send=15257&amp;id_email=7183055&amp;url=https%3A%2F%2Flogin.consultant.ru%2Flink%2F%3Freq%3Ddoc%26amp%3Bbase%3DLAW%26amp%3Bn%3D358360%26amp%3Bdst%3D100040&amp;uid_news=769224" TargetMode="External"/><Relationship Id="rId70" Type="http://schemas.openxmlformats.org/officeDocument/2006/relationships/hyperlink" Target="http://work.elcode.ru/subscribe/link/?hash=53b947260d758dc961d36ca7fc663bf5&amp;id_send=15257&amp;id_email=7183055&amp;url=https%3A%2F%2Flogin.consultant.ru%2Flink%2F%3Freq%3Ddoc%26amp%3Bbase%3DLAW%26amp%3Bn%3D358202&amp;uid_news=769204&amp;dst=100006" TargetMode="External"/><Relationship Id="rId75" Type="http://schemas.openxmlformats.org/officeDocument/2006/relationships/hyperlink" Target="http://work.elcode.ru/subscribe/link/?hash=53b947260d758dc961d36ca7fc663bf5&amp;id_send=15257&amp;id_email=7183055&amp;url=https%3A%2F%2Flogin.consultant.ru%2Flink%2F%3Freq%3Ddoc%26amp%3Bbase%3DLAW%26amp%3Bn%3D358150%26amp%3Bdst%3D100002&amp;uid_news=769190" TargetMode="External"/><Relationship Id="rId91" Type="http://schemas.openxmlformats.org/officeDocument/2006/relationships/hyperlink" Target="http://work.elcode.ru/subscribe/link/?hash=53b947260d758dc961d36ca7fc663bf5&amp;id_send=15257&amp;id_email=7183055&amp;url=https%3A%2F%2Flogin.consultant.ru%2Flink%2F%3Freq%3Ddoc%26amp%3Bbase%3DLAW%26amp%3Bn%3D358262%26amp%3Bdst%3D100215&amp;uid_news=768149" TargetMode="External"/><Relationship Id="rId96" Type="http://schemas.openxmlformats.org/officeDocument/2006/relationships/image" Target="media/image8.jpeg"/><Relationship Id="rId140" Type="http://schemas.openxmlformats.org/officeDocument/2006/relationships/hyperlink" Target="http://work.elcode.ru/subscribe/link/?hash=53b947260d758dc961d36ca7fc663bf5&amp;id_send=15257&amp;id_email=7183055&amp;url=https%3A%2F%2Flogin.consultant.ru%2Flink%2F%3Freq%3Ddoc%26amp%3Bbase%3DLAW%26amp%3Bn%3D334289%26amp%3Bdst%3D100002%26amp%3Bdate%3D30.07.2020&amp;uid_news=768312" TargetMode="External"/><Relationship Id="rId145" Type="http://schemas.openxmlformats.org/officeDocument/2006/relationships/hyperlink" Target="http://work.elcode.ru/subscribe/link/?hash=53b947260d758dc961d36ca7fc663bf5&amp;id_send=15257&amp;id_email=7183055&amp;url=https%3A%2F%2Flogin.consultant.ru%2Flink%2F%3Freq%3Ddoc%26amp%3Bbase%3DQUEST%26amp%3Bn%3D196350%26amp%3Bdst%3D100011%26amp%3Bdate%3D30.07.2020&amp;uid_news=768305" TargetMode="External"/><Relationship Id="rId161" Type="http://schemas.openxmlformats.org/officeDocument/2006/relationships/hyperlink" Target="http://work.elcode.ru/subscribe/link/?hash=53b947260d758dc961d36ca7fc663bf5&amp;id_send=15257&amp;id_email=7183055&amp;url=http%3A%2F%2Fstatic.consultant.ru%2Fobj%2Ffile%2Fdoc%2Fmintrud_280720.rtf&amp;uid_news=767614" TargetMode="External"/><Relationship Id="rId166" Type="http://schemas.openxmlformats.org/officeDocument/2006/relationships/hyperlink" Target="http://work.elcode.ru/subscribe/link/?hash=53b947260d758dc961d36ca7fc663bf5&amp;id_send=15257&amp;id_email=7183055&amp;url=https%3A%2F%2Fwww.elcode.ru%2Fservice%2Fnews%2Fdaydjest-novostey-zakonodatelstva%2Fohrana-truda-i-specocenka-usloviy-truda-pravitelst&amp;uid_news=767614" TargetMode="External"/><Relationship Id="rId182" Type="http://schemas.openxmlformats.org/officeDocument/2006/relationships/hyperlink" Target="http://work.elcode.ru/subscribe/link/?hash=53b947260d758dc961d36ca7fc663bf5&amp;id_send=15257&amp;id_email=7183055&amp;url=http%3A%2F%2Fstatic.consultant.ru%2Fobj%2Ffile%2Fdoc%2Frosreestr_280720-11.rtf&amp;uid_news=768498" TargetMode="External"/><Relationship Id="rId187" Type="http://schemas.openxmlformats.org/officeDocument/2006/relationships/hyperlink" Target="http://work.elcode.ru/subscribe/link/?hash=53b947260d758dc961d36ca7fc663bf5&amp;id_send=15257&amp;id_email=7183055&amp;url=https%3A%2F%2Flogin.consultant.ru%2Flink%2F%3Freq%3Ddoc%26amp%3Bbase%3DMLAW%26amp%3Bn%3D205019&amp;uid_news=769294" TargetMode="External"/><Relationship Id="rId217" Type="http://schemas.openxmlformats.org/officeDocument/2006/relationships/hyperlink" Target="http://work.elcode.ru/subscribe/link/?hash=53b947260d758dc961d36ca7fc663bf5&amp;id_send=15257&amp;id_email=7183055&amp;url=https%3A%2F%2Flogin.consultant.ru%2Flink%2F%3Freq%3Ddoc%26amp%3Bbase%3DLAW%26amp%3Bn%3D349881%26amp%3Bdst%3D100012%26amp%3Bdate%3D29.07.2020&amp;uid_news=767898"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work.elcode.ru/subscribe/link/?hash=53b947260d758dc961d36ca7fc663bf5&amp;id_send=15257&amp;id_email=7183055&amp;url=https%3A%2F%2Flogin.consultant.ru%2Flink%2F%3Frnd%3D824B0E15FA2EBE0078EB839F5BFF22E7%26amp%3Breq%3Ddoc%26amp%3Bbase%3DLAW%26amp%3Bn%3D357162%26amp%3Bdst%3D14406%26amp%3Bfld%3D134%26amp%3BREFFIELD%3D134%26amp%3BREFDST%3D100069%26amp%3BREFDOC%3D227101%26amp%3BREFBASE%3DPBI%26amp%3Bstat%3Drefcode%253D10881%253Bdstident%253D14406%253Bindex%253D24%26amp%3Bdate%3D31.07.2020&amp;uid_news=768658" TargetMode="External"/><Relationship Id="rId23" Type="http://schemas.openxmlformats.org/officeDocument/2006/relationships/hyperlink" Target="http://work.elcode.ru/subscribe/link/?hash=53b947260d758dc961d36ca7fc663bf5&amp;id_send=15257&amp;id_email=7183055&amp;url=https%3A%2F%2Flogin.consultant.ru%2Flink%2F%3Freq%3Ddoc%26amp%3Bbase%3DLAW%26amp%3Bn%3D358054&amp;uid_news=769251&amp;dst=100101" TargetMode="External"/><Relationship Id="rId28" Type="http://schemas.openxmlformats.org/officeDocument/2006/relationships/hyperlink" Target="http://work.elcode.ru/subscribe/link/?hash=53b947260d758dc961d36ca7fc663bf5&amp;id_send=15257&amp;id_email=7183055&amp;url=https%3A%2F%2Flogin.consultant.ru%2Flink%2F%3Freq%3Ddoc%26amp%3Bbase%3DLAW%26amp%3Bn%3D357519&amp;uid_news=769234&amp;dst=1000000006" TargetMode="External"/><Relationship Id="rId49" Type="http://schemas.openxmlformats.org/officeDocument/2006/relationships/image" Target="media/image4.jpeg"/><Relationship Id="rId114" Type="http://schemas.openxmlformats.org/officeDocument/2006/relationships/hyperlink" Target="http://work.elcode.ru/subscribe/link/?hash=53b947260d758dc961d36ca7fc663bf5&amp;id_send=15257&amp;id_email=7183055&amp;url=https%3A%2F%2Flogin.consultant.ru%2Flink%2F%3Freq%3Ddoc%26amp%3Bbase%3DLAW%26amp%3Bn%3D358619%26amp%3Bdst%3D100002%26amp%3Bdate%3D31.07.2020&amp;uid_news=769081" TargetMode="External"/><Relationship Id="rId119" Type="http://schemas.openxmlformats.org/officeDocument/2006/relationships/hyperlink" Target="http://work.elcode.ru/subscribe/link/?hash=53b947260d758dc961d36ca7fc663bf5&amp;id_send=15257&amp;id_email=7183055&amp;url=https%3A%2F%2Flogin.consultant.ru%2Flink%2F%3Freq%3Ddoc%26amp%3Bbase%3DPBI%26amp%3Bn%3D236970%26amp%3Bdst%3D100001%26amp%3Bdate%3D31.07.2020&amp;uid_news=769081" TargetMode="External"/><Relationship Id="rId44" Type="http://schemas.openxmlformats.org/officeDocument/2006/relationships/hyperlink" Target="http://work.elcode.ru/subscribe/link/?hash=53b947260d758dc961d36ca7fc663bf5&amp;id_send=15257&amp;id_email=7183055&amp;url=https%3A%2F%2Flogin.consultant.ru%2Flink%2F%3Freq%3Ddoc%26amp%3Bbase%3DLAW%26amp%3Bn%3D357951%26amp%3Bdst%3D8409&amp;uid_news=769234" TargetMode="External"/><Relationship Id="rId60" Type="http://schemas.openxmlformats.org/officeDocument/2006/relationships/hyperlink" Target="http://work.elcode.ru/subscribe/link/?hash=53b947260d758dc961d36ca7fc663bf5&amp;id_send=15257&amp;id_email=7183055&amp;url=https%3A%2F%2Flogin.consultant.ru%2Flink%2F%3Freq%3Ddoc%26amp%3Bbase%3DLAW%26amp%3Bn%3D358360&amp;uid_news=769224" TargetMode="External"/><Relationship Id="rId65" Type="http://schemas.openxmlformats.org/officeDocument/2006/relationships/hyperlink" Target="http://work.elcode.ru/subscribe/link/?hash=53b947260d758dc961d36ca7fc663bf5&amp;id_send=15257&amp;id_email=7183055&amp;url=https%3A%2F%2Flogin.consultant.ru%2Flink%2F%3Freq%3Ddoc%26amp%3Bbase%3DLAW%26amp%3Bn%3D358202&amp;uid_news=769204&amp;dst=100009" TargetMode="External"/><Relationship Id="rId81" Type="http://schemas.openxmlformats.org/officeDocument/2006/relationships/hyperlink" Target="http://work.elcode.ru/subscribe/link/?hash=53b947260d758dc961d36ca7fc663bf5&amp;id_send=15257&amp;id_email=7183055&amp;url=https%3A%2F%2Flogin.consultant.ru%2Flink%2F%3Freq%3Ddoc%26amp%3Bbase%3DLAW%26amp%3Bn%3D358150%26amp%3Bdst%3D100580&amp;uid_news=769190" TargetMode="External"/><Relationship Id="rId86" Type="http://schemas.openxmlformats.org/officeDocument/2006/relationships/image" Target="media/image7.jpeg"/><Relationship Id="rId130" Type="http://schemas.openxmlformats.org/officeDocument/2006/relationships/hyperlink" Target="http://work.elcode.ru/subscribe/link/?hash=53b947260d758dc961d36ca7fc663bf5&amp;id_send=15257&amp;id_email=7183055&amp;url=https%3A%2F%2Flogin.consultant.ru%2Flink%2F%3Freq%3Ddoc%26amp%3Bbase%3DLAW%26amp%3Bn%3D357876%26amp%3Bdst%3D100003%26amp%3Bdate%3D31.07.2020&amp;uid_news=768671" TargetMode="External"/><Relationship Id="rId135" Type="http://schemas.openxmlformats.org/officeDocument/2006/relationships/hyperlink" Target="http://work.elcode.ru/subscribe/link/?hash=53b947260d758dc961d36ca7fc663bf5&amp;id_send=15257&amp;id_email=7183055&amp;url=https%3A%2F%2Fstorage.consultant.ru%2Fondb%2Fattachments%2F202007%2F28%2FInformatsiya_kgf.pdf&amp;uid_news=768312" TargetMode="External"/><Relationship Id="rId151" Type="http://schemas.openxmlformats.org/officeDocument/2006/relationships/hyperlink" Target="http://work.elcode.ru/subscribe/link/?hash=53b947260d758dc961d36ca7fc663bf5&amp;id_send=15257&amp;id_email=7183055&amp;url=https%3A%2F%2Flogin.consultant.ru%2Flink%2F%3Freq%3Ddoc%26amp%3Bbase%3DLAW%26amp%3Bn%3D358338%26amp%3Bdst%3D100002%26amp%3Bdate%3D28.07.2020&amp;uid_news=767280" TargetMode="External"/><Relationship Id="rId156" Type="http://schemas.openxmlformats.org/officeDocument/2006/relationships/hyperlink" Target="http://work.elcode.ru/subscribe/link/?hash=53b947260d758dc961d36ca7fc663bf5&amp;id_send=15257&amp;id_email=7183055&amp;url=http%3A%2F%2Fstatic.consultant.ru%2Fobj%2Ffile%2Fdoc%2Fmintrud_280720.rtf&amp;uid_news=767614" TargetMode="External"/><Relationship Id="rId177" Type="http://schemas.openxmlformats.org/officeDocument/2006/relationships/hyperlink" Target="http://work.elcode.ru/subscribe/link/?hash=53b947260d758dc961d36ca7fc663bf5&amp;id_send=15257&amp;id_email=7183055&amp;url=https%3A%2F%2Flogin.consultant.ru%2Flink%2F%3Frnd%3DF06D3DE9CF8405940D47206448BBC0CE%26amp%3Breq%3Ddoc%26amp%3Bbase%3DLAW%26amp%3Bn%3D349323%26amp%3Bdst%3D100042%26amp%3Bfld%3D134%26amp%3BREFFIELD%3D134%26amp%3BREFDST%3D100002%26amp%3BREFDOC%3D269827%26amp%3BREFBASE%3DPBI%26amp%3Bstat%3Drefcode%253D10881%253Bdstident%253D100042%253Bindex%253D3%26amp%3Bdate%3D30.07.2020&amp;uid_news=768498" TargetMode="External"/><Relationship Id="rId198" Type="http://schemas.openxmlformats.org/officeDocument/2006/relationships/hyperlink" Target="http://work.elcode.ru/subscribe/link/?hash=53b947260d758dc961d36ca7fc663bf5&amp;id_send=15257&amp;id_email=7183055&amp;url=https%3A%2F%2Flogin.consultant.ru%2Flink%2F%3Freq%3Ddoc%26amp%3Bbase%3DMLAW%26amp%3Bn%3D205089%26amp%3Bdst%3D100002%26amp%3Bdate%3D31.07.2020&amp;uid_news=767452" TargetMode="External"/><Relationship Id="rId172" Type="http://schemas.openxmlformats.org/officeDocument/2006/relationships/hyperlink" Target="http://work.elcode.ru/subscribe/link/?hash=53b947260d758dc961d36ca7fc663bf5&amp;id_send=15257&amp;id_email=7183055&amp;url=https%3A%2F%2Flogin.consultant.ru%2Flink%2F%3Frnd%3DAC2B103F01E51F1194F896DEB12DB085%26amp%3Breq%3Ddoc%26amp%3Bbase%3DLAW%26amp%3Bn%3D340241%26amp%3Bdst%3D100059%26amp%3Bfld%3D134%26amp%3BREFFIELD%3D134%26amp%3BREFDST%3D100015%26amp%3BREFDOC%3D268070%26amp%3BREFBASE%3DPBI%26amp%3Bstat%3Drefcode%253D10881%253Bdstident%253D100059%253Bindex%253D21%26amp%3Bdate%3D29.07.2020&amp;uid_news=767543" TargetMode="External"/><Relationship Id="rId193" Type="http://schemas.openxmlformats.org/officeDocument/2006/relationships/image" Target="media/image18.jpeg"/><Relationship Id="rId202" Type="http://schemas.openxmlformats.org/officeDocument/2006/relationships/hyperlink" Target="http://work.elcode.ru/subscribe/link/?hash=53b947260d758dc961d36ca7fc663bf5&amp;id_send=15257&amp;id_email=7183055&amp;url=https%3A%2F%2Flogin.consultant.ru%2Flink%2F%3Frnd%3D824B0E15FA2EBE0078EB839F5BFF22E7%26amp%3Breq%3Ddoc%26amp%3Bbase%3DLAW%26amp%3Bn%3D194369%26amp%3Bdst%3D100012%26amp%3Bfld%3D134%26amp%3BREFFIELD%3D134%26amp%3BREFDST%3D100009%26amp%3BREFDOC%3D262157%26amp%3BREFBASE%3DPBI%26amp%3Bstat%3Drefcode%253D10881%253Bdstident%253D100012%253Bindex%253D16%26amp%3Bdate%3D31.07.2020&amp;uid_news=768658" TargetMode="External"/><Relationship Id="rId207" Type="http://schemas.openxmlformats.org/officeDocument/2006/relationships/hyperlink" Target="http://work.elcode.ru/subscribe/link/?hash=53b947260d758dc961d36ca7fc663bf5&amp;id_send=15257&amp;id_email=7183055&amp;url=https%3A%2F%2Flogin.consultant.ru%2Flink%2F%3Frnd%3D824B0E15FA2EBE0078EB839F5BFF22E7%26amp%3Breq%3Ddoc%26amp%3Bbase%3DLAW%26amp%3Bn%3D357162%26amp%3Bdst%3D13399%26amp%3Bfld%3D134%26amp%3BREFFIELD%3D134%26amp%3BREFDST%3D100067%26amp%3BREFDOC%3D227101%26amp%3BREFBASE%3DPBI%26amp%3Bstat%3Drefcode%253D10881%253Bdstident%253D13399%253Bindex%253D22%26amp%3Bdate%3D31.07.2020&amp;uid_news=768658" TargetMode="External"/><Relationship Id="rId13" Type="http://schemas.openxmlformats.org/officeDocument/2006/relationships/hyperlink" Target="http://work.elcode.ru/subscribe/link/?hash=53b947260d758dc961d36ca7fc663bf5&amp;id_send=15257&amp;id_email=7183055&amp;url=https%3A%2F%2Flogin.consultant.ru%2Flink%2F%3Freq%3Ddoc%26amp%3Bbase%3DLAW%26amp%3Bn%3D358054&amp;uid_news=769251&amp;dst=100197" TargetMode="External"/><Relationship Id="rId18" Type="http://schemas.openxmlformats.org/officeDocument/2006/relationships/hyperlink" Target="http://work.elcode.ru/subscribe/link/?hash=53b947260d758dc961d36ca7fc663bf5&amp;id_send=15257&amp;id_email=7183055&amp;url=https%3A%2F%2Flogin.consultant.ru%2Flink%2F%3Freq%3Ddoc%26amp%3Bbase%3DLAW%26amp%3Bn%3D358054&amp;uid_news=769251&amp;dst=100154" TargetMode="External"/><Relationship Id="rId39" Type="http://schemas.openxmlformats.org/officeDocument/2006/relationships/hyperlink" Target="http://work.elcode.ru/subscribe/link/?hash=53b947260d758dc961d36ca7fc663bf5&amp;id_send=15257&amp;id_email=7183055&amp;url=https%3A%2F%2Flogin.consultant.ru%2Flink%2F%3Freq%3Ddoc%26amp%3Bbase%3DLAW%26amp%3Bn%3D357951%26amp%3Bdst%3D100046&amp;uid_news=769234" TargetMode="External"/><Relationship Id="rId109" Type="http://schemas.openxmlformats.org/officeDocument/2006/relationships/hyperlink" Target="http://work.elcode.ru/subscribe/link/?hash=53b947260d758dc961d36ca7fc663bf5&amp;id_send=15257&amp;id_email=7183055&amp;url=https%3A%2F%2Flogin.consultant.ru%2Flink%2F%3Frnd%3D834BE0D50E46134F4622122727E7F2E0%26amp%3Breq%3Ddoc%26amp%3Bbase%3DLAW%26amp%3Bn%3D353344%26amp%3Bdst%3D100948%26amp%3Bfld%3D134%26amp%3BREFFIELD%3D134%26amp%3BREFDST%3D100015%26amp%3BREFDOC%3D358594%26amp%3BREFBASE%3DLAW%26amp%3Bstat%3Drefcode%253D16876%253Bdstident%253D100948%253Bindex%253D19%26amp%3Bdate%3D31.07.2020&amp;uid_news=769135" TargetMode="External"/><Relationship Id="rId34" Type="http://schemas.openxmlformats.org/officeDocument/2006/relationships/hyperlink" Target="http://work.elcode.ru/subscribe/link/?hash=53b947260d758dc961d36ca7fc663bf5&amp;id_send=15257&amp;id_email=7183055&amp;url=https%3A%2F%2Flogin.consultant.ru%2Flink%2F%3Freq%3Ddoc%26amp%3Bbase%3DLAW%26amp%3Bn%3D357951%26amp%3Bdst%3D6277&amp;uid_news=769234" TargetMode="External"/><Relationship Id="rId50" Type="http://schemas.openxmlformats.org/officeDocument/2006/relationships/hyperlink" Target="http://work.elcode.ru/subscribe/link/?hash=53b947260d758dc961d36ca7fc663bf5&amp;id_send=15257&amp;id_email=7183055&amp;url=https%3A%2F%2Flogin.consultant.ru%2Flink%2F%3Freq%3Ddoc%26amp%3Bbase%3DLAW%26amp%3Bn%3D358360%26amp%3Bdst%3D100002&amp;uid_news=769224" TargetMode="External"/><Relationship Id="rId55" Type="http://schemas.openxmlformats.org/officeDocument/2006/relationships/hyperlink" Target="http://work.elcode.ru/subscribe/link/?hash=53b947260d758dc961d36ca7fc663bf5&amp;id_send=15257&amp;id_email=7183055&amp;url=https%3A%2F%2Flogin.consultant.ru%2Flink%2F%3Freq%3Ddoc%26amp%3Bbase%3DLAW%26amp%3Bn%3D358360%26amp%3Bdst%3D100046&amp;uid_news=769224" TargetMode="External"/><Relationship Id="rId76" Type="http://schemas.openxmlformats.org/officeDocument/2006/relationships/hyperlink" Target="http://work.elcode.ru/subscribe/link/?hash=53b947260d758dc961d36ca7fc663bf5&amp;id_send=15257&amp;id_email=7183055&amp;url=https%3A%2F%2Flogin.consultant.ru%2Flink%2F%3Freq%3Ddoc%26amp%3Bbase%3DLAW%26amp%3Bn%3D358150%26amp%3Bdst%3D100283&amp;uid_news=769190" TargetMode="External"/><Relationship Id="rId97" Type="http://schemas.openxmlformats.org/officeDocument/2006/relationships/hyperlink" Target="http://work.elcode.ru/subscribe/link/?hash=53b947260d758dc961d36ca7fc663bf5&amp;id_send=15257&amp;id_email=7183055&amp;url=https%3A%2F%2Flogin.consultant.ru%2Flink%2F%3Freq%3Ddoc%26amp%3Bbase%3DLAW%26amp%3Bn%3D358594%26amp%3Bdst%3D100002%26amp%3Bdate%3D31.07.2020&amp;uid_news=769135" TargetMode="External"/><Relationship Id="rId104" Type="http://schemas.openxmlformats.org/officeDocument/2006/relationships/hyperlink" Target="http://work.elcode.ru/subscribe/link/?hash=53b947260d758dc961d36ca7fc663bf5&amp;id_send=15257&amp;id_email=7183055&amp;url=https%3A%2F%2Flogin.consultant.ru%2Flink%2F%3Frnd%3D834BE0D50E46134F4622122727E7F2E0%26amp%3Breq%3Ddoc%26amp%3Bbase%3DLAW%26amp%3Bn%3D353972%26amp%3BREFFIELD%3D134%26amp%3BREFDST%3D100009%26amp%3BREFDOC%3D358594%26amp%3BREFBASE%3DLAW%26amp%3Bstat%3Drefcode%253D16876%253Bindex%253D13%26amp%3Bdate%3D31.07.2020&amp;uid_news=769135" TargetMode="External"/><Relationship Id="rId120" Type="http://schemas.openxmlformats.org/officeDocument/2006/relationships/hyperlink" Target="consultantplus://offline/ref=54CDA489AE9B7397C31250117BBA2FA00ED86B1E0625AB37A8835ABA861023D4B41F0CC800C8AB3E518317F6C4533D7DCAECEAF6978B5066x5M4M" TargetMode="External"/><Relationship Id="rId125" Type="http://schemas.openxmlformats.org/officeDocument/2006/relationships/hyperlink" Target="http://work.elcode.ru/subscribe/link/?hash=53b947260d758dc961d36ca7fc663bf5&amp;id_send=15257&amp;id_email=7183055&amp;url=https%3A%2F%2Flogin.consultant.ru%2Flink%2F%3Freq%3Ddoc%26amp%3Bbase%3DLAW%26amp%3Bn%3D358601%26amp%3Bdst%3D100062%26amp%3Bdate%3D31.07.2020&amp;uid_news=768671" TargetMode="External"/><Relationship Id="rId141" Type="http://schemas.openxmlformats.org/officeDocument/2006/relationships/hyperlink" Target="http://work.elcode.ru/subscribe/link/?hash=53b947260d758dc961d36ca7fc663bf5&amp;id_send=15257&amp;id_email=7183055&amp;url=https%3A%2F%2Flogin.consultant.ru%2Flink%2F%3Frnd%3DF3DE4B6117787F78CB187A8A266933D2%26amp%3Breq%3Ddoc%26amp%3Bbase%3DPRJ%26amp%3Bn%3D187697%26amp%3BREFFIELD%3D134%26amp%3BREFDST%3D100008%26amp%3BREFDOC%3D258861%26amp%3BREFBASE%3DPBI%26amp%3Bstat%3Drefcode%253D16876%253Bindex%253D14%26amp%3Bdate%3D30.07.2020&amp;uid_news=768312" TargetMode="External"/><Relationship Id="rId146" Type="http://schemas.openxmlformats.org/officeDocument/2006/relationships/hyperlink" Target="http://work.elcode.ru/subscribe/link/?hash=53b947260d758dc961d36ca7fc663bf5&amp;id_send=15257&amp;id_email=7183055&amp;url=https%3A%2F%2Flogin.consultant.ru%2Flink%2F%3Freq%3Ddoc%26amp%3Bbase%3DLAW%26amp%3Bn%3D343756%26amp%3Bdst%3D100004%26amp%3Bdate%3D30.07.2020&amp;uid_news=768305" TargetMode="External"/><Relationship Id="rId167" Type="http://schemas.openxmlformats.org/officeDocument/2006/relationships/hyperlink" Target="http://work.elcode.ru/subscribe/link/?hash=53b947260d758dc961d36ca7fc663bf5&amp;id_send=15257&amp;id_email=7183055&amp;url=https%3A%2F%2Flogin.consultant.ru%2Flink%2F%3Freq%3Ddoc%26base%3DQUEST%26n%3D196357%26dst%3D100003%26date%3D28.07.2020&amp;uid_news=767543" TargetMode="External"/><Relationship Id="rId188" Type="http://schemas.openxmlformats.org/officeDocument/2006/relationships/hyperlink" Target="consultantplus://offline/ref=46A63B57DE6F3D3FA803C68BD2811C8C73CC4F1F938E798BBECD4C56CE95DB940848BDD451109661F5700845D912458C967AA79436F5A340D9d3SCQ" TargetMode="External"/><Relationship Id="rId7" Type="http://schemas.openxmlformats.org/officeDocument/2006/relationships/image" Target="cid:b2c7e6607e284e729de6faacc1a47998@pmanager.prod5.elcode.local" TargetMode="External"/><Relationship Id="rId71" Type="http://schemas.openxmlformats.org/officeDocument/2006/relationships/hyperlink" Target="http://work.elcode.ru/subscribe/link/?hash=53b947260d758dc961d36ca7fc663bf5&amp;id_send=15257&amp;id_email=7183055&amp;url=https%3A%2F%2Flogin.consultant.ru%2Flink%2F%3Freq%3Ddoc%26amp%3Bbase%3DLAW%26amp%3Bn%3D86411%26amp%3Bdst%3D100002&amp;uid_news=769204" TargetMode="External"/><Relationship Id="rId92" Type="http://schemas.openxmlformats.org/officeDocument/2006/relationships/hyperlink" Target="http://work.elcode.ru/subscribe/link/?hash=53b947260d758dc961d36ca7fc663bf5&amp;id_send=15257&amp;id_email=7183055&amp;url=https%3A%2F%2Flogin.consultant.ru%2Flink%2F%3Freq%3Ddoc%26amp%3Bbase%3DLAW%26amp%3Bn%3D358262%26amp%3Bdst%3D6&amp;uid_news=768149" TargetMode="External"/><Relationship Id="rId162" Type="http://schemas.openxmlformats.org/officeDocument/2006/relationships/hyperlink" Target="http://work.elcode.ru/subscribe/link/?hash=53b947260d758dc961d36ca7fc663bf5&amp;id_send=15257&amp;id_email=7183055&amp;url=http%3A%2F%2Fstatic.consultant.ru%2Fobj%2Ffile%2Fdoc%2Fmintrud_280720.rtf&amp;uid_news=767614" TargetMode="External"/><Relationship Id="rId183" Type="http://schemas.openxmlformats.org/officeDocument/2006/relationships/hyperlink" Target="http://work.elcode.ru/subscribe/link/?hash=53b947260d758dc961d36ca7fc663bf5&amp;id_send=15257&amp;id_email=7183055&amp;url=http%3A%2F%2Fstatic.consultant.ru%2Fobj%2Ffile%2Fdoc%2Frosreestr_280720-11.rtf&amp;uid_news=768498" TargetMode="External"/><Relationship Id="rId213" Type="http://schemas.openxmlformats.org/officeDocument/2006/relationships/hyperlink" Target="http://work.elcode.ru/subscribe/link/?hash=53b947260d758dc961d36ca7fc663bf5&amp;id_send=15257&amp;id_email=7183055&amp;url=https%3A%2F%2Flogin.consultant.ru%2Flink%2F%3Frnd%3D824B0E15FA2EBE0078EB839F5BFF22E7%26amp%3Breq%3Ddoc%26amp%3Bbase%3DLAW%26amp%3Bn%3D357162%26amp%3Bdst%3D17478%26amp%3Bfld%3D134%26amp%3BREFFIELD%3D134%26amp%3BREFDST%3D100069%26amp%3BREFDOC%3D227101%26amp%3BREFBASE%3DPBI%26amp%3Bstat%3Drefcode%253D10881%253Bdstident%253D17478%253Bindex%253D24%26amp%3Bdate%3D31.07.2020&amp;uid_news=768658" TargetMode="External"/><Relationship Id="rId218" Type="http://schemas.openxmlformats.org/officeDocument/2006/relationships/hyperlink" Target="http://work.elcode.ru/subscribe/link/?hash=53b947260d758dc961d36ca7fc663bf5&amp;id_send=15257&amp;id_email=7183055&amp;url=https%3A%2F%2Flogin.consultant.ru%2Flink%2F%3Freq%3Ddoc%26amp%3Bbase%3DLAW%26amp%3Bn%3D348971%26amp%3Bdst%3D100022%26amp%3Bdate%3D29.07.2020&amp;uid_news=767898" TargetMode="External"/><Relationship Id="rId2" Type="http://schemas.openxmlformats.org/officeDocument/2006/relationships/styles" Target="styles.xml"/><Relationship Id="rId29" Type="http://schemas.openxmlformats.org/officeDocument/2006/relationships/hyperlink" Target="consultantplus://offline/ref=60A9675943290CCCEF53B3D391D15B05BE99D748E9030FE3D8991D41965EF05925A6693E0C1E87FE0F0F408164B5EA5DCE0F70879095CFF4862E2D00mFn7N" TargetMode="External"/><Relationship Id="rId24" Type="http://schemas.openxmlformats.org/officeDocument/2006/relationships/hyperlink" Target="http://work.elcode.ru/subscribe/link/?hash=53b947260d758dc961d36ca7fc663bf5&amp;id_send=15257&amp;id_email=7183055&amp;url=https%3A%2F%2Flogin.consultant.ru%2Flink%2F%3Freq%3Ddoc%26amp%3Bbase%3DLAW%26amp%3Bn%3D358054&amp;uid_news=769251&amp;dst=100134" TargetMode="External"/><Relationship Id="rId40" Type="http://schemas.openxmlformats.org/officeDocument/2006/relationships/hyperlink" Target="http://work.elcode.ru/subscribe/link/?hash=53b947260d758dc961d36ca7fc663bf5&amp;id_send=15257&amp;id_email=7183055&amp;url=https%3A%2F%2Flogin.consultant.ru%2Flink%2F%3Freq%3Ddoc%26amp%3Bbase%3DLAW%26amp%3Bn%3D357951%26amp%3Bdst%3D5123&amp;uid_news=769234" TargetMode="External"/><Relationship Id="rId45" Type="http://schemas.openxmlformats.org/officeDocument/2006/relationships/hyperlink" Target="http://work.elcode.ru/subscribe/link/?hash=53b947260d758dc961d36ca7fc663bf5&amp;id_send=15257&amp;id_email=7183055&amp;url=https%3A%2F%2Flogin.consultant.ru%2Flink%2F%3Freq%3Ddoc%26amp%3Bbase%3DLAW%26amp%3Bn%3D2875%26amp%3Bdst%3D100003&amp;uid_news=769234" TargetMode="External"/><Relationship Id="rId66" Type="http://schemas.openxmlformats.org/officeDocument/2006/relationships/hyperlink" Target="http://work.elcode.ru/subscribe/link/?hash=53b947260d758dc961d36ca7fc663bf5&amp;id_send=15257&amp;id_email=7183055&amp;url=https%3A%2F%2Flogin.consultant.ru%2Flink%2F%3Freq%3Ddoc%26amp%3Bbase%3DLAW%26amp%3Bn%3D350670%26amp%3Bdst%3D100229&amp;uid_news=769204" TargetMode="External"/><Relationship Id="rId87" Type="http://schemas.openxmlformats.org/officeDocument/2006/relationships/hyperlink" Target="consultantplus://offline/ref=main?base=LAW;n=358231;dst=100009" TargetMode="External"/><Relationship Id="rId110" Type="http://schemas.openxmlformats.org/officeDocument/2006/relationships/hyperlink" Target="http://work.elcode.ru/subscribe/link/?hash=53b947260d758dc961d36ca7fc663bf5&amp;id_send=15257&amp;id_email=7183055&amp;url=https%3A%2F%2Flogin.consultant.ru%2Flink%2F%3Frnd%3D834BE0D50E46134F4622122727E7F2E0%26amp%3Breq%3Ddoc%26amp%3Bbase%3DLAW%26amp%3Bn%3D208761%26amp%3Bdst%3D100010%26amp%3Bfld%3D134%26amp%3BREFFIELD%3D134%26amp%3BREFDST%3D100015%26amp%3BREFDOC%3D358594%26amp%3BREFBASE%3DLAW%26amp%3Bstat%3Drefcode%253D16876%253Bdstident%253D100010%253Bindex%253D19%26amp%3Bdate%3D31.07.2020&amp;uid_news=769135" TargetMode="External"/><Relationship Id="rId115" Type="http://schemas.openxmlformats.org/officeDocument/2006/relationships/hyperlink" Target="http://work.elcode.ru/subscribe/link/?hash=53b947260d758dc961d36ca7fc663bf5&amp;id_send=15257&amp;id_email=7183055&amp;url=https%3A%2F%2Flogin.consultant.ru%2Flink%2F%3Frnd%3D834BE0D50E46134F4622122727E7F2E0%26amp%3Breq%3Ddoc%26amp%3Bbase%3DLAW%26amp%3Bn%3D342184%26amp%3Bdst%3D100077%26amp%3Bfld%3D134%26amp%3BREFFIELD%3D134%26amp%3BREFDST%3D100011%26amp%3BREFDOC%3D236970%26amp%3BREFBASE%3DPBI%26amp%3Bstat%3Drefcode%253D10881%253Bdstident%253D100077%253Bindex%253D23%26amp%3Bdate%3D31.07.2020&amp;uid_news=769081" TargetMode="External"/><Relationship Id="rId131" Type="http://schemas.openxmlformats.org/officeDocument/2006/relationships/hyperlink" Target="http://work.elcode.ru/subscribe/link/?hash=53b947260d758dc961d36ca7fc663bf5&amp;id_send=15257&amp;id_email=7183055&amp;url=https%3A%2F%2Flogin.consultant.ru%2Flink%2F%3Freq%3Ddoc%26amp%3Bbase%3DLAW%26amp%3Bn%3D357876%26amp%3Bdst%3D2504%26amp%3Bdate%3D31.07.2020&amp;uid_news=768671" TargetMode="External"/><Relationship Id="rId136" Type="http://schemas.openxmlformats.org/officeDocument/2006/relationships/hyperlink" Target="http://work.elcode.ru/subscribe/link/?hash=53b947260d758dc961d36ca7fc663bf5&amp;id_send=15257&amp;id_email=7183055&amp;url=https%3A%2F%2Flogin.consultant.ru%2Flink%2F%3Frnd%3DF3DE4B6117787F78CB187A8A266933D2%26amp%3Breq%3Ddoc%26amp%3Bbase%3DPRJ%26amp%3Bn%3D187697%26amp%3BREFFIELD%3D134%26amp%3BREFDST%3D100008%26amp%3BREFDOC%3D258861%26amp%3BREFBASE%3DPBI%26amp%3Bstat%3Drefcode%253D16876%253Bindex%253D14%26amp%3Bdate%3D30.07.2020&amp;uid_news=768312" TargetMode="External"/><Relationship Id="rId157" Type="http://schemas.openxmlformats.org/officeDocument/2006/relationships/image" Target="media/image14.jpeg"/><Relationship Id="rId178" Type="http://schemas.openxmlformats.org/officeDocument/2006/relationships/hyperlink" Target="http://work.elcode.ru/subscribe/link/?hash=53b947260d758dc961d36ca7fc663bf5&amp;id_send=15257&amp;id_email=7183055&amp;url=https%3A%2F%2Flogin.consultant.ru%2Flink%2F%3Frnd%3DF06D3DE9CF8405940D47206448BBC0CE%26amp%3Breq%3Ddoc%26amp%3Bbase%3DLAW%26amp%3Bn%3D349323%26amp%3Bdst%3D100048%26amp%3Bfld%3D134%26amp%3BREFFIELD%3D134%26amp%3BREFDST%3D100002%26amp%3BREFDOC%3D269827%26amp%3BREFBASE%3DPBI%26amp%3Bstat%3Drefcode%253D10881%253Bdstident%253D100048%253Bindex%253D3%26amp%3Bdate%3D30.07.2020&amp;uid_news=768498" TargetMode="External"/><Relationship Id="rId61" Type="http://schemas.openxmlformats.org/officeDocument/2006/relationships/hyperlink" Target="http://work.elcode.ru/subscribe/link/?hash=53b947260d758dc961d36ca7fc663bf5&amp;id_send=15257&amp;id_email=7183055&amp;url=https%3A%2F%2Flogin.consultant.ru%2Flink%2F%3Freq%3Ddoc%26amp%3Bbase%3DLAW%26amp%3Bn%3D339697%26amp%3Bdst%3D100001&amp;uid_news=769224" TargetMode="External"/><Relationship Id="rId82" Type="http://schemas.openxmlformats.org/officeDocument/2006/relationships/hyperlink" Target="http://work.elcode.ru/subscribe/link/?hash=53b947260d758dc961d36ca7fc663bf5&amp;id_send=15257&amp;id_email=7183055&amp;url=https%3A%2F%2Flogin.consultant.ru%2Flink%2F%3Freq%3Ddoc%26amp%3Bbase%3DLAW%26amp%3Bn%3D358150%26amp%3Bdst%3D100638&amp;uid_news=769190" TargetMode="External"/><Relationship Id="rId152" Type="http://schemas.openxmlformats.org/officeDocument/2006/relationships/hyperlink" Target="http://work.elcode.ru/subscribe/link/?hash=53b947260d758dc961d36ca7fc663bf5&amp;id_send=15257&amp;id_email=7183055&amp;url=https%3A%2F%2Flogin.consultant.ru%2Flink%2F%3Frnd%3D185C0031C34C46A18C5E222826CC9B8A%26amp%3Breq%3Ddoc%26amp%3Bbase%3DPBI%26amp%3Bn%3D255399%26amp%3Bdst%3D100067%26amp%3Bfld%3D134%26amp%3BREFFIELD%3D134%26amp%3BREFDST%3D100085%26amp%3BREFDOC%3D256214%26amp%3BREFBASE%3DPBI%26amp%3Bstat%3Drefcode%253D10881%253Bdstident%253D100067%253Bindex%253D120%26amp%3Bdate%3D28.07.2020&amp;uid_news=767280" TargetMode="External"/><Relationship Id="rId173" Type="http://schemas.openxmlformats.org/officeDocument/2006/relationships/hyperlink" Target="http://work.elcode.ru/subscribe/link/?hash=53b947260d758dc961d36ca7fc663bf5&amp;id_send=15257&amp;id_email=7183055&amp;url=https%3A%2F%2Felcode.ru%2Fproducts%2Feducation%2Flektory%2Fevgeniya-konyuhova&amp;uid_news=767543" TargetMode="External"/><Relationship Id="rId194" Type="http://schemas.openxmlformats.org/officeDocument/2006/relationships/hyperlink" Target="http://work.elcode.ru/subscribe/link/?hash=53b947260d758dc961d36ca7fc663bf5&amp;id_send=15257&amp;id_email=7183055&amp;url=https%3A%2F%2Flogin.consultant.ru%2Flink%2F%3Frnd%3D185C0031C34C46A18C5E222826CC9B8A%26amp%3Breq%3Ddoc%26amp%3Bbase%3DLAW%26amp%3Bn%3D221380%26amp%3Bdst%3D100026%26amp%3Bfld%3D134%26amp%3BREFFIELD%3D134%26amp%3BREFDST%3D100038%26amp%3BREFDOC%3D97%26amp%3BREFBASE%3DPPN%26amp%3Bstat%3Drefcode%253D10881%253Bdstident%253D100026%253Bindex%253D59%26amp%3Bdate%3D28.07.2020&amp;uid_news=767452" TargetMode="External"/><Relationship Id="rId199" Type="http://schemas.openxmlformats.org/officeDocument/2006/relationships/hyperlink" Target="http://work.elcode.ru/subscribe/link/?hash=53b947260d758dc961d36ca7fc663bf5&amp;id_send=15257&amp;id_email=7183055&amp;url=https%3A%2F%2Flogin.consultant.ru%2Flink%2F%3Freq%3Ddoc%26amp%3Bbase%3DMLAW%26amp%3Bn%3D205089%26amp%3Bdst%3D100002%26amp%3Bdate%3D31.07.2020&amp;uid_news=767452" TargetMode="External"/><Relationship Id="rId203" Type="http://schemas.openxmlformats.org/officeDocument/2006/relationships/hyperlink" Target="http://work.elcode.ru/subscribe/link/?hash=53b947260d758dc961d36ca7fc663bf5&amp;id_send=15257&amp;id_email=7183055&amp;url=https%3A%2F%2Flogin.consultant.ru%2Flink%2F%3Frnd%3D824B0E15FA2EBE0078EB839F5BFF22E7%26amp%3Breq%3Ddoc%26amp%3Bbase%3DLAW%26amp%3Bn%3D194369%26amp%3Bdst%3D100012%26amp%3Bfld%3D134%26amp%3BREFFIELD%3D134%26amp%3BREFDST%3D100009%26amp%3BREFDOC%3D262157%26amp%3BREFBASE%3DPBI%26amp%3Bstat%3Drefcode%253D10881%253Bdstident%253D100012%253Bindex%253D16%26amp%3Bdate%3D31.07.2020&amp;uid_news=768658" TargetMode="External"/><Relationship Id="rId208" Type="http://schemas.openxmlformats.org/officeDocument/2006/relationships/hyperlink" Target="http://work.elcode.ru/subscribe/link/?hash=53b947260d758dc961d36ca7fc663bf5&amp;id_send=15257&amp;id_email=7183055&amp;url=https%3A%2F%2Flogin.consultant.ru%2Flink%2F%3Frnd%3D824B0E15FA2EBE0078EB839F5BFF22E7%26amp%3Breq%3Ddoc%26amp%3Bbase%3DLAW%26amp%3Bn%3D357162%26amp%3Bdst%3D17552%26amp%3Bfld%3D134%26amp%3BREFFIELD%3D134%26amp%3BREFDST%3D100068%26amp%3BREFDOC%3D227101%26amp%3BREFBASE%3DPBI%26amp%3Bstat%3Drefcode%253D10881%253Bdstident%253D17552%253Bindex%253D23%26amp%3Bdate%3D31.07.2020&amp;uid_news=768658" TargetMode="External"/><Relationship Id="rId19" Type="http://schemas.openxmlformats.org/officeDocument/2006/relationships/hyperlink" Target="http://work.elcode.ru/subscribe/link/?hash=53b947260d758dc961d36ca7fc663bf5&amp;id_send=15257&amp;id_email=7183055&amp;url=https%3A%2F%2Flogin.consultant.ru%2Flink%2F%3Freq%3Ddoc%26amp%3Bbase%3DLAW%26amp%3Bn%3D358054&amp;uid_news=769251&amp;dst=100172" TargetMode="External"/><Relationship Id="rId14" Type="http://schemas.openxmlformats.org/officeDocument/2006/relationships/hyperlink" Target="http://work.elcode.ru/subscribe/link/?hash=53b947260d758dc961d36ca7fc663bf5&amp;id_send=15257&amp;id_email=7183055&amp;url=https%3A%2F%2Flogin.consultant.ru%2Flink%2F%3Freq%3Ddoc%26amp%3Bbase%3DLAW%26amp%3Bn%3D358054&amp;uid_news=769251&amp;dst=100012" TargetMode="External"/><Relationship Id="rId30" Type="http://schemas.openxmlformats.org/officeDocument/2006/relationships/hyperlink" Target="http://work.elcode.ru/subscribe/link/?hash=53b947260d758dc961d36ca7fc663bf5&amp;id_send=15257&amp;id_email=7183055&amp;url=https%3A%2F%2Flogin.consultant.ru%2Flink%2F%3Freq%3Ddoc%26amp%3Bbase%3DLAW%26amp%3Bn%3D357519&amp;uid_news=769234&amp;dst=1000000013" TargetMode="External"/><Relationship Id="rId35" Type="http://schemas.openxmlformats.org/officeDocument/2006/relationships/hyperlink" Target="http://work.elcode.ru/subscribe/link/?hash=53b947260d758dc961d36ca7fc663bf5&amp;id_send=15257&amp;id_email=7183055&amp;url=https%3A%2F%2Flogin.consultant.ru%2Flink%2F%3Freq%3Ddoc%26amp%3Bbase%3DLAW%26amp%3Bn%3D2875%26amp%3Bdst%3D100003&amp;uid_news=769234" TargetMode="External"/><Relationship Id="rId56" Type="http://schemas.openxmlformats.org/officeDocument/2006/relationships/hyperlink" Target="http://work.elcode.ru/subscribe/link/?hash=53b947260d758dc961d36ca7fc663bf5&amp;id_send=15257&amp;id_email=7183055&amp;url=https%3A%2F%2Flogin.consultant.ru%2Flink%2F%3Freq%3Ddoc%26amp%3Bbase%3DLAW%26amp%3Bn%3D342055%26amp%3Bdst%3D100041&amp;uid_news=769224" TargetMode="External"/><Relationship Id="rId77" Type="http://schemas.openxmlformats.org/officeDocument/2006/relationships/hyperlink" Target="http://work.elcode.ru/subscribe/link/?hash=53b947260d758dc961d36ca7fc663bf5&amp;id_send=15257&amp;id_email=7183055&amp;url=https%3A%2F%2Flogin.consultant.ru%2Flink%2F%3Freq%3Ddoc%26amp%3Bbase%3DLAW%26amp%3Bn%3D358150%26amp%3Bdst%3D100309&amp;uid_news=769190" TargetMode="External"/><Relationship Id="rId100" Type="http://schemas.openxmlformats.org/officeDocument/2006/relationships/hyperlink" Target="http://work.elcode.ru/subscribe/link/?hash=53b947260d758dc961d36ca7fc663bf5&amp;id_send=15257&amp;id_email=7183055&amp;url=https%3A%2F%2Flogin.consultant.ru%2Flink%2F%3Frnd%3D834BE0D50E46134F4622122727E7F2E0%26amp%3Breq%3Ddoc%26amp%3Bbase%3DLAW%26amp%3Bn%3D348485%26amp%3BREFFIELD%3D134%26amp%3BREFDST%3D100009%26amp%3BREFDOC%3D358594%26amp%3BREFBASE%3DLAW%26amp%3Bstat%3Drefcode%253D16876%253Bindex%253D13%26amp%3Bdate%3D31.07.2020&amp;uid_news=769135" TargetMode="External"/><Relationship Id="rId105" Type="http://schemas.openxmlformats.org/officeDocument/2006/relationships/hyperlink" Target="http://work.elcode.ru/subscribe/link/?hash=53b947260d758dc961d36ca7fc663bf5&amp;id_send=15257&amp;id_email=7183055&amp;url=https%3A%2F%2Flogin.consultant.ru%2Flink%2F%3Frnd%3D834BE0D50E46134F4622122727E7F2E0%26amp%3Breq%3Ddoc%26amp%3Bbase%3DLAW%26amp%3Bn%3D346019%26amp%3Bdst%3D100338%26amp%3Bfld%3D134%26amp%3BREFFIELD%3D134%26amp%3BREFDST%3D100009%26amp%3BREFDOC%3D358594%26amp%3BREFBASE%3DLAW%26amp%3Bstat%3Drefcode%253D16876%253Bdstident%253D100338%253Bindex%253D13%26amp%3Bdate%3D31.07.2020&amp;uid_news=769135" TargetMode="External"/><Relationship Id="rId126" Type="http://schemas.openxmlformats.org/officeDocument/2006/relationships/hyperlink" Target="http://work.elcode.ru/subscribe/link/?hash=53b947260d758dc961d36ca7fc663bf5&amp;id_send=15257&amp;id_email=7183055&amp;url=https%3A%2F%2Flogin.consultant.ru%2Flink%2F%3Freq%3Ddoc%26amp%3Bbase%3DLAW%26amp%3Bn%3D353128%26amp%3Bdst%3D100001%26amp%3Bdate%3D31.07.2020&amp;uid_news=768671" TargetMode="External"/><Relationship Id="rId147" Type="http://schemas.openxmlformats.org/officeDocument/2006/relationships/hyperlink" Target="http://work.elcode.ru/subscribe/link/?hash=53b947260d758dc961d36ca7fc663bf5&amp;id_send=15257&amp;id_email=7183055&amp;url=https%3A%2F%2Flogin.consultant.ru%2Flink%2F%3Freq%3Ddoc%26amp%3Bbase%3DLAW%26amp%3Bn%3D343756%26amp%3Bdst%3D554%26amp%3Bdate%3D30.07.2020&amp;uid_news=768305" TargetMode="External"/><Relationship Id="rId168" Type="http://schemas.openxmlformats.org/officeDocument/2006/relationships/image" Target="media/image15.jpeg"/><Relationship Id="rId8" Type="http://schemas.openxmlformats.org/officeDocument/2006/relationships/hyperlink" Target="http://work.elcode.ru/subscribe/link/?hash=53b947260d758dc961d36ca7fc663bf5&amp;id_send=15257&amp;id_email=7183055&amp;url=https%3A%2F%2Flogin.consultant.ru%2Flink%2F%3Freq%3Ddoc%26base%3DLAW%26n%3D358054&amp;uid_news=769251" TargetMode="External"/><Relationship Id="rId51" Type="http://schemas.openxmlformats.org/officeDocument/2006/relationships/hyperlink" Target="http://work.elcode.ru/subscribe/link/?hash=53b947260d758dc961d36ca7fc663bf5&amp;id_send=15257&amp;id_email=7183055&amp;url=https%3A%2F%2Flogin.consultant.ru%2Flink%2F%3Freq%3Ddoc%26amp%3Bbase%3DLAW%26amp%3Bn%3D358360%26amp%3Bdst%3D100025&amp;uid_news=769224" TargetMode="External"/><Relationship Id="rId72" Type="http://schemas.openxmlformats.org/officeDocument/2006/relationships/hyperlink" Target="consultantplus://offline/ref=FFB5E4E53136507331D16B55A536C52888E019FBD61430C6D297A0E9C3D7E95EB50E7B9F2F3F09350DE78BD5EC6B84706A210360F8BA7C91ZAF1N" TargetMode="External"/><Relationship Id="rId93" Type="http://schemas.openxmlformats.org/officeDocument/2006/relationships/hyperlink" Target="http://work.elcode.ru/subscribe/link/?hash=53b947260d758dc961d36ca7fc663bf5&amp;id_send=15257&amp;id_email=7183055&amp;url=https%3A%2F%2Flogin.consultant.ru%2Flink%2F%3Freq%3Ddoc%26amp%3Bbase%3DLAW%26amp%3Bn%3D358262%26amp%3Bdst%3D100213&amp;uid_news=768149" TargetMode="External"/><Relationship Id="rId98" Type="http://schemas.openxmlformats.org/officeDocument/2006/relationships/hyperlink" Target="http://work.elcode.ru/subscribe/link/?hash=53b947260d758dc961d36ca7fc663bf5&amp;id_send=15257&amp;id_email=7183055&amp;url=https%3A%2F%2Flogin.consultant.ru%2Flink%2F%3Frnd%3D834BE0D50E46134F4622122727E7F2E0%26amp%3Breq%3Ddoc%26amp%3Bbase%3DQUEST%26amp%3Bn%3D195959%26amp%3Bdst%3D100016%26amp%3Bfld%3D134%26amp%3BREFFIELD%3D134%26amp%3BREFDST%3D100050%26amp%3BREFDOC%3D25625%26amp%3BREFBASE%3DPKBO%26amp%3Bstat%3Drefcode%253D10881%253Bdstident%253D100016%253Bindex%253D13%26amp%3Bdate%3D31.07.2020&amp;uid_news=769135" TargetMode="External"/><Relationship Id="rId121" Type="http://schemas.openxmlformats.org/officeDocument/2006/relationships/hyperlink" Target="consultantplus://offline/ref=02CB193F56221F5FF332B2D404ED4AE7B8A5423EE38D3051CEAC6062A4A06724A9A47C3471954C95EF149B14125C3920212F635E46403AB4ECN9M" TargetMode="External"/><Relationship Id="rId142" Type="http://schemas.openxmlformats.org/officeDocument/2006/relationships/hyperlink" Target="http://work.elcode.ru/subscribe/link/?hash=53b947260d758dc961d36ca7fc663bf5&amp;id_send=15257&amp;id_email=7183055&amp;url=https%3A%2F%2Flogin.consultant.ru%2Flink%2F%3Freq%3Ddoc%26amp%3Bbase%3DPBI%26amp%3Bn%3D227127%26amp%3Bdst%3D100001%26amp%3Bdate%3D30.07.2020&amp;uid_news=768312" TargetMode="External"/><Relationship Id="rId163" Type="http://schemas.openxmlformats.org/officeDocument/2006/relationships/hyperlink" Target="http://work.elcode.ru/subscribe/link/?hash=53b947260d758dc961d36ca7fc663bf5&amp;id_send=15257&amp;id_email=7183055&amp;url=https%3A%2F%2Flogin.consultant.ru%2Flink%2F%3Frnd%3DAC2B103F01E51F1194F896DEB12DB085%26amp%3Breq%3Ddoc%26amp%3Bbase%3DLAW%26amp%3Bn%3D341927%26amp%3Bdst%3D100335%26amp%3Bfld%3D134%26amp%3BREFFIELD%3D134%26amp%3BREFDST%3D1000000013%26amp%3BREFDOC%3D262676%26amp%3BREFBASE%3DPBI%26amp%3Bstat%3Drefcode%253D10881%253Bdstident%253D100335%253Bindex%253D15%26amp%3Bdate%3D29.07.2020&amp;uid_news=767614" TargetMode="External"/><Relationship Id="rId184" Type="http://schemas.openxmlformats.org/officeDocument/2006/relationships/hyperlink" Target="http://work.elcode.ru/subscribe/link/?hash=53b947260d758dc961d36ca7fc663bf5&amp;id_send=15257&amp;id_email=7183055&amp;url=https%3A%2F%2Flogin.consultant.ru%2Flink%2F%3Freq%3Ddoc%26base%3DMLAW%26n%3D205019&amp;uid_news=769294" TargetMode="External"/><Relationship Id="rId189" Type="http://schemas.openxmlformats.org/officeDocument/2006/relationships/hyperlink" Target="consultantplus://offline/ref=D6457DC0FE3ABEB7D47E0779C4FC0E7FA1D2577DADEFDC3AA9FFF0354CF50F3E656BAE26706AA722B301E0316474F363D1F1966CB557A772EBA6T8Q" TargetMode="External"/><Relationship Id="rId219" Type="http://schemas.openxmlformats.org/officeDocument/2006/relationships/hyperlink" Target="http://work.elcode.ru/subscribe/link/?hash=53b947260d758dc961d36ca7fc663bf5&amp;id_send=15257&amp;id_email=7183055&amp;url=https%3A%2F%2Flogin.consultant.ru%2Flink%2F%3Freq%3Ddoc%26amp%3Bbase%3DQUEST%26amp%3Bn%3D196307%26amp%3Bdst%3D100009%26amp%3Bdate%3D29.07.2020&amp;uid_news=767898" TargetMode="External"/><Relationship Id="rId3" Type="http://schemas.microsoft.com/office/2007/relationships/stylesWithEffects" Target="stylesWithEffects.xml"/><Relationship Id="rId214" Type="http://schemas.openxmlformats.org/officeDocument/2006/relationships/hyperlink" Target="http://work.elcode.ru/subscribe/link/?hash=53b947260d758dc961d36ca7fc663bf5&amp;id_send=15257&amp;id_email=7183055&amp;url=https%3A%2F%2Flogin.consultant.ru%2Flink%2F%3Frnd%3D824B0E15FA2EBE0078EB839F5BFF22E7%26amp%3Breq%3Ddoc%26amp%3Bbase%3DLAW%26amp%3Bn%3D357162%26amp%3Bdst%3D17478%26amp%3Bfld%3D134%26amp%3BREFFIELD%3D134%26amp%3BREFDST%3D100069%26amp%3BREFDOC%3D227101%26amp%3BREFBASE%3DPBI%26amp%3Bstat%3Drefcode%253D10881%253Bdstident%253D17478%253Bindex%253D24%26amp%3Bdate%3D31.07.2020&amp;uid_news=768658" TargetMode="External"/><Relationship Id="rId25" Type="http://schemas.openxmlformats.org/officeDocument/2006/relationships/hyperlink" Target="http://work.elcode.ru/subscribe/link/?hash=53b947260d758dc961d36ca7fc663bf5&amp;id_send=15257&amp;id_email=7183055&amp;url=https%3A%2F%2Flogin.consultant.ru%2Flink%2F%3Freq%3Ddoc%26base%3DLAW%26n%3D357519&amp;uid_news=769234" TargetMode="External"/><Relationship Id="rId46" Type="http://schemas.openxmlformats.org/officeDocument/2006/relationships/hyperlink" Target="http://work.elcode.ru/subscribe/link/?hash=53b947260d758dc961d36ca7fc663bf5&amp;id_send=15257&amp;id_email=7183055&amp;url=https%3A%2F%2Flogin.consultant.ru%2Flink%2F%3Freq%3Ddoc%26amp%3Bbase%3DLAW%26amp%3Bn%3D355720%26amp%3Bdst%3D100035&amp;uid_news=769234" TargetMode="External"/><Relationship Id="rId67" Type="http://schemas.openxmlformats.org/officeDocument/2006/relationships/hyperlink" Target="http://work.elcode.ru/subscribe/link/?hash=53b947260d758dc961d36ca7fc663bf5&amp;id_send=15257&amp;id_email=7183055&amp;url=https%3A%2F%2Flogin.consultant.ru%2Flink%2F%3Freq%3Ddoc%26amp%3Bbase%3DLAW%26amp%3Bn%3D314824%26amp%3Bdst%3D102315&amp;uid_news=769204" TargetMode="External"/><Relationship Id="rId116" Type="http://schemas.openxmlformats.org/officeDocument/2006/relationships/hyperlink" Target="consultantplus://offline/ref=C86A4B0220B7D00000B43B5C555342FC248CAE28207344538F568BCB25A0F0A9B8D7E5CC4D83F63Fo6D2J" TargetMode="External"/><Relationship Id="rId137" Type="http://schemas.openxmlformats.org/officeDocument/2006/relationships/hyperlink" Target="http://work.elcode.ru/subscribe/link/?hash=53b947260d758dc961d36ca7fc663bf5&amp;id_send=15257&amp;id_email=7183055&amp;url=https%3A%2F%2Flogin.consultant.ru%2Flink%2F%3Freq%3Ddoc%26amp%3Bbase%3DLAW%26amp%3Bn%3D342184%26amp%3Bdst%3D100004%26amp%3Bdate%3D30.07.2020&amp;uid_news=768312" TargetMode="External"/><Relationship Id="rId158" Type="http://schemas.openxmlformats.org/officeDocument/2006/relationships/hyperlink" Target="http://work.elcode.ru/subscribe/link/?hash=53b947260d758dc961d36ca7fc663bf5&amp;id_send=15257&amp;id_email=7183055&amp;url=https%3A%2F%2Flogin.consultant.ru%2Flink%2F%3Freq%3Ddoc%26amp%3Bbase%3DLAW%26amp%3Bn%3D341927%26amp%3Bdst%3D100368%26amp%3Bdate%3D29.07.2020&amp;uid_news=767614" TargetMode="External"/><Relationship Id="rId20" Type="http://schemas.openxmlformats.org/officeDocument/2006/relationships/hyperlink" Target="http://work.elcode.ru/subscribe/link/?hash=53b947260d758dc961d36ca7fc663bf5&amp;id_send=15257&amp;id_email=7183055&amp;url=https%3A%2F%2Flogin.consultant.ru%2Flink%2F%3Freq%3Ddoc%26amp%3Bbase%3DLAW%26amp%3Bn%3D358054&amp;uid_news=769251&amp;dst=100113" TargetMode="External"/><Relationship Id="rId41" Type="http://schemas.openxmlformats.org/officeDocument/2006/relationships/hyperlink" Target="http://work.elcode.ru/subscribe/link/?hash=53b947260d758dc961d36ca7fc663bf5&amp;id_send=15257&amp;id_email=7183055&amp;url=https%3A%2F%2Flogin.consultant.ru%2Flink%2F%3Freq%3Ddoc%26amp%3Bbase%3DLAW%26amp%3Bn%3D2875%26amp%3Bdst%3D100003&amp;uid_news=769234" TargetMode="External"/><Relationship Id="rId62" Type="http://schemas.openxmlformats.org/officeDocument/2006/relationships/hyperlink" Target="http://work.elcode.ru/subscribe/link/?hash=53b947260d758dc961d36ca7fc663bf5&amp;id_send=15257&amp;id_email=7183055&amp;url=https%3A%2F%2Flogin.consultant.ru%2Flink%2F%3Freq%3Ddoc%26base%3DLAW%26n%3D358202&amp;uid_news=769204" TargetMode="External"/><Relationship Id="rId83" Type="http://schemas.openxmlformats.org/officeDocument/2006/relationships/hyperlink" Target="http://work.elcode.ru/subscribe/link/?hash=53b947260d758dc961d36ca7fc663bf5&amp;id_send=15257&amp;id_email=7183055&amp;url=https%3A%2F%2Flogin.consultant.ru%2Flink%2F%3Freq%3Ddoc%26amp%3Bbase%3DLAW%26amp%3Bn%3D358150%26amp%3Bdst%3D100655&amp;uid_news=769190" TargetMode="External"/><Relationship Id="rId88" Type="http://schemas.openxmlformats.org/officeDocument/2006/relationships/hyperlink" Target="http://work.elcode.ru/subscribe/link/?hash=53b947260d758dc961d36ca7fc663bf5&amp;id_send=15257&amp;id_email=7183055&amp;url=https%3A%2F%2Flogin.consultant.ru%2Flink%2F%3Freq%3Ddoc%26amp%3Bbase%3DLAW%26amp%3Bn%3D358262%26amp%3Bdst%3D100002&amp;uid_news=768149" TargetMode="External"/><Relationship Id="rId111" Type="http://schemas.openxmlformats.org/officeDocument/2006/relationships/hyperlink" Target="http://work.elcode.ru/subscribe/link/?hash=53b947260d758dc961d36ca7fc663bf5&amp;id_send=15257&amp;id_email=7183055&amp;url=https%3A%2F%2Felcode.ru%2Fservice%2Fnews%2Fdaydjest-novostey-zakonodatelstva%2Fpri-raschete-otpusknyh-ne-isklyuchali-period-nerab&amp;uid_news=769135" TargetMode="External"/><Relationship Id="rId132" Type="http://schemas.openxmlformats.org/officeDocument/2006/relationships/hyperlink" Target="http://work.elcode.ru/subscribe/link/?hash=53b947260d758dc961d36ca7fc663bf5&amp;id_send=15257&amp;id_email=7183055&amp;url=https%3A%2F%2Fstorage.consultant.ru%2Fondb%2Fattachments%2F202007%2F28%2FInformatsiya_kgf.pdf&amp;uid_news=768312" TargetMode="External"/><Relationship Id="rId153" Type="http://schemas.openxmlformats.org/officeDocument/2006/relationships/hyperlink" Target="http://work.elcode.ru/subscribe/link/?hash=53b947260d758dc961d36ca7fc663bf5&amp;id_send=15257&amp;id_email=7183055&amp;url=https%3A%2F%2Flogin.consultant.ru%2Flink%2F%3Frnd%3D185C0031C34C46A18C5E222826CC9B8A%26amp%3Breq%3Ddoc%26amp%3Bbase%3DLAW%26amp%3Bn%3D357162%26amp%3Bdst%3D9218%26amp%3Bfld%3D134%26amp%3BREFFIELD%3D134%26amp%3BREFDST%3D100085%26amp%3BREFDOC%3D256214%26amp%3BREFBASE%3DPBI%26amp%3Bstat%3Drefcode%253D10881%253Bdstident%253D9218%253Bindex%253D120%26amp%3Bdate%3D28.07.2020&amp;uid_news=767280" TargetMode="External"/><Relationship Id="rId174" Type="http://schemas.openxmlformats.org/officeDocument/2006/relationships/hyperlink" Target="http://work.elcode.ru/subscribe/link/?hash=53b947260d758dc961d36ca7fc663bf5&amp;id_send=15257&amp;id_email=7183055&amp;url=https%3A%2F%2Felcode.ru%2Fproducts%2Feducation%2Fraspisanie-meropriyatiy%2Fformat-translyacii%2Ftranslyaciya-elektronnye-trudovye-knizhki-praktika&amp;uid_news=767543" TargetMode="External"/><Relationship Id="rId179" Type="http://schemas.openxmlformats.org/officeDocument/2006/relationships/hyperlink" Target="http://work.elcode.ru/subscribe/link/?hash=53b947260d758dc961d36ca7fc663bf5&amp;id_send=15257&amp;id_email=7183055&amp;url=https%3A%2F%2Flogin.consultant.ru%2Flink%2F%3Freq%3Ddoc%26amp%3Bbase%3DPBI%26amp%3Bn%3D269827%26amp%3Bdst%3D100004%26amp%3Bdate%3D30.07.2020&amp;uid_news=768498" TargetMode="External"/><Relationship Id="rId195" Type="http://schemas.openxmlformats.org/officeDocument/2006/relationships/hyperlink" Target="http://work.elcode.ru/subscribe/link/?hash=53b947260d758dc961d36ca7fc663bf5&amp;id_send=15257&amp;id_email=7183055&amp;url=https%3A%2F%2Flogin.consultant.ru%2Flink%2F%3Frnd%3D185C0031C34C46A18C5E222826CC9B8A%26amp%3Breq%3Ddoc%26amp%3Bbase%3DLAW%26amp%3Bn%3D221380%26amp%3Bdst%3D100076%26amp%3Bfld%3D134%26amp%3BREFFIELD%3D134%26amp%3BREFDST%3D100038%26amp%3BREFDOC%3D97%26amp%3BREFBASE%3DPPN%26amp%3Bstat%3Drefcode%253D10881%253Bdstident%253D100076%253Bindex%253D59%26amp%3Bdate%3D28.07.2020&amp;uid_news=767452" TargetMode="External"/><Relationship Id="rId209" Type="http://schemas.openxmlformats.org/officeDocument/2006/relationships/hyperlink" Target="http://work.elcode.ru/subscribe/link/?hash=53b947260d758dc961d36ca7fc663bf5&amp;id_send=15257&amp;id_email=7183055&amp;url=https%3A%2F%2Flogin.consultant.ru%2Flink%2F%3Frnd%3D824B0E15FA2EBE0078EB839F5BFF22E7%26amp%3Breq%3Ddoc%26amp%3Bbase%3DLAW%26amp%3Bn%3D313757%26amp%3Bdst%3D39%26amp%3Bfld%3D134%26amp%3BREFFIELD%3D134%26amp%3BREFDST%3D100068%26amp%3BREFDOC%3D227101%26amp%3BREFBASE%3DPBI%26amp%3Bstat%3Drefcode%253D10881%253Bdstident%253D39%253Bindex%253D23%26amp%3Bdate%3D31.07.2020&amp;uid_news=768658" TargetMode="External"/><Relationship Id="rId190" Type="http://schemas.openxmlformats.org/officeDocument/2006/relationships/hyperlink" Target="http://work.elcode.ru/subscribe/link/?hash=53b947260d758dc961d36ca7fc663bf5&amp;id_send=15257&amp;id_email=7183055&amp;url=https%3A%2F%2Flogin.consultant.ru%2Flink%2F%3Freq%3Ddoc%26amp%3Bbase%3DMLAW%26amp%3Bn%3D205043%26amp%3Bdst%3D101773&amp;uid_news=769294" TargetMode="External"/><Relationship Id="rId204" Type="http://schemas.openxmlformats.org/officeDocument/2006/relationships/hyperlink" Target="http://work.elcode.ru/subscribe/link/?hash=53b947260d758dc961d36ca7fc663bf5&amp;id_send=15257&amp;id_email=7183055&amp;url=https%3A%2F%2Flogin.consultant.ru%2Flink%2F%3Frnd%3D824B0E15FA2EBE0078EB839F5BFF22E7%26amp%3Breq%3Ddoc%26amp%3Bbase%3DLAW%26amp%3Bn%3D357162%26amp%3Bdst%3D13392%26amp%3Bfld%3D134%26amp%3BREFFIELD%3D134%26amp%3BREFDST%3D100094%26amp%3BREFDOC%3D227101%26amp%3BREFBASE%3DPBI%26amp%3Bstat%3Drefcode%253D10881%253Bdstident%253D13392%253Bindex%253D16%26amp%3Bdate%3D31.07.2020&amp;uid_news=768658" TargetMode="External"/><Relationship Id="rId220" Type="http://schemas.openxmlformats.org/officeDocument/2006/relationships/hyperlink" Target="http://work.elcode.ru/subscribe/link/?hash=53b947260d758dc961d36ca7fc663bf5&amp;id_send=15257&amp;id_email=7183055&amp;url=https%3A%2F%2Flogin.consultant.ru%2Flink%2F%3Frnd%3DAC2B103F01E51F1194F896DEB12DB085%26amp%3Breq%3Ddoc%26amp%3Bbase%3DLAW%26amp%3Bn%3D353344%26amp%3Bdst%3D100660%26amp%3Bfld%3D134%26amp%3BREFFIELD%3D134%26amp%3BREFDST%3D100010%26amp%3BREFDOC%3D196307%26amp%3BREFBASE%3DQUEST%26amp%3Bstat%3Drefcode%253D10881%253Bdstident%253D100660%253Bindex%253D12%26amp%3Bdate%3D29.07.2020&amp;uid_news=767898" TargetMode="External"/><Relationship Id="rId15" Type="http://schemas.openxmlformats.org/officeDocument/2006/relationships/hyperlink" Target="http://work.elcode.ru/subscribe/link/?hash=53b947260d758dc961d36ca7fc663bf5&amp;id_send=15257&amp;id_email=7183055&amp;url=https%3A%2F%2Flogin.consultant.ru%2Flink%2F%3Freq%3Ddoc%26amp%3Bbase%3DLAW%26amp%3Bn%3D358054&amp;uid_news=769251&amp;dst=100027" TargetMode="External"/><Relationship Id="rId36" Type="http://schemas.openxmlformats.org/officeDocument/2006/relationships/hyperlink" Target="http://work.elcode.ru/subscribe/link/?hash=53b947260d758dc961d36ca7fc663bf5&amp;id_send=15257&amp;id_email=7183055&amp;url=https%3A%2F%2Flogin.consultant.ru%2Flink%2F%3Freq%3Ddoc%26amp%3Bbase%3DLAW%26amp%3Bn%3D349709%26amp%3Bdst%3D100038&amp;uid_news=769234" TargetMode="External"/><Relationship Id="rId57" Type="http://schemas.openxmlformats.org/officeDocument/2006/relationships/hyperlink" Target="http://work.elcode.ru/subscribe/link/?hash=53b947260d758dc961d36ca7fc663bf5&amp;id_send=15257&amp;id_email=7183055&amp;url=https%3A%2F%2Flogin.consultant.ru%2Flink%2F%3Freq%3Ddoc%26amp%3Bbase%3DLAW%26amp%3Bn%3D358360%26amp%3Bdst%3D100009&amp;uid_news=769224" TargetMode="External"/><Relationship Id="rId106" Type="http://schemas.openxmlformats.org/officeDocument/2006/relationships/hyperlink" Target="http://work.elcode.ru/subscribe/link/?hash=53b947260d758dc961d36ca7fc663bf5&amp;id_send=15257&amp;id_email=7183055&amp;url=https%3A%2F%2Flogin.consultant.ru%2Flink%2F%3Frnd%3D834BE0D50E46134F4622122727E7F2E0%26amp%3Breq%3Ddoc%26amp%3Bbase%3DLAW%26amp%3Bn%3D208761%26amp%3Bdst%3D100036%26amp%3Bfld%3D134%26amp%3BREFFIELD%3D134%26amp%3BREFDST%3D100193%26amp%3BREFDOC%3D236673%26amp%3BREFBASE%3DPBI%26amp%3Bstat%3Drefcode%253D10881%253Bdstident%253D100036%253Bindex%253D89%26amp%3Bdate%3D31.07.2020&amp;uid_news=769135" TargetMode="External"/><Relationship Id="rId127" Type="http://schemas.openxmlformats.org/officeDocument/2006/relationships/hyperlink" Target="http://work.elcode.ru/subscribe/link/?hash=53b947260d758dc961d36ca7fc663bf5&amp;id_send=15257&amp;id_email=7183055&amp;url=https%3A%2F%2Flogin.consultant.ru%2Flink%2F%3Freq%3Ddoc%26amp%3Bbase%3DLAW%26amp%3Bn%3D358601%26amp%3Bdst%3D100077%26amp%3Bdate%3D31.07.2020&amp;uid_news=768671" TargetMode="External"/><Relationship Id="rId10" Type="http://schemas.openxmlformats.org/officeDocument/2006/relationships/hyperlink" Target="http://work.elcode.ru/subscribe/link/?hash=53b947260d758dc961d36ca7fc663bf5&amp;id_send=15257&amp;id_email=7183055&amp;url=https%3A%2F%2Flogin.consultant.ru%2Flink%2F%3Freq%3Ddoc%26amp%3Bbase%3DLAW%26amp%3Bn%3D358054&amp;uid_news=769251" TargetMode="External"/><Relationship Id="rId31" Type="http://schemas.openxmlformats.org/officeDocument/2006/relationships/hyperlink" Target="http://work.elcode.ru/subscribe/link/?hash=53b947260d758dc961d36ca7fc663bf5&amp;id_send=15257&amp;id_email=7183055&amp;url=https%3A%2F%2Flogin.consultant.ru%2Flink%2F%3Freq%3Ddoc%26amp%3Bbase%3DLAW%26amp%3Bn%3D357519&amp;uid_news=769234&amp;dst=1000000016" TargetMode="External"/><Relationship Id="rId52" Type="http://schemas.openxmlformats.org/officeDocument/2006/relationships/hyperlink" Target="http://work.elcode.ru/subscribe/link/?hash=53b947260d758dc961d36ca7fc663bf5&amp;id_send=15257&amp;id_email=7183055&amp;url=https%3A%2F%2Fwww.gosuslugi.ru%2F&amp;uid_news=769224" TargetMode="External"/><Relationship Id="rId73" Type="http://schemas.openxmlformats.org/officeDocument/2006/relationships/hyperlink" Target="http://work.elcode.ru/subscribe/link/?hash=53b947260d758dc961d36ca7fc663bf5&amp;id_send=15257&amp;id_email=7183055&amp;url=https%3A%2F%2Flogin.consultant.ru%2Flink%2F%3Freq%3Ddoc%26base%3DLAW%26n%3D358150%26dst%3D100002%26date%3D24.07.2020&amp;uid_news=769190" TargetMode="External"/><Relationship Id="rId78" Type="http://schemas.openxmlformats.org/officeDocument/2006/relationships/hyperlink" Target="http://work.elcode.ru/subscribe/link/?hash=53b947260d758dc961d36ca7fc663bf5&amp;id_send=15257&amp;id_email=7183055&amp;url=https%3A%2F%2Flogin.consultant.ru%2Flink%2F%3Freq%3Ddoc%26amp%3Bbase%3DLAW%26amp%3Bn%3D358150%26amp%3Bdst%3D100348&amp;uid_news=769190" TargetMode="External"/><Relationship Id="rId94" Type="http://schemas.openxmlformats.org/officeDocument/2006/relationships/hyperlink" Target="consultantplus://offline/ref=main?base=LAW;n=358231;dst=100009" TargetMode="External"/><Relationship Id="rId99" Type="http://schemas.openxmlformats.org/officeDocument/2006/relationships/hyperlink" Target="http://work.elcode.ru/subscribe/link/?hash=53b947260d758dc961d36ca7fc663bf5&amp;id_send=15257&amp;id_email=7183055&amp;url=https%3A%2F%2Flogin.consultant.ru%2Flink%2F%3Freq%3Ddoc%26amp%3Bbase%3DQUEST%26amp%3Bn%3D195959%26amp%3Bdst%3D100016%26amp%3Bdate%3D31.07.2020&amp;uid_news=769135" TargetMode="External"/><Relationship Id="rId101" Type="http://schemas.openxmlformats.org/officeDocument/2006/relationships/hyperlink" Target="http://work.elcode.ru/subscribe/link/?hash=53b947260d758dc961d36ca7fc663bf5&amp;id_send=15257&amp;id_email=7183055&amp;url=https%3A%2F%2Flogin.consultant.ru%2Flink%2F%3Frnd%3D834BE0D50E46134F4622122727E7F2E0%26amp%3Breq%3Ddoc%26amp%3Bbase%3DLAW%26amp%3Bn%3D349217%26amp%3BREFFIELD%3D134%26amp%3BREFDST%3D100009%26amp%3BREFDOC%3D358594%26amp%3BREFBASE%3DLAW%26amp%3Bstat%3Drefcode%253D16876%253Bindex%253D13%26amp%3Bdate%3D31.07.2020&amp;uid_news=769135" TargetMode="External"/><Relationship Id="rId122" Type="http://schemas.openxmlformats.org/officeDocument/2006/relationships/hyperlink" Target="http://work.elcode.ru/subscribe/link/?hash=53b947260d758dc961d36ca7fc663bf5&amp;id_send=15257&amp;id_email=7183055&amp;url=https%3A%2F%2Flogin.consultant.ru%2Flink%2F%3Freq%3Ddoc%26base%3DLAW%26n%3D358601%26dst%3D100002%252C-1%26date%3D31.07.2020&amp;uid_news=768671" TargetMode="External"/><Relationship Id="rId143" Type="http://schemas.openxmlformats.org/officeDocument/2006/relationships/hyperlink" Target="http://work.elcode.ru/subscribe/link/?hash=53b947260d758dc961d36ca7fc663bf5&amp;id_send=15257&amp;id_email=7183055&amp;url=https%3A%2F%2Flogin.consultant.ru%2Flink%2F%3Freq%3Ddoc%26base%3DQUEST%26n%3D196350%26dst%3D100011%26date%3D30.07.2020&amp;uid_news=768305" TargetMode="External"/><Relationship Id="rId148" Type="http://schemas.openxmlformats.org/officeDocument/2006/relationships/hyperlink" Target="http://work.elcode.ru/subscribe/link/?hash=53b947260d758dc961d36ca7fc663bf5&amp;id_send=15257&amp;id_email=7183055&amp;url=https%3A%2F%2Flogin.consultant.ru%2Flink%2F%3Freq%3Ddoc%26amp%3Bbase%3DLAW%26amp%3Bn%3D343756%26amp%3Bdst%3D100004%26amp%3Bdate%3D30.07.2020&amp;uid_news=768305" TargetMode="External"/><Relationship Id="rId164" Type="http://schemas.openxmlformats.org/officeDocument/2006/relationships/hyperlink" Target="http://work.elcode.ru/subscribe/link/?hash=53b947260d758dc961d36ca7fc663bf5&amp;id_send=15257&amp;id_email=7183055&amp;url=https%3A%2F%2Flogin.consultant.ru%2Flink%2F%3Freq%3Ddoc%26amp%3Bbase%3DPRJ%26amp%3Bn%3D191629%26amp%3Bdst%3D100003%26amp%3Bdate%3D29.07.2020&amp;uid_news=767614" TargetMode="External"/><Relationship Id="rId169" Type="http://schemas.openxmlformats.org/officeDocument/2006/relationships/hyperlink" Target="http://work.elcode.ru/subscribe/link/?hash=53b947260d758dc961d36ca7fc663bf5&amp;id_send=15257&amp;id_email=7183055&amp;url=https%3A%2F%2Flogin.consultant.ru%2Flink%2F%3Freq%3Ddoc%26amp%3Bbase%3DQUEST%26amp%3Bn%3D196357%26amp%3Bdst%3D100003%26amp%3Bdate%3D28.07.2020&amp;uid_news=767543" TargetMode="External"/><Relationship Id="rId185"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53b947260d758dc961d36ca7fc663bf5&amp;id_send=15257&amp;id_email=7183055&amp;url=https%3A%2F%2Flogin.consultant.ru%2Flink%2F%3Frnd%3DF06D3DE9CF8405940D47206448BBC0CE%26amp%3Breq%3Ddoc%26amp%3Bbase%3DLAW%26amp%3Bn%3D349323%26amp%3Bdst%3D100049%26amp%3Bfld%3D134%26amp%3BREFFIELD%3D134%26amp%3BREFDST%3D100022%26amp%3BREFDOC%3D269827%26amp%3BREFBASE%3DPBI%26amp%3Bstat%3Drefcode%253D10881%253Bdstident%253D100049%253Bindex%253D28%26amp%3Bdate%3D30.07.2020&amp;uid_news=768498" TargetMode="External"/><Relationship Id="rId210" Type="http://schemas.openxmlformats.org/officeDocument/2006/relationships/hyperlink" Target="http://work.elcode.ru/subscribe/link/?hash=53b947260d758dc961d36ca7fc663bf5&amp;id_send=15257&amp;id_email=7183055&amp;url=https%3A%2F%2Flogin.consultant.ru%2Flink%2F%3Frnd%3D824B0E15FA2EBE0078EB839F5BFF22E7%26amp%3Breq%3Ddoc%26amp%3Bbase%3DLAW%26amp%3Bn%3D357162%26amp%3Bdst%3D15427%26amp%3Bfld%3D134%26amp%3BREFFIELD%3D134%26amp%3BREFDST%3D100068%26amp%3BREFDOC%3D227101%26amp%3BREFBASE%3DPBI%26amp%3Bstat%3Drefcode%253D10881%253Bdstident%253D15427%253Bindex%253D23%26amp%3Bdate%3D31.07.2020&amp;uid_news=768658" TargetMode="External"/><Relationship Id="rId215" Type="http://schemas.openxmlformats.org/officeDocument/2006/relationships/hyperlink" Target="http://work.elcode.ru/subscribe/link/?hash=53b947260d758dc961d36ca7fc663bf5&amp;id_send=15257&amp;id_email=7183055&amp;url=https%3A%2F%2Flogin.consultant.ru%2Flink%2F%3Frnd%3D824B0E15FA2EBE0078EB839F5BFF22E7%26amp%3Breq%3Ddoc%26amp%3Bbase%3DLAW%26amp%3Bn%3D194369%26amp%3Bdst%3D100012%26amp%3Bfld%3D134%26amp%3BREFFIELD%3D134%26amp%3BREFDST%3D100010%26amp%3BREFDOC%3D262157%26amp%3BREFBASE%3DPBI%26amp%3Bstat%3Drefcode%253D10881%253Bdstident%253D100012%253Bindex%253D17%26amp%3Bdate%3D31.07.2020&amp;uid_news=768658" TargetMode="External"/><Relationship Id="rId26" Type="http://schemas.openxmlformats.org/officeDocument/2006/relationships/image" Target="media/image3.jpeg"/><Relationship Id="rId47" Type="http://schemas.openxmlformats.org/officeDocument/2006/relationships/hyperlink" Target="http://work.elcode.ru/subscribe/link/?hash=53b947260d758dc961d36ca7fc663bf5&amp;id_send=15257&amp;id_email=7183055&amp;url=https%3A%2F%2Flogin.consultant.ru%2Flink%2F%3Freq%3Ddoc%26amp%3Bbase%3DLAW%26amp%3Bn%3D355720%26amp%3Bdst%3D100041&amp;uid_news=769234" TargetMode="External"/><Relationship Id="rId68" Type="http://schemas.openxmlformats.org/officeDocument/2006/relationships/hyperlink" Target="http://work.elcode.ru/subscribe/link/?hash=53b947260d758dc961d36ca7fc663bf5&amp;id_send=15257&amp;id_email=7183055&amp;url=https%3A%2F%2Flogin.consultant.ru%2Flink%2F%3Freq%3Ddoc%26amp%3Bbase%3DLAW%26amp%3Bn%3D314824%26amp%3Bdst%3D100094&amp;uid_news=769204" TargetMode="External"/><Relationship Id="rId89" Type="http://schemas.openxmlformats.org/officeDocument/2006/relationships/hyperlink" Target="http://work.elcode.ru/subscribe/link/?hash=53b947260d758dc961d36ca7fc663bf5&amp;id_send=15257&amp;id_email=7183055&amp;url=https%3A%2F%2Flogin.consultant.ru%2Flink%2F%3Freq%3Ddoc%26amp%3Bbase%3DLAW%26amp%3Bn%3D358262%26amp%3Bdst%3D100209&amp;uid_news=768149" TargetMode="External"/><Relationship Id="rId112" Type="http://schemas.openxmlformats.org/officeDocument/2006/relationships/hyperlink" Target="http://work.elcode.ru/subscribe/link/?hash=53b947260d758dc961d36ca7fc663bf5&amp;id_send=15257&amp;id_email=7183055&amp;url=https%3A%2F%2Flogin.consultant.ru%2Flink%2F%3Freq%3Ddoc%26base%3DLAW%26n%3D358619%26dst%3D100002%26date%3D31.07.2020&amp;uid_news=769081" TargetMode="External"/><Relationship Id="rId133" Type="http://schemas.openxmlformats.org/officeDocument/2006/relationships/image" Target="media/image11.jpeg"/><Relationship Id="rId154" Type="http://schemas.openxmlformats.org/officeDocument/2006/relationships/hyperlink" Target="http://work.elcode.ru/subscribe/link/?hash=53b947260d758dc961d36ca7fc663bf5&amp;id_send=15257&amp;id_email=7183055&amp;url=http%3A%2F%2Fnalog.garant.ru%2Ffns%2Fnk%2F646882137a6a76f226bdfaff58df1005%2F%23p_23512&amp;uid_news=767280" TargetMode="External"/><Relationship Id="rId175" Type="http://schemas.openxmlformats.org/officeDocument/2006/relationships/hyperlink" Target="http://work.elcode.ru/subscribe/link/?hash=53b947260d758dc961d36ca7fc663bf5&amp;id_send=15257&amp;id_email=7183055&amp;url=http%3A%2F%2Fstatic.consultant.ru%2Fobj%2Ffile%2Fdoc%2Frosreestr_280720-11.rtf&amp;uid_news=768498" TargetMode="External"/><Relationship Id="rId196" Type="http://schemas.openxmlformats.org/officeDocument/2006/relationships/hyperlink" Target="http://work.elcode.ru/subscribe/link/?hash=53b947260d758dc961d36ca7fc663bf5&amp;id_send=15257&amp;id_email=7183055&amp;url=https%3A%2F%2Flogin.consultant.ru%2Flink%2F%3Freq%3Ddoc%26amp%3Bbase%3DMLAW%26amp%3Bn%3D184259%26amp%3Bdst%3D100003%26amp%3Bdate%3D28.07.2020&amp;uid_news=767452" TargetMode="External"/><Relationship Id="rId200" Type="http://schemas.openxmlformats.org/officeDocument/2006/relationships/hyperlink" Target="http://work.elcode.ru/subscribe/link/?hash=53b947260d758dc961d36ca7fc663bf5&amp;id_send=15257&amp;id_email=7183055&amp;url=https%3A%2F%2Flogin.consultant.ru%2Flink%2F%3Freq%3Ddoc%26base%3DPBI%26n%3D262157%26dst%3D100002%26date%3D31.07.2020&amp;uid_news=768658" TargetMode="External"/><Relationship Id="rId16" Type="http://schemas.openxmlformats.org/officeDocument/2006/relationships/hyperlink" Target="http://work.elcode.ru/subscribe/link/?hash=53b947260d758dc961d36ca7fc663bf5&amp;id_send=15257&amp;id_email=7183055&amp;url=https%3A%2F%2Flogin.consultant.ru%2Flink%2F%3Freq%3Ddoc%26amp%3Bbase%3DLAW%26amp%3Bn%3D358054&amp;uid_news=769251&amp;dst=100058" TargetMode="External"/><Relationship Id="rId221" Type="http://schemas.openxmlformats.org/officeDocument/2006/relationships/fontTable" Target="fontTable.xml"/><Relationship Id="rId37" Type="http://schemas.openxmlformats.org/officeDocument/2006/relationships/hyperlink" Target="http://work.elcode.ru/subscribe/link/?hash=53b947260d758dc961d36ca7fc663bf5&amp;id_send=15257&amp;id_email=7183055&amp;url=https%3A%2F%2Flogin.consultant.ru%2Flink%2F%3Freq%3Ddoc%26amp%3Bbase%3DLAW%26amp%3Bn%3D350432%26amp%3Bdst%3D100003&amp;uid_news=769234" TargetMode="External"/><Relationship Id="rId58" Type="http://schemas.openxmlformats.org/officeDocument/2006/relationships/hyperlink" Target="http://work.elcode.ru/subscribe/link/?hash=53b947260d758dc961d36ca7fc663bf5&amp;id_send=15257&amp;id_email=7183055&amp;url=https%3A%2F%2Flogin.consultant.ru%2Flink%2F%3Freq%3Ddoc%26amp%3Bbase%3DLAW%26amp%3Bn%3D358360%26amp%3Bdst%3D100035&amp;uid_news=769224" TargetMode="External"/><Relationship Id="rId79" Type="http://schemas.openxmlformats.org/officeDocument/2006/relationships/hyperlink" Target="http://work.elcode.ru/subscribe/link/?hash=53b947260d758dc961d36ca7fc663bf5&amp;id_send=15257&amp;id_email=7183055&amp;url=https%3A%2F%2Flogin.consultant.ru%2Flink%2F%3Freq%3Ddoc%26amp%3Bbase%3DLAW%26amp%3Bn%3D358150%26amp%3Bdst%3D100363&amp;uid_news=769190" TargetMode="External"/><Relationship Id="rId102" Type="http://schemas.openxmlformats.org/officeDocument/2006/relationships/hyperlink" Target="http://work.elcode.ru/subscribe/link/?hash=53b947260d758dc961d36ca7fc663bf5&amp;id_send=15257&amp;id_email=7183055&amp;url=https%3A%2F%2Flogin.consultant.ru%2Flink%2F%3Frnd%3D834BE0D50E46134F4622122727E7F2E0%26amp%3Breq%3Ddoc%26amp%3Bbase%3DLAW%26amp%3Bn%3D351539%26amp%3BREFFIELD%3D134%26amp%3BREFDST%3D100009%26amp%3BREFDOC%3D358594%26amp%3BREFBASE%3DLAW%26amp%3Bstat%3Drefcode%253D16876%253Bindex%253D13%26amp%3Bdate%3D31.07.2020&amp;uid_news=769135" TargetMode="External"/><Relationship Id="rId123" Type="http://schemas.openxmlformats.org/officeDocument/2006/relationships/image" Target="media/image10.jpeg"/><Relationship Id="rId144"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15109</Words>
  <Characters>86124</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101031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2020-08-03T11:28:00Z</dcterms:created>
  <dcterms:modified xsi:type="dcterms:W3CDTF">2020-08-03T11:30:00Z</dcterms:modified>
</cp:coreProperties>
</file>